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8" w:type="dxa"/>
        <w:tblInd w:w="108" w:type="dxa"/>
        <w:tblLook w:val="04A0" w:firstRow="1" w:lastRow="0" w:firstColumn="1" w:lastColumn="0" w:noHBand="0" w:noVBand="1"/>
      </w:tblPr>
      <w:tblGrid>
        <w:gridCol w:w="1040"/>
        <w:gridCol w:w="1546"/>
        <w:gridCol w:w="3083"/>
        <w:gridCol w:w="804"/>
        <w:gridCol w:w="686"/>
        <w:gridCol w:w="1065"/>
        <w:gridCol w:w="834"/>
        <w:gridCol w:w="216"/>
        <w:gridCol w:w="630"/>
        <w:gridCol w:w="659"/>
        <w:gridCol w:w="858"/>
        <w:gridCol w:w="726"/>
        <w:gridCol w:w="699"/>
        <w:gridCol w:w="222"/>
      </w:tblGrid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n-US"/>
              </w:rPr>
              <w:t>FM-UAD-PBM-04-14/R1</w:t>
            </w:r>
          </w:p>
        </w:tc>
      </w:tr>
      <w:tr w:rsidR="005B553F" w:rsidRPr="005B553F" w:rsidTr="00C328F4">
        <w:trPr>
          <w:gridAfter w:val="1"/>
          <w:wAfter w:w="222" w:type="dxa"/>
          <w:trHeight w:val="375"/>
        </w:trPr>
        <w:tc>
          <w:tcPr>
            <w:tcW w:w="12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FORM NILAI LENGKAP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5B553F" w:rsidRPr="005B553F" w:rsidTr="00C328F4">
        <w:trPr>
          <w:gridAfter w:val="1"/>
          <w:wAfter w:w="222" w:type="dxa"/>
          <w:trHeight w:val="300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Fakultas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: Agama Islam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Matakuliah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: Komunikasi Pendidikan</w:t>
            </w:r>
          </w:p>
        </w:tc>
      </w:tr>
      <w:tr w:rsidR="005B553F" w:rsidRPr="005B553F" w:rsidTr="00C328F4">
        <w:trPr>
          <w:gridAfter w:val="1"/>
          <w:wAfter w:w="222" w:type="dxa"/>
          <w:trHeight w:val="300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Program Studi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: (106) Pendidikan Agama Islam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Kode/SKS/Semester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: 3121020 / 2 / 2</w:t>
            </w:r>
          </w:p>
        </w:tc>
      </w:tr>
      <w:tr w:rsidR="005B553F" w:rsidRPr="005B553F" w:rsidTr="00C328F4">
        <w:trPr>
          <w:gridAfter w:val="1"/>
          <w:wAfter w:w="222" w:type="dxa"/>
          <w:trHeight w:val="300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Tahun Akademik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: 2022/2023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Dosen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: Difa Ul Husna, S.Pd.I., M.Pd.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Tahun Akademik</w:t>
            </w: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: F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5B553F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NIM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Nama Mahasiswa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Nilai</w:t>
            </w:r>
          </w:p>
        </w:tc>
      </w:tr>
      <w:tr w:rsidR="005B553F" w:rsidRPr="005B553F" w:rsidTr="00C328F4">
        <w:trPr>
          <w:gridAfter w:val="1"/>
          <w:wAfter w:w="222" w:type="dxa"/>
          <w:trHeight w:val="765"/>
        </w:trPr>
        <w:tc>
          <w:tcPr>
            <w:tcW w:w="10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Prosentase Nilai 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Tugas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Kuis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Kehadiran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Sikap</w:t>
            </w:r>
            <w:bookmarkStart w:id="0" w:name="_GoBack"/>
            <w:bookmarkEnd w:id="0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UTS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UAS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NA (Angka)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Huruf (PAP)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Huruf (PAN)</w:t>
            </w:r>
          </w:p>
        </w:tc>
      </w:tr>
      <w:tr w:rsidR="005B553F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2200331001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HANIFAH MAULIDYANINGRUM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B-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2200331003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ANNISA SZELLENIA ANANDA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79,2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2200331004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GRANDIS ABDUL LATIF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C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2200331005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WINA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2200331016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UMAR FAROID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83,7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B+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2200331018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SIRLY AMELIA PURWITASARI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2200331020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ULIL HANIFAH AHADIAH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2200331023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ARIANA PRASETYWATI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79,5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2211331006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GHOZI ZUFAR QUSHOYYI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86,3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2211331007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FATHIMAH AZ ZAHRO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D+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2211331008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PUTRI ANANDAH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79,3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2211331009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WILDAN HADI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79,1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2211331010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HIKMATUN NASIROH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88,3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2211331011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NISSA DWI AL-FITRA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78,1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2211331012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MUHAMMAD 'AMMAR KHADAFI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C</w:t>
            </w:r>
          </w:p>
        </w:tc>
      </w:tr>
      <w:tr w:rsidR="00C328F4" w:rsidRPr="005B553F" w:rsidTr="00C328F4">
        <w:trPr>
          <w:gridAfter w:val="1"/>
          <w:wAfter w:w="222" w:type="dxa"/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5B55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SELESAI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C328F4" w:rsidRPr="005B553F" w:rsidTr="00C328F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Yogyakarta, 3 Agustus 2023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C328F4" w:rsidRPr="005B553F" w:rsidTr="00C328F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Dosen Pengampu,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C328F4" w:rsidRPr="005B553F" w:rsidTr="00C328F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0D9EE82" wp14:editId="339FCF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638175"/>
                  <wp:effectExtent l="0" t="0" r="0" b="9525"/>
                  <wp:wrapNone/>
                  <wp:docPr id="1025" name="Picture 1025" descr="2019_10_19 10_31 Office L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2019_10_19 10_31 Office L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AEAEAE"/>
                              </a:clrFrom>
                              <a:clrTo>
                                <a:srgbClr val="AEAEAE">
                                  <a:alpha val="0"/>
                                </a:srgbClr>
                              </a:clrTo>
                            </a:clrChange>
                            <a:lum contrast="4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</w:tblGrid>
            <w:tr w:rsidR="005B553F" w:rsidRPr="005B553F">
              <w:trPr>
                <w:trHeight w:val="300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553F" w:rsidRPr="005B553F" w:rsidRDefault="005B553F" w:rsidP="005B553F">
                  <w:pPr>
                    <w:spacing w:after="0" w:line="240" w:lineRule="auto"/>
                    <w:rPr>
                      <w:rFonts w:ascii="Calibri" w:eastAsia="Times New Roman" w:hAnsi="Calibri" w:cs="Calibri"/>
                      <w:noProof w:val="0"/>
                      <w:color w:val="000000"/>
                      <w:lang w:val="en-US"/>
                    </w:rPr>
                  </w:pPr>
                </w:p>
              </w:tc>
            </w:tr>
          </w:tbl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C328F4" w:rsidRPr="005B553F" w:rsidTr="00C328F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C328F4" w:rsidRPr="005B553F" w:rsidTr="00C328F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C328F4" w:rsidRPr="005B553F" w:rsidTr="00C328F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5B553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Difa Ul Husna, S.Pd.I., M.Pd.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</w:tr>
      <w:tr w:rsidR="00C328F4" w:rsidRPr="005B553F" w:rsidTr="00C328F4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5B553F" w:rsidRPr="005B553F" w:rsidRDefault="005B553F" w:rsidP="005B553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:rsidR="00130F32" w:rsidRDefault="00130F32"/>
    <w:sectPr w:rsidR="00130F32" w:rsidSect="005B55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3F"/>
    <w:rsid w:val="00130F32"/>
    <w:rsid w:val="005B553F"/>
    <w:rsid w:val="00C3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7697-5768-4BAF-B03D-A0525A14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E7240</dc:creator>
  <cp:lastModifiedBy>DELL E7240</cp:lastModifiedBy>
  <cp:revision>3</cp:revision>
  <dcterms:created xsi:type="dcterms:W3CDTF">2023-08-19T17:06:00Z</dcterms:created>
  <dcterms:modified xsi:type="dcterms:W3CDTF">2023-08-19T17:15:00Z</dcterms:modified>
</cp:coreProperties>
</file>