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68" w:rsidRPr="00756A64" w:rsidRDefault="00085B7B" w:rsidP="00503F01">
      <w:pPr>
        <w:ind w:left="1134" w:right="261"/>
        <w:jc w:val="center"/>
        <w:rPr>
          <w:rFonts w:ascii="Times New Roman" w:hAnsi="Times New Roman" w:cs="Times New Roman"/>
          <w:sz w:val="24"/>
          <w:szCs w:val="24"/>
        </w:rPr>
      </w:pPr>
      <w:r w:rsidRPr="00756A64">
        <w:rPr>
          <w:rFonts w:ascii="Times New Roman" w:hAnsi="Times New Roman" w:cs="Times New Roman"/>
          <w:sz w:val="24"/>
          <w:szCs w:val="24"/>
        </w:rPr>
        <w:t xml:space="preserve">ANALISIS SISTEM PROTEKSI KEBAKARAN AKTIF DI </w:t>
      </w:r>
      <w:r w:rsidRPr="00756A64">
        <w:rPr>
          <w:rFonts w:ascii="Times New Roman" w:hAnsi="Times New Roman" w:cs="Times New Roman"/>
          <w:i/>
          <w:sz w:val="24"/>
          <w:szCs w:val="24"/>
        </w:rPr>
        <w:t>CRUSHER HOUSE</w:t>
      </w:r>
      <w:r w:rsidRPr="00756A64">
        <w:rPr>
          <w:rFonts w:ascii="Times New Roman" w:hAnsi="Times New Roman" w:cs="Times New Roman"/>
          <w:sz w:val="24"/>
          <w:szCs w:val="24"/>
        </w:rPr>
        <w:t xml:space="preserve"> PLTU KETAPANG KALIMANTAN BARAT</w:t>
      </w:r>
    </w:p>
    <w:p w:rsidR="007E5FA1" w:rsidRPr="00756A64" w:rsidRDefault="007E5FA1" w:rsidP="00503F01">
      <w:pPr>
        <w:tabs>
          <w:tab w:val="left" w:pos="3585"/>
          <w:tab w:val="center" w:pos="4680"/>
        </w:tabs>
        <w:ind w:left="1134" w:right="261"/>
        <w:rPr>
          <w:rFonts w:ascii="Times New Roman" w:hAnsi="Times New Roman" w:cs="Times New Roman"/>
          <w:sz w:val="24"/>
          <w:szCs w:val="24"/>
        </w:rPr>
      </w:pPr>
      <w:r w:rsidRPr="00756A64">
        <w:rPr>
          <w:rFonts w:ascii="Times New Roman" w:hAnsi="Times New Roman" w:cs="Times New Roman"/>
          <w:sz w:val="24"/>
          <w:szCs w:val="24"/>
        </w:rPr>
        <w:tab/>
      </w:r>
    </w:p>
    <w:p w:rsidR="007E5FA1" w:rsidRPr="00756A64" w:rsidRDefault="007E5FA1" w:rsidP="00F64EB7">
      <w:pPr>
        <w:tabs>
          <w:tab w:val="left" w:pos="3585"/>
          <w:tab w:val="center" w:pos="4680"/>
        </w:tabs>
        <w:spacing w:after="0"/>
        <w:ind w:left="1134" w:right="261"/>
        <w:jc w:val="center"/>
        <w:rPr>
          <w:rFonts w:ascii="Times New Roman" w:hAnsi="Times New Roman" w:cs="Times New Roman"/>
          <w:sz w:val="24"/>
          <w:szCs w:val="24"/>
          <w:vertAlign w:val="superscript"/>
        </w:rPr>
      </w:pPr>
      <w:r w:rsidRPr="00756A64">
        <w:rPr>
          <w:rFonts w:ascii="Times New Roman" w:hAnsi="Times New Roman" w:cs="Times New Roman"/>
          <w:sz w:val="24"/>
          <w:szCs w:val="24"/>
        </w:rPr>
        <w:t>Rizkita Harrist</w:t>
      </w:r>
      <w:r w:rsidR="00962AE5" w:rsidRPr="00756A64">
        <w:rPr>
          <w:rFonts w:ascii="Times New Roman" w:hAnsi="Times New Roman" w:cs="Times New Roman"/>
          <w:sz w:val="24"/>
          <w:szCs w:val="24"/>
        </w:rPr>
        <w:t>i</w:t>
      </w:r>
      <w:r w:rsidR="00962AE5" w:rsidRPr="00756A64">
        <w:rPr>
          <w:rFonts w:ascii="Times New Roman" w:hAnsi="Times New Roman" w:cs="Times New Roman"/>
          <w:sz w:val="24"/>
          <w:szCs w:val="24"/>
          <w:vertAlign w:val="superscript"/>
        </w:rPr>
        <w:t>1</w:t>
      </w:r>
      <w:r w:rsidRPr="00756A64">
        <w:rPr>
          <w:rFonts w:ascii="Times New Roman" w:hAnsi="Times New Roman" w:cs="Times New Roman"/>
          <w:sz w:val="24"/>
          <w:szCs w:val="24"/>
        </w:rPr>
        <w:t>, Ju</w:t>
      </w:r>
      <w:r w:rsidR="0049340B" w:rsidRPr="00756A64">
        <w:rPr>
          <w:rFonts w:ascii="Times New Roman" w:hAnsi="Times New Roman" w:cs="Times New Roman"/>
          <w:sz w:val="24"/>
          <w:szCs w:val="24"/>
        </w:rPr>
        <w:t xml:space="preserve">lian </w:t>
      </w:r>
      <w:proofErr w:type="gramStart"/>
      <w:r w:rsidR="0049340B" w:rsidRPr="00756A64">
        <w:rPr>
          <w:rFonts w:ascii="Times New Roman" w:hAnsi="Times New Roman" w:cs="Times New Roman"/>
          <w:sz w:val="24"/>
          <w:szCs w:val="24"/>
        </w:rPr>
        <w:t>Dwi</w:t>
      </w:r>
      <w:proofErr w:type="gramEnd"/>
      <w:r w:rsidR="0049340B" w:rsidRPr="00756A64">
        <w:rPr>
          <w:rFonts w:ascii="Times New Roman" w:hAnsi="Times New Roman" w:cs="Times New Roman"/>
          <w:sz w:val="24"/>
          <w:szCs w:val="24"/>
        </w:rPr>
        <w:t xml:space="preserve"> Saptadi, S.Hut, MSc</w:t>
      </w:r>
      <w:r w:rsidR="00962AE5" w:rsidRPr="00756A64">
        <w:rPr>
          <w:rFonts w:ascii="Times New Roman" w:hAnsi="Times New Roman" w:cs="Times New Roman"/>
          <w:sz w:val="24"/>
          <w:szCs w:val="24"/>
          <w:vertAlign w:val="superscript"/>
        </w:rPr>
        <w:t>2</w:t>
      </w:r>
    </w:p>
    <w:p w:rsidR="00F64EB7" w:rsidRPr="00756A64" w:rsidRDefault="00F64EB7" w:rsidP="0011498C">
      <w:pPr>
        <w:tabs>
          <w:tab w:val="left" w:pos="3585"/>
          <w:tab w:val="center" w:pos="4680"/>
        </w:tabs>
        <w:spacing w:after="0"/>
        <w:ind w:left="1134" w:right="261"/>
        <w:jc w:val="center"/>
        <w:rPr>
          <w:rFonts w:ascii="Times New Roman" w:hAnsi="Times New Roman" w:cs="Times New Roman"/>
          <w:sz w:val="24"/>
          <w:szCs w:val="24"/>
        </w:rPr>
      </w:pPr>
      <w:r w:rsidRPr="00756A64">
        <w:rPr>
          <w:rFonts w:ascii="Times New Roman" w:hAnsi="Times New Roman" w:cs="Times New Roman"/>
          <w:sz w:val="24"/>
          <w:szCs w:val="24"/>
        </w:rPr>
        <w:t>Fakultas Kesehatan Masyarakat, Universitas Ahmad Dahlan</w:t>
      </w:r>
    </w:p>
    <w:p w:rsidR="00F64EB7" w:rsidRPr="00756A64" w:rsidRDefault="00044214" w:rsidP="00F64EB7">
      <w:pPr>
        <w:tabs>
          <w:tab w:val="left" w:pos="3585"/>
          <w:tab w:val="center" w:pos="4680"/>
        </w:tabs>
        <w:spacing w:after="0"/>
        <w:ind w:left="1134" w:right="261"/>
        <w:jc w:val="center"/>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Hp :</w:t>
      </w:r>
      <w:proofErr w:type="gramEnd"/>
      <w:r>
        <w:rPr>
          <w:rFonts w:ascii="Times New Roman" w:hAnsi="Times New Roman" w:cs="Times New Roman"/>
          <w:sz w:val="24"/>
          <w:szCs w:val="24"/>
        </w:rPr>
        <w:t xml:space="preserve"> 081337590594</w:t>
      </w:r>
    </w:p>
    <w:p w:rsidR="00F64EB7" w:rsidRPr="00523A08" w:rsidRDefault="00F64EB7" w:rsidP="00F64EB7">
      <w:pPr>
        <w:tabs>
          <w:tab w:val="left" w:pos="3585"/>
          <w:tab w:val="center" w:pos="4680"/>
        </w:tabs>
        <w:spacing w:after="0"/>
        <w:ind w:left="1134" w:right="261"/>
        <w:jc w:val="center"/>
        <w:rPr>
          <w:rFonts w:ascii="Times New Roman" w:hAnsi="Times New Roman" w:cs="Times New Roman"/>
          <w:sz w:val="24"/>
          <w:szCs w:val="24"/>
          <w:u w:val="single"/>
        </w:rPr>
      </w:pPr>
      <w:proofErr w:type="gramStart"/>
      <w:r w:rsidRPr="00523A08">
        <w:rPr>
          <w:rFonts w:ascii="Times New Roman" w:hAnsi="Times New Roman" w:cs="Times New Roman"/>
          <w:sz w:val="24"/>
          <w:szCs w:val="24"/>
          <w:u w:val="single"/>
        </w:rPr>
        <w:t>Emai</w:t>
      </w:r>
      <w:r w:rsidR="001C7363" w:rsidRPr="00523A08">
        <w:rPr>
          <w:rFonts w:ascii="Times New Roman" w:hAnsi="Times New Roman" w:cs="Times New Roman"/>
          <w:sz w:val="24"/>
          <w:szCs w:val="24"/>
          <w:u w:val="single"/>
        </w:rPr>
        <w:t>l</w:t>
      </w:r>
      <w:r w:rsidRPr="00523A08">
        <w:rPr>
          <w:rFonts w:ascii="Times New Roman" w:hAnsi="Times New Roman" w:cs="Times New Roman"/>
          <w:sz w:val="24"/>
          <w:szCs w:val="24"/>
          <w:u w:val="single"/>
        </w:rPr>
        <w:t xml:space="preserve"> :</w:t>
      </w:r>
      <w:proofErr w:type="gramEnd"/>
      <w:r w:rsidRPr="00523A08">
        <w:rPr>
          <w:rFonts w:ascii="Times New Roman" w:hAnsi="Times New Roman" w:cs="Times New Roman"/>
          <w:sz w:val="24"/>
          <w:szCs w:val="24"/>
          <w:u w:val="single"/>
        </w:rPr>
        <w:t xml:space="preserve"> </w:t>
      </w:r>
      <w:r w:rsidR="00523A08" w:rsidRPr="00523A08">
        <w:rPr>
          <w:rFonts w:ascii="Times New Roman" w:hAnsi="Times New Roman" w:cs="Times New Roman"/>
          <w:sz w:val="24"/>
          <w:szCs w:val="24"/>
          <w:u w:val="single"/>
        </w:rPr>
        <w:t>rizkita_</w:t>
      </w:r>
      <w:r w:rsidRPr="00523A08">
        <w:rPr>
          <w:rFonts w:ascii="Times New Roman" w:hAnsi="Times New Roman" w:cs="Times New Roman"/>
          <w:sz w:val="24"/>
          <w:szCs w:val="24"/>
          <w:u w:val="single"/>
        </w:rPr>
        <w:t>harristi@yahoo.co.id</w:t>
      </w:r>
    </w:p>
    <w:p w:rsidR="00C410D1" w:rsidRPr="00756A64" w:rsidRDefault="007E5FA1" w:rsidP="00F64EB7">
      <w:pPr>
        <w:tabs>
          <w:tab w:val="left" w:pos="3585"/>
          <w:tab w:val="center" w:pos="4680"/>
        </w:tabs>
        <w:ind w:left="1134" w:right="261"/>
        <w:rPr>
          <w:rFonts w:ascii="Times New Roman" w:hAnsi="Times New Roman" w:cs="Times New Roman"/>
          <w:sz w:val="24"/>
          <w:szCs w:val="24"/>
        </w:rPr>
      </w:pPr>
      <w:r w:rsidRPr="00756A64">
        <w:rPr>
          <w:rFonts w:ascii="Times New Roman" w:hAnsi="Times New Roman" w:cs="Times New Roman"/>
          <w:sz w:val="24"/>
          <w:szCs w:val="24"/>
        </w:rPr>
        <w:tab/>
      </w:r>
      <w:r w:rsidR="0049340B" w:rsidRPr="00756A64">
        <w:rPr>
          <w:rFonts w:ascii="Times New Roman" w:hAnsi="Times New Roman" w:cs="Times New Roman"/>
          <w:sz w:val="24"/>
          <w:szCs w:val="24"/>
        </w:rPr>
        <w:tab/>
      </w:r>
    </w:p>
    <w:p w:rsidR="00085B7B" w:rsidRPr="00756A64" w:rsidRDefault="0049340B" w:rsidP="00503F01">
      <w:pPr>
        <w:tabs>
          <w:tab w:val="left" w:pos="3585"/>
          <w:tab w:val="center" w:pos="4680"/>
        </w:tabs>
        <w:ind w:left="1134" w:right="261"/>
        <w:jc w:val="center"/>
        <w:rPr>
          <w:rFonts w:ascii="Times New Roman" w:hAnsi="Times New Roman" w:cs="Times New Roman"/>
          <w:b/>
          <w:sz w:val="24"/>
          <w:szCs w:val="24"/>
        </w:rPr>
      </w:pPr>
      <w:r w:rsidRPr="00756A64">
        <w:rPr>
          <w:rFonts w:ascii="Times New Roman" w:hAnsi="Times New Roman" w:cs="Times New Roman"/>
          <w:b/>
          <w:sz w:val="24"/>
          <w:szCs w:val="24"/>
        </w:rPr>
        <w:t>INTISARI</w:t>
      </w:r>
    </w:p>
    <w:p w:rsidR="007E5FA1" w:rsidRPr="00756A64" w:rsidRDefault="007E5FA1" w:rsidP="00503F01">
      <w:pPr>
        <w:spacing w:after="0" w:line="276" w:lineRule="auto"/>
        <w:ind w:left="1134" w:right="261"/>
        <w:jc w:val="both"/>
        <w:rPr>
          <w:rFonts w:ascii="Times New Roman" w:hAnsi="Times New Roman" w:cs="Times New Roman"/>
          <w:sz w:val="24"/>
          <w:szCs w:val="24"/>
        </w:rPr>
      </w:pPr>
    </w:p>
    <w:p w:rsidR="009D292E" w:rsidRPr="00756A64" w:rsidRDefault="00085B7B" w:rsidP="009916F6">
      <w:pPr>
        <w:spacing w:after="0" w:line="276" w:lineRule="auto"/>
        <w:ind w:left="1134" w:right="261"/>
        <w:jc w:val="both"/>
        <w:rPr>
          <w:rFonts w:ascii="Times New Roman" w:hAnsi="Times New Roman" w:cs="Times New Roman"/>
          <w:sz w:val="24"/>
          <w:szCs w:val="24"/>
        </w:rPr>
      </w:pPr>
      <w:r w:rsidRPr="00756A64">
        <w:rPr>
          <w:rFonts w:ascii="Times New Roman" w:hAnsi="Times New Roman" w:cs="Times New Roman"/>
          <w:sz w:val="24"/>
          <w:szCs w:val="24"/>
        </w:rPr>
        <w:t>Faktor keselama</w:t>
      </w:r>
      <w:r w:rsidR="00F00BA2" w:rsidRPr="00756A64">
        <w:rPr>
          <w:rFonts w:ascii="Times New Roman" w:hAnsi="Times New Roman" w:cs="Times New Roman"/>
          <w:sz w:val="24"/>
          <w:szCs w:val="24"/>
        </w:rPr>
        <w:t xml:space="preserve">tan adalah salah satu syarat yang harus dipenuhi oleh bangunan gedung, dimana kebakaran merupakan salah satu aspeknya. Bangunan diharapkan memiliki sistem proteksi kebakaran yang memenuhi syarat dimana bangunan tersebut mampu mencegah timbulnya </w:t>
      </w:r>
      <w:proofErr w:type="gramStart"/>
      <w:r w:rsidR="00F00BA2" w:rsidRPr="00756A64">
        <w:rPr>
          <w:rFonts w:ascii="Times New Roman" w:hAnsi="Times New Roman" w:cs="Times New Roman"/>
          <w:sz w:val="24"/>
          <w:szCs w:val="24"/>
        </w:rPr>
        <w:t>api</w:t>
      </w:r>
      <w:proofErr w:type="gramEnd"/>
      <w:r w:rsidR="00F00BA2" w:rsidRPr="00756A64">
        <w:rPr>
          <w:rFonts w:ascii="Times New Roman" w:hAnsi="Times New Roman" w:cs="Times New Roman"/>
          <w:sz w:val="24"/>
          <w:szCs w:val="24"/>
        </w:rPr>
        <w:t>, menjalarnya api dan asap, serta adanya fasilitas pemadaman api. Sistem proteksi kebakaran aktif terdiri dari APAR, hidran, sprinkler, alarm dan detector. Tujuan penelitian ini untuk menganalisis sistem proteksi kebakaran aktif di crusher house PLTU Ketapang Kalimantan Barat.</w:t>
      </w:r>
      <w:r w:rsidR="00B707FD" w:rsidRPr="00756A64">
        <w:rPr>
          <w:rFonts w:ascii="Times New Roman" w:hAnsi="Times New Roman" w:cs="Times New Roman"/>
          <w:sz w:val="24"/>
          <w:szCs w:val="24"/>
        </w:rPr>
        <w:t xml:space="preserve"> Jenis penelitian ini yaitu penelitian deskriptif kualitatif dengan pendekatan studi kasus yaitu hasil penelitian </w:t>
      </w:r>
      <w:proofErr w:type="gramStart"/>
      <w:r w:rsidR="00B707FD" w:rsidRPr="00756A64">
        <w:rPr>
          <w:rFonts w:ascii="Times New Roman" w:hAnsi="Times New Roman" w:cs="Times New Roman"/>
          <w:sz w:val="24"/>
          <w:szCs w:val="24"/>
        </w:rPr>
        <w:t>akan</w:t>
      </w:r>
      <w:proofErr w:type="gramEnd"/>
      <w:r w:rsidR="00B707FD" w:rsidRPr="00756A64">
        <w:rPr>
          <w:rFonts w:ascii="Times New Roman" w:hAnsi="Times New Roman" w:cs="Times New Roman"/>
          <w:sz w:val="24"/>
          <w:szCs w:val="24"/>
        </w:rPr>
        <w:t xml:space="preserve"> diolah dan dianalisis yang kemudian diambil kesimpulannya. Cara yang </w:t>
      </w:r>
      <w:proofErr w:type="gramStart"/>
      <w:r w:rsidR="00B707FD" w:rsidRPr="00756A64">
        <w:rPr>
          <w:rFonts w:ascii="Times New Roman" w:hAnsi="Times New Roman" w:cs="Times New Roman"/>
          <w:sz w:val="24"/>
          <w:szCs w:val="24"/>
        </w:rPr>
        <w:t xml:space="preserve">digunakan </w:t>
      </w:r>
      <w:r w:rsidR="00F00BA2" w:rsidRPr="00756A64">
        <w:rPr>
          <w:rFonts w:ascii="Times New Roman" w:hAnsi="Times New Roman" w:cs="Times New Roman"/>
          <w:sz w:val="24"/>
          <w:szCs w:val="24"/>
        </w:rPr>
        <w:t xml:space="preserve"> dengan</w:t>
      </w:r>
      <w:proofErr w:type="gramEnd"/>
      <w:r w:rsidR="00F00BA2" w:rsidRPr="00756A64">
        <w:rPr>
          <w:rFonts w:ascii="Times New Roman" w:hAnsi="Times New Roman" w:cs="Times New Roman"/>
          <w:sz w:val="24"/>
          <w:szCs w:val="24"/>
        </w:rPr>
        <w:t xml:space="preserve"> membandingkan alat proteksi aktif yang ada di crusher house PLTU Ketapang Kalimantan Barat dengan standar yang digunakan yaitu NFPA 10, NFPA 13, NFPA 14, NFPA 20, NFPA 72, Permenaker No. Per 04/MEN/1980, Permenaker No.02/Men/1983, Permen PU No.26/PRT/M/2008, Kepmen PU No.2/KPTS/1985, Kepmen PU No. 10/KPTS/2000, SNI 03-3989-2000 dan SNI 03-3985-2000.</w:t>
      </w:r>
      <w:r w:rsidR="009916F6">
        <w:rPr>
          <w:rFonts w:ascii="Times New Roman" w:hAnsi="Times New Roman" w:cs="Times New Roman"/>
          <w:sz w:val="24"/>
          <w:szCs w:val="24"/>
        </w:rPr>
        <w:t xml:space="preserve"> </w:t>
      </w:r>
      <w:r w:rsidR="00B707FD" w:rsidRPr="00756A64">
        <w:rPr>
          <w:rFonts w:ascii="Times New Roman" w:hAnsi="Times New Roman" w:cs="Times New Roman"/>
          <w:sz w:val="24"/>
          <w:szCs w:val="24"/>
        </w:rPr>
        <w:t xml:space="preserve">Berdasarkan observasi dilakukannya penelitian pada sistem proteksi </w:t>
      </w:r>
      <w:r w:rsidR="00B707FD" w:rsidRPr="00756A64">
        <w:rPr>
          <w:rFonts w:ascii="Times New Roman" w:hAnsi="Times New Roman" w:cs="Times New Roman"/>
          <w:sz w:val="24"/>
          <w:szCs w:val="24"/>
          <w:lang w:val="id-ID"/>
        </w:rPr>
        <w:t>aktif di PLTU Ketapang sudah termasuk lengkap, tetapi terdapat alat proteksi yang belum memenuhi standar</w:t>
      </w:r>
      <w:r w:rsidR="00B707FD" w:rsidRPr="00756A64">
        <w:rPr>
          <w:rFonts w:ascii="Times New Roman" w:hAnsi="Times New Roman" w:cs="Times New Roman"/>
          <w:sz w:val="24"/>
          <w:szCs w:val="24"/>
        </w:rPr>
        <w:t>.</w:t>
      </w:r>
    </w:p>
    <w:p w:rsidR="00D00691" w:rsidRDefault="00D00691" w:rsidP="00503F01">
      <w:pPr>
        <w:spacing w:after="0" w:line="276" w:lineRule="auto"/>
        <w:ind w:left="1134" w:right="261"/>
        <w:jc w:val="both"/>
        <w:rPr>
          <w:rFonts w:ascii="Times New Roman" w:hAnsi="Times New Roman" w:cs="Times New Roman"/>
          <w:sz w:val="24"/>
          <w:szCs w:val="24"/>
        </w:rPr>
      </w:pPr>
    </w:p>
    <w:p w:rsidR="0049340B" w:rsidRPr="00756A64" w:rsidRDefault="00F64EB7" w:rsidP="00427C5F">
      <w:pPr>
        <w:spacing w:after="0" w:line="276" w:lineRule="auto"/>
        <w:ind w:left="2552" w:right="261" w:hanging="1418"/>
        <w:jc w:val="both"/>
        <w:rPr>
          <w:rFonts w:ascii="Times New Roman" w:hAnsi="Times New Roman" w:cs="Times New Roman"/>
          <w:sz w:val="24"/>
          <w:szCs w:val="24"/>
        </w:rPr>
      </w:pPr>
      <w:r w:rsidRPr="00756A64">
        <w:rPr>
          <w:rFonts w:ascii="Times New Roman" w:hAnsi="Times New Roman" w:cs="Times New Roman"/>
          <w:sz w:val="24"/>
          <w:szCs w:val="24"/>
        </w:rPr>
        <w:t xml:space="preserve">Kata </w:t>
      </w:r>
      <w:proofErr w:type="gramStart"/>
      <w:r w:rsidRPr="00756A64">
        <w:rPr>
          <w:rFonts w:ascii="Times New Roman" w:hAnsi="Times New Roman" w:cs="Times New Roman"/>
          <w:sz w:val="24"/>
          <w:szCs w:val="24"/>
        </w:rPr>
        <w:t>Kunci</w:t>
      </w:r>
      <w:r w:rsidR="00427C5F">
        <w:rPr>
          <w:rFonts w:ascii="Times New Roman" w:hAnsi="Times New Roman" w:cs="Times New Roman"/>
          <w:sz w:val="24"/>
          <w:szCs w:val="24"/>
        </w:rPr>
        <w:t xml:space="preserve">  </w:t>
      </w:r>
      <w:r w:rsidR="00D53392" w:rsidRPr="00756A64">
        <w:rPr>
          <w:rFonts w:ascii="Times New Roman" w:hAnsi="Times New Roman" w:cs="Times New Roman"/>
          <w:sz w:val="24"/>
          <w:szCs w:val="24"/>
        </w:rPr>
        <w:t>:</w:t>
      </w:r>
      <w:proofErr w:type="gramEnd"/>
      <w:r w:rsidR="00D53392" w:rsidRPr="00756A64">
        <w:rPr>
          <w:rFonts w:ascii="Times New Roman" w:hAnsi="Times New Roman" w:cs="Times New Roman"/>
          <w:sz w:val="24"/>
          <w:szCs w:val="24"/>
        </w:rPr>
        <w:t xml:space="preserve">  Kebakaran, Sistem</w:t>
      </w:r>
      <w:r w:rsidR="00427C5F">
        <w:rPr>
          <w:rFonts w:ascii="Times New Roman" w:hAnsi="Times New Roman" w:cs="Times New Roman"/>
          <w:sz w:val="24"/>
          <w:szCs w:val="24"/>
        </w:rPr>
        <w:t xml:space="preserve"> Proteksi</w:t>
      </w:r>
      <w:r w:rsidR="003B5E61">
        <w:rPr>
          <w:rFonts w:ascii="Times New Roman" w:hAnsi="Times New Roman" w:cs="Times New Roman"/>
          <w:sz w:val="24"/>
          <w:szCs w:val="24"/>
        </w:rPr>
        <w:t xml:space="preserve"> Aktif, PLTU, </w:t>
      </w:r>
      <w:r w:rsidR="003B5E61" w:rsidRPr="003B5E61">
        <w:rPr>
          <w:rFonts w:ascii="Times New Roman" w:hAnsi="Times New Roman" w:cs="Times New Roman"/>
          <w:i/>
          <w:sz w:val="24"/>
          <w:szCs w:val="24"/>
        </w:rPr>
        <w:t>Crusher House</w:t>
      </w:r>
      <w:r w:rsidR="00427C5F">
        <w:rPr>
          <w:rFonts w:ascii="Times New Roman" w:hAnsi="Times New Roman" w:cs="Times New Roman"/>
          <w:sz w:val="24"/>
          <w:szCs w:val="24"/>
        </w:rPr>
        <w:t>.</w:t>
      </w:r>
    </w:p>
    <w:p w:rsidR="0049340B" w:rsidRPr="00756A64" w:rsidRDefault="0049340B" w:rsidP="00503F01">
      <w:pPr>
        <w:spacing w:after="0" w:line="276" w:lineRule="auto"/>
        <w:ind w:left="1134" w:right="261"/>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49340B">
      <w:pPr>
        <w:spacing w:after="0" w:line="276" w:lineRule="auto"/>
        <w:jc w:val="both"/>
        <w:rPr>
          <w:rFonts w:ascii="Times New Roman" w:hAnsi="Times New Roman" w:cs="Times New Roman"/>
          <w:sz w:val="24"/>
          <w:szCs w:val="24"/>
        </w:rPr>
      </w:pPr>
    </w:p>
    <w:p w:rsidR="0049340B" w:rsidRPr="00756A64" w:rsidRDefault="0049340B" w:rsidP="00FE72B3">
      <w:pPr>
        <w:spacing w:after="0" w:line="276" w:lineRule="auto"/>
        <w:ind w:right="261"/>
        <w:jc w:val="both"/>
        <w:rPr>
          <w:rFonts w:ascii="Times New Roman" w:hAnsi="Times New Roman" w:cs="Times New Roman"/>
          <w:sz w:val="24"/>
          <w:szCs w:val="24"/>
        </w:rPr>
      </w:pPr>
    </w:p>
    <w:p w:rsidR="0049340B" w:rsidRPr="00756A64" w:rsidRDefault="0049340B" w:rsidP="00FE72B3">
      <w:pPr>
        <w:ind w:left="1134" w:right="261"/>
        <w:jc w:val="center"/>
        <w:rPr>
          <w:rFonts w:ascii="Times New Roman" w:hAnsi="Times New Roman" w:cs="Times New Roman"/>
          <w:sz w:val="24"/>
          <w:szCs w:val="24"/>
        </w:rPr>
      </w:pPr>
      <w:r w:rsidRPr="00756A64">
        <w:rPr>
          <w:rStyle w:val="tlid-translation"/>
          <w:rFonts w:ascii="Times New Roman" w:hAnsi="Times New Roman" w:cs="Times New Roman"/>
          <w:sz w:val="24"/>
          <w:szCs w:val="24"/>
          <w:lang w:val="en"/>
        </w:rPr>
        <w:lastRenderedPageBreak/>
        <w:t>ANALYSIS OF ACTIVE FIRE PROTECTION SYSTEM IN CRUSHER HOUSE PLTU KETAPANG KALIMANTAN BARAT</w:t>
      </w:r>
    </w:p>
    <w:p w:rsidR="0049340B" w:rsidRPr="00756A64" w:rsidRDefault="0049340B" w:rsidP="00225853">
      <w:pPr>
        <w:tabs>
          <w:tab w:val="left" w:pos="3585"/>
          <w:tab w:val="center" w:pos="4680"/>
        </w:tabs>
        <w:ind w:left="1134" w:right="261"/>
        <w:rPr>
          <w:rFonts w:ascii="Times New Roman" w:hAnsi="Times New Roman" w:cs="Times New Roman"/>
          <w:sz w:val="24"/>
          <w:szCs w:val="24"/>
        </w:rPr>
      </w:pPr>
      <w:r w:rsidRPr="00756A64">
        <w:rPr>
          <w:rFonts w:ascii="Times New Roman" w:hAnsi="Times New Roman" w:cs="Times New Roman"/>
          <w:sz w:val="24"/>
          <w:szCs w:val="24"/>
        </w:rPr>
        <w:tab/>
      </w:r>
    </w:p>
    <w:p w:rsidR="00225853" w:rsidRPr="00756A64" w:rsidRDefault="00225853" w:rsidP="00225853">
      <w:pPr>
        <w:tabs>
          <w:tab w:val="left" w:pos="3585"/>
          <w:tab w:val="center" w:pos="4680"/>
        </w:tabs>
        <w:spacing w:after="0"/>
        <w:ind w:left="1134" w:right="261"/>
        <w:jc w:val="center"/>
        <w:rPr>
          <w:rFonts w:ascii="Times New Roman" w:hAnsi="Times New Roman" w:cs="Times New Roman"/>
          <w:sz w:val="24"/>
          <w:szCs w:val="24"/>
          <w:vertAlign w:val="superscript"/>
        </w:rPr>
      </w:pPr>
      <w:r w:rsidRPr="00756A64">
        <w:rPr>
          <w:rFonts w:ascii="Times New Roman" w:hAnsi="Times New Roman" w:cs="Times New Roman"/>
          <w:sz w:val="24"/>
          <w:szCs w:val="24"/>
        </w:rPr>
        <w:t>Rizkita Harristi</w:t>
      </w:r>
      <w:r w:rsidRPr="00756A64">
        <w:rPr>
          <w:rFonts w:ascii="Times New Roman" w:hAnsi="Times New Roman" w:cs="Times New Roman"/>
          <w:sz w:val="24"/>
          <w:szCs w:val="24"/>
          <w:vertAlign w:val="superscript"/>
        </w:rPr>
        <w:t>1</w:t>
      </w:r>
      <w:r w:rsidRPr="00756A64">
        <w:rPr>
          <w:rFonts w:ascii="Times New Roman" w:hAnsi="Times New Roman" w:cs="Times New Roman"/>
          <w:sz w:val="24"/>
          <w:szCs w:val="24"/>
        </w:rPr>
        <w:t xml:space="preserve">, Julian </w:t>
      </w:r>
      <w:proofErr w:type="gramStart"/>
      <w:r w:rsidRPr="00756A64">
        <w:rPr>
          <w:rFonts w:ascii="Times New Roman" w:hAnsi="Times New Roman" w:cs="Times New Roman"/>
          <w:sz w:val="24"/>
          <w:szCs w:val="24"/>
        </w:rPr>
        <w:t>Dwi</w:t>
      </w:r>
      <w:proofErr w:type="gramEnd"/>
      <w:r w:rsidRPr="00756A64">
        <w:rPr>
          <w:rFonts w:ascii="Times New Roman" w:hAnsi="Times New Roman" w:cs="Times New Roman"/>
          <w:sz w:val="24"/>
          <w:szCs w:val="24"/>
        </w:rPr>
        <w:t xml:space="preserve"> Saptadi, S.Hut, MSc</w:t>
      </w:r>
      <w:r w:rsidRPr="00756A64">
        <w:rPr>
          <w:rFonts w:ascii="Times New Roman" w:hAnsi="Times New Roman" w:cs="Times New Roman"/>
          <w:sz w:val="24"/>
          <w:szCs w:val="24"/>
          <w:vertAlign w:val="superscript"/>
        </w:rPr>
        <w:t>2</w:t>
      </w:r>
    </w:p>
    <w:p w:rsidR="00225853" w:rsidRPr="00756A64" w:rsidRDefault="00225853" w:rsidP="00225853">
      <w:pPr>
        <w:tabs>
          <w:tab w:val="left" w:pos="3585"/>
          <w:tab w:val="center" w:pos="4680"/>
        </w:tabs>
        <w:spacing w:after="0"/>
        <w:ind w:left="1134" w:right="261"/>
        <w:jc w:val="center"/>
        <w:rPr>
          <w:rFonts w:ascii="Times New Roman" w:hAnsi="Times New Roman" w:cs="Times New Roman"/>
          <w:sz w:val="24"/>
          <w:szCs w:val="24"/>
        </w:rPr>
      </w:pPr>
      <w:r w:rsidRPr="00756A64">
        <w:rPr>
          <w:rFonts w:ascii="Times New Roman" w:hAnsi="Times New Roman" w:cs="Times New Roman"/>
          <w:sz w:val="24"/>
          <w:szCs w:val="24"/>
        </w:rPr>
        <w:t>Fakultas Kesehatan Masyarakat, Universitas Ahmad Dahlan</w:t>
      </w:r>
    </w:p>
    <w:p w:rsidR="00044214" w:rsidRDefault="00044214" w:rsidP="00225853">
      <w:pPr>
        <w:tabs>
          <w:tab w:val="left" w:pos="3585"/>
          <w:tab w:val="center" w:pos="4680"/>
        </w:tabs>
        <w:spacing w:after="0"/>
        <w:ind w:left="1134" w:right="261"/>
        <w:jc w:val="center"/>
        <w:rPr>
          <w:rFonts w:ascii="Times New Roman" w:hAnsi="Times New Roman" w:cs="Times New Roman"/>
          <w:sz w:val="24"/>
          <w:szCs w:val="24"/>
        </w:rPr>
      </w:pPr>
      <w:r w:rsidRPr="00044214">
        <w:rPr>
          <w:rFonts w:ascii="Times New Roman" w:hAnsi="Times New Roman" w:cs="Times New Roman"/>
          <w:sz w:val="24"/>
          <w:szCs w:val="24"/>
        </w:rPr>
        <w:t xml:space="preserve">No </w:t>
      </w:r>
      <w:proofErr w:type="gramStart"/>
      <w:r w:rsidRPr="00044214">
        <w:rPr>
          <w:rFonts w:ascii="Times New Roman" w:hAnsi="Times New Roman" w:cs="Times New Roman"/>
          <w:sz w:val="24"/>
          <w:szCs w:val="24"/>
        </w:rPr>
        <w:t>Hp :</w:t>
      </w:r>
      <w:proofErr w:type="gramEnd"/>
      <w:r w:rsidRPr="00044214">
        <w:rPr>
          <w:rFonts w:ascii="Times New Roman" w:hAnsi="Times New Roman" w:cs="Times New Roman"/>
          <w:sz w:val="24"/>
          <w:szCs w:val="24"/>
        </w:rPr>
        <w:t xml:space="preserve"> 081337590594</w:t>
      </w:r>
    </w:p>
    <w:p w:rsidR="00225853" w:rsidRPr="00756A64" w:rsidRDefault="00225853" w:rsidP="00225853">
      <w:pPr>
        <w:tabs>
          <w:tab w:val="left" w:pos="3585"/>
          <w:tab w:val="center" w:pos="4680"/>
        </w:tabs>
        <w:spacing w:after="0"/>
        <w:ind w:left="1134" w:right="261"/>
        <w:jc w:val="center"/>
        <w:rPr>
          <w:rFonts w:ascii="Times New Roman" w:hAnsi="Times New Roman" w:cs="Times New Roman"/>
          <w:sz w:val="24"/>
          <w:szCs w:val="24"/>
        </w:rPr>
      </w:pPr>
      <w:proofErr w:type="gramStart"/>
      <w:r w:rsidRPr="00756A64">
        <w:rPr>
          <w:rFonts w:ascii="Times New Roman" w:hAnsi="Times New Roman" w:cs="Times New Roman"/>
          <w:sz w:val="24"/>
          <w:szCs w:val="24"/>
        </w:rPr>
        <w:t>Emai</w:t>
      </w:r>
      <w:r w:rsidR="00756A64" w:rsidRPr="00756A64">
        <w:rPr>
          <w:rFonts w:ascii="Times New Roman" w:hAnsi="Times New Roman" w:cs="Times New Roman"/>
          <w:sz w:val="24"/>
          <w:szCs w:val="24"/>
        </w:rPr>
        <w:t>l</w:t>
      </w:r>
      <w:r w:rsidRPr="00756A64">
        <w:rPr>
          <w:rFonts w:ascii="Times New Roman" w:hAnsi="Times New Roman" w:cs="Times New Roman"/>
          <w:sz w:val="24"/>
          <w:szCs w:val="24"/>
        </w:rPr>
        <w:t xml:space="preserve"> :</w:t>
      </w:r>
      <w:proofErr w:type="gramEnd"/>
      <w:r w:rsidRPr="00756A64">
        <w:rPr>
          <w:rFonts w:ascii="Times New Roman" w:hAnsi="Times New Roman" w:cs="Times New Roman"/>
          <w:sz w:val="24"/>
          <w:szCs w:val="24"/>
        </w:rPr>
        <w:t xml:space="preserve"> </w:t>
      </w:r>
      <w:r w:rsidRPr="00756A64">
        <w:rPr>
          <w:rFonts w:ascii="Times New Roman" w:hAnsi="Times New Roman" w:cs="Times New Roman"/>
          <w:sz w:val="24"/>
          <w:szCs w:val="24"/>
          <w:u w:val="single"/>
        </w:rPr>
        <w:t>Rizkita_harristi@yahoo.co.id</w:t>
      </w:r>
    </w:p>
    <w:p w:rsidR="00C410D1" w:rsidRPr="00756A64" w:rsidRDefault="00C410D1" w:rsidP="00225853">
      <w:pPr>
        <w:tabs>
          <w:tab w:val="left" w:pos="3585"/>
          <w:tab w:val="center" w:pos="4680"/>
        </w:tabs>
        <w:ind w:right="261"/>
        <w:rPr>
          <w:rFonts w:ascii="Times New Roman" w:hAnsi="Times New Roman" w:cs="Times New Roman"/>
          <w:b/>
          <w:sz w:val="24"/>
          <w:szCs w:val="24"/>
        </w:rPr>
      </w:pPr>
    </w:p>
    <w:p w:rsidR="0049340B" w:rsidRPr="00756A64" w:rsidRDefault="00D53392" w:rsidP="00FE72B3">
      <w:pPr>
        <w:tabs>
          <w:tab w:val="left" w:pos="3585"/>
          <w:tab w:val="center" w:pos="4680"/>
        </w:tabs>
        <w:ind w:left="1134" w:right="261"/>
        <w:jc w:val="center"/>
        <w:rPr>
          <w:rFonts w:ascii="Times New Roman" w:hAnsi="Times New Roman" w:cs="Times New Roman"/>
          <w:b/>
          <w:sz w:val="24"/>
          <w:szCs w:val="24"/>
        </w:rPr>
      </w:pPr>
      <w:r w:rsidRPr="00756A64">
        <w:rPr>
          <w:rFonts w:ascii="Times New Roman" w:hAnsi="Times New Roman" w:cs="Times New Roman"/>
          <w:b/>
          <w:sz w:val="24"/>
          <w:szCs w:val="24"/>
        </w:rPr>
        <w:t>ABSTRACT</w:t>
      </w:r>
    </w:p>
    <w:p w:rsidR="00D53392" w:rsidRPr="00756A64" w:rsidRDefault="00D53392" w:rsidP="00FE72B3">
      <w:pPr>
        <w:spacing w:after="0" w:line="276" w:lineRule="auto"/>
        <w:ind w:left="1134" w:right="261"/>
        <w:jc w:val="both"/>
        <w:rPr>
          <w:rFonts w:ascii="Times New Roman" w:hAnsi="Times New Roman" w:cs="Times New Roman"/>
          <w:sz w:val="24"/>
          <w:szCs w:val="24"/>
        </w:rPr>
      </w:pPr>
    </w:p>
    <w:p w:rsidR="00B707FD" w:rsidRPr="00756A64" w:rsidRDefault="00B707FD" w:rsidP="00FE72B3">
      <w:pPr>
        <w:spacing w:after="0" w:line="276" w:lineRule="auto"/>
        <w:ind w:left="1134" w:right="261"/>
        <w:jc w:val="both"/>
        <w:rPr>
          <w:rFonts w:ascii="Times New Roman" w:hAnsi="Times New Roman" w:cs="Times New Roman"/>
          <w:sz w:val="24"/>
          <w:szCs w:val="24"/>
        </w:rPr>
      </w:pPr>
      <w:r w:rsidRPr="00756A64">
        <w:rPr>
          <w:rFonts w:ascii="Times New Roman" w:hAnsi="Times New Roman" w:cs="Times New Roman"/>
          <w:sz w:val="24"/>
          <w:szCs w:val="24"/>
        </w:rPr>
        <w:t xml:space="preserve">Safety factor is one of the conditions that must be met by buildings, where fire is one of its aspects. The building is expected to have a fire protection system that meets the requirements where the building is able to prevent the onset of fire, the spread of fire and smoke, and the existence of fire fighting facilities. Active fire protection system consists of fire extinguisher, fire hydrant, sprinkler, alarm and detector. The purpose of this study was to analyze the active fire protection system in the Ketapang West Kalimantan PLTU crusher house. This type of research is a qualitative descriptive study with a case study approach that is the results of the study will be processed and analyzed and then conclusions drawn. The method used by comparing the active protection devices in the Ketapang West Kalimantan PLTU crusher house with the standard used is NFPA 10, NFPA 13, NFPA 14, NFPA 20, NFPA 72, </w:t>
      </w:r>
      <w:proofErr w:type="gramStart"/>
      <w:r w:rsidRPr="00756A64">
        <w:rPr>
          <w:rFonts w:ascii="Times New Roman" w:hAnsi="Times New Roman" w:cs="Times New Roman"/>
          <w:sz w:val="24"/>
          <w:szCs w:val="24"/>
        </w:rPr>
        <w:t>Permenaker</w:t>
      </w:r>
      <w:proofErr w:type="gramEnd"/>
      <w:r w:rsidRPr="00756A64">
        <w:rPr>
          <w:rFonts w:ascii="Times New Roman" w:hAnsi="Times New Roman" w:cs="Times New Roman"/>
          <w:sz w:val="24"/>
          <w:szCs w:val="24"/>
        </w:rPr>
        <w:t xml:space="preserve"> No. Per 04 / MEN / 1980, Permenaker No.02 / Men / 1983, Permen PU No.26 / PRT / M / 2008, PU Minister Decree No.2 / KPTS / 1985, PU Minister Decree No. 10 / KPTS / 2000, SNI 03-3989-2000 and SNI 03-3985-2000. Based on observations conducted research on the active protection system at the Ketapang power plant is included, but there are protective devices that do not meet the standards.</w:t>
      </w:r>
    </w:p>
    <w:p w:rsidR="00B707FD" w:rsidRPr="00756A64" w:rsidRDefault="00B707FD" w:rsidP="00FE72B3">
      <w:pPr>
        <w:spacing w:after="0" w:line="276" w:lineRule="auto"/>
        <w:ind w:left="1134" w:right="261"/>
        <w:jc w:val="both"/>
        <w:rPr>
          <w:rFonts w:ascii="Times New Roman" w:hAnsi="Times New Roman" w:cs="Times New Roman"/>
          <w:sz w:val="24"/>
          <w:szCs w:val="24"/>
        </w:rPr>
      </w:pPr>
    </w:p>
    <w:p w:rsidR="0049340B" w:rsidRPr="00756A64" w:rsidRDefault="00B707FD" w:rsidP="00FE72B3">
      <w:pPr>
        <w:spacing w:after="0" w:line="276" w:lineRule="auto"/>
        <w:ind w:left="1134" w:right="261"/>
        <w:jc w:val="both"/>
        <w:rPr>
          <w:rFonts w:ascii="Times New Roman" w:hAnsi="Times New Roman" w:cs="Times New Roman"/>
          <w:sz w:val="24"/>
          <w:szCs w:val="24"/>
        </w:rPr>
      </w:pPr>
      <w:r w:rsidRPr="00756A64">
        <w:rPr>
          <w:rFonts w:ascii="Times New Roman" w:hAnsi="Times New Roman" w:cs="Times New Roman"/>
          <w:sz w:val="24"/>
          <w:szCs w:val="24"/>
        </w:rPr>
        <w:t>Ke</w:t>
      </w:r>
      <w:r w:rsidR="003B5E61">
        <w:rPr>
          <w:rFonts w:ascii="Times New Roman" w:hAnsi="Times New Roman" w:cs="Times New Roman"/>
          <w:sz w:val="24"/>
          <w:szCs w:val="24"/>
        </w:rPr>
        <w:t>ywords: Fire,</w:t>
      </w:r>
      <w:r w:rsidR="00427C5F">
        <w:rPr>
          <w:rFonts w:ascii="Times New Roman" w:hAnsi="Times New Roman" w:cs="Times New Roman"/>
          <w:sz w:val="24"/>
          <w:szCs w:val="24"/>
        </w:rPr>
        <w:t xml:space="preserve"> </w:t>
      </w:r>
      <w:r w:rsidR="003B5E61">
        <w:rPr>
          <w:rFonts w:ascii="Times New Roman" w:hAnsi="Times New Roman" w:cs="Times New Roman"/>
          <w:sz w:val="24"/>
          <w:szCs w:val="24"/>
        </w:rPr>
        <w:t xml:space="preserve">Active </w:t>
      </w:r>
      <w:r w:rsidR="00427C5F">
        <w:rPr>
          <w:rFonts w:ascii="Times New Roman" w:hAnsi="Times New Roman" w:cs="Times New Roman"/>
          <w:sz w:val="24"/>
          <w:szCs w:val="24"/>
        </w:rPr>
        <w:t>prote</w:t>
      </w:r>
      <w:r w:rsidR="003B5E61">
        <w:rPr>
          <w:rFonts w:ascii="Times New Roman" w:hAnsi="Times New Roman" w:cs="Times New Roman"/>
          <w:sz w:val="24"/>
          <w:szCs w:val="24"/>
        </w:rPr>
        <w:t>ction system, PLTU, Crusher House.</w:t>
      </w:r>
    </w:p>
    <w:p w:rsidR="0095419D" w:rsidRPr="00756A64" w:rsidRDefault="0095419D" w:rsidP="0049340B">
      <w:pPr>
        <w:spacing w:after="0" w:line="276" w:lineRule="auto"/>
        <w:jc w:val="both"/>
        <w:rPr>
          <w:rFonts w:ascii="Times New Roman" w:hAnsi="Times New Roman" w:cs="Times New Roman"/>
          <w:sz w:val="24"/>
          <w:szCs w:val="24"/>
        </w:rPr>
      </w:pPr>
    </w:p>
    <w:p w:rsidR="00503F01" w:rsidRPr="00756A64" w:rsidRDefault="00503F01" w:rsidP="0049340B">
      <w:pPr>
        <w:spacing w:after="0" w:line="276" w:lineRule="auto"/>
        <w:jc w:val="both"/>
        <w:rPr>
          <w:rFonts w:ascii="Times New Roman" w:hAnsi="Times New Roman" w:cs="Times New Roman"/>
          <w:sz w:val="24"/>
          <w:szCs w:val="24"/>
        </w:rPr>
      </w:pPr>
    </w:p>
    <w:p w:rsidR="00503F01" w:rsidRPr="00756A64" w:rsidRDefault="00503F01" w:rsidP="0049340B">
      <w:pPr>
        <w:spacing w:after="0" w:line="276" w:lineRule="auto"/>
        <w:jc w:val="both"/>
        <w:rPr>
          <w:rFonts w:ascii="Times New Roman" w:hAnsi="Times New Roman" w:cs="Times New Roman"/>
          <w:sz w:val="24"/>
          <w:szCs w:val="24"/>
        </w:rPr>
      </w:pPr>
    </w:p>
    <w:p w:rsidR="00503F01" w:rsidRPr="00756A64" w:rsidRDefault="00503F01" w:rsidP="0049340B">
      <w:pPr>
        <w:spacing w:after="0" w:line="276" w:lineRule="auto"/>
        <w:jc w:val="both"/>
        <w:rPr>
          <w:rFonts w:ascii="Times New Roman" w:hAnsi="Times New Roman" w:cs="Times New Roman"/>
          <w:sz w:val="24"/>
          <w:szCs w:val="24"/>
        </w:rPr>
      </w:pPr>
    </w:p>
    <w:p w:rsidR="00503F01" w:rsidRPr="00756A64" w:rsidRDefault="00503F01" w:rsidP="0049340B">
      <w:pPr>
        <w:spacing w:after="0" w:line="276" w:lineRule="auto"/>
        <w:jc w:val="both"/>
        <w:rPr>
          <w:rFonts w:ascii="Times New Roman" w:hAnsi="Times New Roman" w:cs="Times New Roman"/>
          <w:sz w:val="24"/>
          <w:szCs w:val="24"/>
        </w:rPr>
      </w:pPr>
    </w:p>
    <w:p w:rsidR="005043B0" w:rsidRPr="00756A64" w:rsidRDefault="003B5E61" w:rsidP="0049340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3F01" w:rsidRPr="00756A64" w:rsidRDefault="00503F01" w:rsidP="0049340B">
      <w:pPr>
        <w:spacing w:after="0" w:line="276" w:lineRule="auto"/>
        <w:jc w:val="both"/>
        <w:rPr>
          <w:rFonts w:ascii="Times New Roman" w:hAnsi="Times New Roman" w:cs="Times New Roman"/>
          <w:sz w:val="24"/>
          <w:szCs w:val="24"/>
        </w:rPr>
      </w:pPr>
    </w:p>
    <w:p w:rsidR="00503F01" w:rsidRDefault="00503F01" w:rsidP="0049340B">
      <w:pPr>
        <w:spacing w:after="0" w:line="276" w:lineRule="auto"/>
        <w:jc w:val="both"/>
        <w:rPr>
          <w:rFonts w:ascii="Times New Roman" w:hAnsi="Times New Roman" w:cs="Times New Roman"/>
          <w:sz w:val="24"/>
          <w:szCs w:val="24"/>
        </w:rPr>
      </w:pPr>
    </w:p>
    <w:p w:rsidR="00044214" w:rsidRPr="00756A64" w:rsidRDefault="00044214" w:rsidP="0049340B">
      <w:pPr>
        <w:spacing w:after="0" w:line="276" w:lineRule="auto"/>
        <w:jc w:val="both"/>
        <w:rPr>
          <w:rFonts w:ascii="Times New Roman" w:hAnsi="Times New Roman" w:cs="Times New Roman"/>
          <w:sz w:val="24"/>
          <w:szCs w:val="24"/>
        </w:rPr>
      </w:pPr>
    </w:p>
    <w:p w:rsidR="0095419D" w:rsidRPr="00756A64" w:rsidRDefault="0095419D" w:rsidP="00C410D1">
      <w:pPr>
        <w:pStyle w:val="ListParagraph"/>
        <w:numPr>
          <w:ilvl w:val="0"/>
          <w:numId w:val="2"/>
        </w:numPr>
        <w:spacing w:before="240"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lastRenderedPageBreak/>
        <w:t>PENDAHULUAN</w:t>
      </w:r>
    </w:p>
    <w:p w:rsidR="005E02CC" w:rsidRPr="00756A64" w:rsidRDefault="005E02CC" w:rsidP="00C410D1">
      <w:pPr>
        <w:spacing w:before="240" w:after="0" w:line="276" w:lineRule="auto"/>
        <w:ind w:left="1134" w:right="261" w:firstLine="720"/>
        <w:jc w:val="both"/>
        <w:rPr>
          <w:rFonts w:ascii="Times New Roman" w:hAnsi="Times New Roman" w:cs="Times New Roman"/>
          <w:sz w:val="24"/>
          <w:szCs w:val="24"/>
        </w:rPr>
      </w:pPr>
      <w:r w:rsidRPr="00756A64">
        <w:rPr>
          <w:rFonts w:ascii="Times New Roman" w:hAnsi="Times New Roman" w:cs="Times New Roman"/>
          <w:sz w:val="24"/>
          <w:szCs w:val="24"/>
          <w:lang w:val="id-ID"/>
        </w:rPr>
        <w:t xml:space="preserve">Menurut Undang-undang No. 28 Tahun 2002 tentang bangunan gedung, faktor keselamatan adalah suatu syarat yang harus dipenuni oleh bangunan gedung, dimana kebakaran </w:t>
      </w:r>
      <w:r w:rsidR="009916F6">
        <w:rPr>
          <w:rFonts w:ascii="Times New Roman" w:hAnsi="Times New Roman" w:cs="Times New Roman"/>
          <w:sz w:val="24"/>
          <w:szCs w:val="24"/>
          <w:lang w:val="id-ID"/>
        </w:rPr>
        <w:t>merupakan salah satu aspeknya</w:t>
      </w:r>
      <w:r w:rsidR="009916F6">
        <w:rPr>
          <w:rFonts w:ascii="Times New Roman" w:hAnsi="Times New Roman" w:cs="Times New Roman"/>
          <w:sz w:val="24"/>
          <w:szCs w:val="24"/>
        </w:rPr>
        <w:t>.</w:t>
      </w:r>
      <w:r w:rsidR="004B0E47" w:rsidRPr="00756A64">
        <w:rPr>
          <w:rFonts w:ascii="Times New Roman" w:hAnsi="Times New Roman" w:cs="Times New Roman"/>
          <w:sz w:val="24"/>
          <w:szCs w:val="24"/>
          <w:lang w:val="id-ID"/>
        </w:rPr>
        <w:t xml:space="preserve"> </w:t>
      </w:r>
      <w:r w:rsidRPr="00756A64">
        <w:rPr>
          <w:rFonts w:ascii="Times New Roman" w:hAnsi="Times New Roman" w:cs="Times New Roman"/>
          <w:sz w:val="24"/>
          <w:szCs w:val="24"/>
          <w:lang w:val="id-ID"/>
        </w:rPr>
        <w:t>Bangunan diharapkan memiliki sistem proteksi kebakaran yang memenuhi</w:t>
      </w:r>
      <w:r w:rsidR="00B50A80">
        <w:rPr>
          <w:rFonts w:ascii="Times New Roman" w:hAnsi="Times New Roman" w:cs="Times New Roman"/>
          <w:sz w:val="24"/>
          <w:szCs w:val="24"/>
          <w:lang w:val="id-ID"/>
        </w:rPr>
        <w:t xml:space="preserve"> syarat dimana bangunan</w:t>
      </w:r>
      <w:r w:rsidRPr="00756A64">
        <w:rPr>
          <w:rFonts w:ascii="Times New Roman" w:hAnsi="Times New Roman" w:cs="Times New Roman"/>
          <w:sz w:val="24"/>
          <w:szCs w:val="24"/>
          <w:lang w:val="id-ID"/>
        </w:rPr>
        <w:t xml:space="preserve"> mampu mencegah timbulnya api, menjalarnya api dan asap, </w:t>
      </w:r>
      <w:r w:rsidRPr="00756A64">
        <w:rPr>
          <w:rFonts w:ascii="Times New Roman" w:hAnsi="Times New Roman" w:cs="Times New Roman"/>
          <w:sz w:val="24"/>
          <w:szCs w:val="24"/>
        </w:rPr>
        <w:t xml:space="preserve">serta </w:t>
      </w:r>
      <w:r w:rsidRPr="00756A64">
        <w:rPr>
          <w:rFonts w:ascii="Times New Roman" w:hAnsi="Times New Roman" w:cs="Times New Roman"/>
          <w:sz w:val="24"/>
          <w:szCs w:val="24"/>
          <w:lang w:val="id-ID"/>
        </w:rPr>
        <w:t xml:space="preserve">adanya fasilitas pemadaman api. </w:t>
      </w:r>
      <w:r w:rsidRPr="00756A64">
        <w:rPr>
          <w:rFonts w:ascii="Times New Roman" w:hAnsi="Times New Roman" w:cs="Times New Roman"/>
          <w:sz w:val="24"/>
          <w:szCs w:val="24"/>
        </w:rPr>
        <w:t>Salah satu peranan penting da</w:t>
      </w:r>
      <w:r w:rsidR="00B50A80">
        <w:rPr>
          <w:rFonts w:ascii="Times New Roman" w:hAnsi="Times New Roman" w:cs="Times New Roman"/>
          <w:sz w:val="24"/>
          <w:szCs w:val="24"/>
        </w:rPr>
        <w:t>lam</w:t>
      </w:r>
      <w:r w:rsidRPr="00756A64">
        <w:rPr>
          <w:rFonts w:ascii="Times New Roman" w:hAnsi="Times New Roman" w:cs="Times New Roman"/>
          <w:sz w:val="24"/>
          <w:szCs w:val="24"/>
        </w:rPr>
        <w:t xml:space="preserve"> mena</w:t>
      </w:r>
      <w:r w:rsidR="00B50A80">
        <w:rPr>
          <w:rFonts w:ascii="Times New Roman" w:hAnsi="Times New Roman" w:cs="Times New Roman"/>
          <w:sz w:val="24"/>
          <w:szCs w:val="24"/>
        </w:rPr>
        <w:t>nggulangi kebakaran yaitu</w:t>
      </w:r>
      <w:r w:rsidRPr="00756A64">
        <w:rPr>
          <w:rFonts w:ascii="Times New Roman" w:hAnsi="Times New Roman" w:cs="Times New Roman"/>
          <w:sz w:val="24"/>
          <w:szCs w:val="24"/>
        </w:rPr>
        <w:t xml:space="preserve"> adanya alat proteksi kebakaran yang memadai karena </w:t>
      </w:r>
      <w:proofErr w:type="gramStart"/>
      <w:r w:rsidRPr="00756A64">
        <w:rPr>
          <w:rFonts w:ascii="Times New Roman" w:hAnsi="Times New Roman" w:cs="Times New Roman"/>
          <w:sz w:val="24"/>
          <w:szCs w:val="24"/>
        </w:rPr>
        <w:t>akan</w:t>
      </w:r>
      <w:proofErr w:type="gramEnd"/>
      <w:r w:rsidRPr="00756A64">
        <w:rPr>
          <w:rFonts w:ascii="Times New Roman" w:hAnsi="Times New Roman" w:cs="Times New Roman"/>
          <w:sz w:val="24"/>
          <w:szCs w:val="24"/>
        </w:rPr>
        <w:t xml:space="preserve"> sangat membantu pr</w:t>
      </w:r>
      <w:r w:rsidR="00B50A80">
        <w:rPr>
          <w:rFonts w:ascii="Times New Roman" w:hAnsi="Times New Roman" w:cs="Times New Roman"/>
          <w:sz w:val="24"/>
          <w:szCs w:val="24"/>
        </w:rPr>
        <w:t>oses pemadaman kebakaran,</w:t>
      </w:r>
      <w:r w:rsidRPr="00756A64">
        <w:rPr>
          <w:rFonts w:ascii="Times New Roman" w:hAnsi="Times New Roman" w:cs="Times New Roman"/>
          <w:sz w:val="24"/>
          <w:szCs w:val="24"/>
        </w:rPr>
        <w:t xml:space="preserve"> dapat meminimalkan kerugian yang didapat jika terjadi kebakaran. </w:t>
      </w:r>
      <w:r w:rsidRPr="00756A64">
        <w:rPr>
          <w:rFonts w:ascii="Times New Roman" w:hAnsi="Times New Roman" w:cs="Times New Roman"/>
          <w:sz w:val="24"/>
          <w:szCs w:val="24"/>
          <w:lang w:val="id-ID"/>
        </w:rPr>
        <w:t>Menurut Peraturan Menteri Pekerjaan Umum No.26/PRT/M/2008, sistem proteksi kebakaran aktif adalah sistem proteksi kebakaran yang secara lengkap terdiri atas sistem pendeteksian kebakaran baik manual atau otomatis. Sarana proteksi kebakaran aktif terdiri dari alarm, hidran, detektor, springkler, dan APAR. Sistem proteksi kebakaran perlu dilihat kesesuaiannya dengan standar yang berlaku.</w:t>
      </w:r>
      <w:r w:rsidRPr="00756A64">
        <w:rPr>
          <w:rFonts w:ascii="Times New Roman" w:hAnsi="Times New Roman" w:cs="Times New Roman"/>
          <w:sz w:val="24"/>
          <w:szCs w:val="24"/>
        </w:rPr>
        <w:t xml:space="preserve"> </w:t>
      </w:r>
      <w:r w:rsidRPr="00756A64">
        <w:rPr>
          <w:rFonts w:ascii="Times New Roman" w:hAnsi="Times New Roman" w:cs="Times New Roman"/>
          <w:sz w:val="24"/>
          <w:szCs w:val="24"/>
          <w:lang w:val="id-ID"/>
        </w:rPr>
        <w:t>Apabila</w:t>
      </w:r>
      <w:r w:rsidRPr="00756A64">
        <w:rPr>
          <w:rFonts w:ascii="Times New Roman" w:hAnsi="Times New Roman" w:cs="Times New Roman"/>
          <w:sz w:val="24"/>
          <w:szCs w:val="24"/>
        </w:rPr>
        <w:t xml:space="preserve"> sistem proteksi kebakaran aktif</w:t>
      </w:r>
      <w:r w:rsidRPr="00756A64">
        <w:rPr>
          <w:rFonts w:ascii="Times New Roman" w:hAnsi="Times New Roman" w:cs="Times New Roman"/>
          <w:sz w:val="24"/>
          <w:szCs w:val="24"/>
          <w:lang w:val="id-ID"/>
        </w:rPr>
        <w:t xml:space="preserve"> diterapkan dengan benar dan sesuai den</w:t>
      </w:r>
      <w:r w:rsidR="00B50A80">
        <w:rPr>
          <w:rFonts w:ascii="Times New Roman" w:hAnsi="Times New Roman" w:cs="Times New Roman"/>
          <w:sz w:val="24"/>
          <w:szCs w:val="24"/>
          <w:lang w:val="id-ID"/>
        </w:rPr>
        <w:t>gan standar keselamatan</w:t>
      </w:r>
      <w:r w:rsidRPr="00756A64">
        <w:rPr>
          <w:rFonts w:ascii="Times New Roman" w:hAnsi="Times New Roman" w:cs="Times New Roman"/>
          <w:sz w:val="24"/>
          <w:szCs w:val="24"/>
          <w:lang w:val="id-ID"/>
        </w:rPr>
        <w:t>, ma</w:t>
      </w:r>
      <w:r w:rsidR="00B50A80">
        <w:rPr>
          <w:rFonts w:ascii="Times New Roman" w:hAnsi="Times New Roman" w:cs="Times New Roman"/>
          <w:sz w:val="24"/>
          <w:szCs w:val="24"/>
          <w:lang w:val="id-ID"/>
        </w:rPr>
        <w:t>ka besarnya kasus kebakaran</w:t>
      </w:r>
      <w:r w:rsidRPr="00756A64">
        <w:rPr>
          <w:rFonts w:ascii="Times New Roman" w:hAnsi="Times New Roman" w:cs="Times New Roman"/>
          <w:sz w:val="24"/>
          <w:szCs w:val="24"/>
          <w:lang w:val="id-ID"/>
        </w:rPr>
        <w:t xml:space="preserve"> lebih mudah </w:t>
      </w:r>
      <w:r w:rsidR="004B0E47" w:rsidRPr="00756A64">
        <w:rPr>
          <w:rFonts w:ascii="Times New Roman" w:hAnsi="Times New Roman" w:cs="Times New Roman"/>
          <w:sz w:val="24"/>
          <w:szCs w:val="24"/>
          <w:lang w:val="id-ID"/>
        </w:rPr>
        <w:t>ditanggulangi dan diminimalkan.</w:t>
      </w:r>
      <w:r w:rsidR="00756A64">
        <w:rPr>
          <w:rFonts w:ascii="Times New Roman" w:hAnsi="Times New Roman" w:cs="Times New Roman"/>
          <w:sz w:val="24"/>
          <w:szCs w:val="24"/>
          <w:vertAlign w:val="superscript"/>
        </w:rPr>
        <w:t>1-2</w:t>
      </w:r>
    </w:p>
    <w:p w:rsidR="00C410D1" w:rsidRPr="00212840" w:rsidRDefault="00C410D1" w:rsidP="00212840">
      <w:pPr>
        <w:spacing w:after="0" w:line="276" w:lineRule="auto"/>
        <w:ind w:left="1134" w:right="261" w:firstLine="720"/>
        <w:jc w:val="both"/>
        <w:rPr>
          <w:rFonts w:ascii="Times New Roman" w:hAnsi="Times New Roman" w:cs="Times New Roman"/>
          <w:sz w:val="24"/>
          <w:szCs w:val="24"/>
        </w:rPr>
      </w:pPr>
      <w:r w:rsidRPr="00756A64">
        <w:rPr>
          <w:rFonts w:ascii="Times New Roman" w:hAnsi="Times New Roman" w:cs="Times New Roman"/>
          <w:sz w:val="24"/>
          <w:szCs w:val="24"/>
          <w:lang w:val="id-ID"/>
        </w:rPr>
        <w:t>PLTU memiliki potensi risiko bahaya keba</w:t>
      </w:r>
      <w:r w:rsidRPr="00756A64">
        <w:rPr>
          <w:rFonts w:ascii="Times New Roman" w:hAnsi="Times New Roman" w:cs="Times New Roman"/>
          <w:sz w:val="24"/>
          <w:szCs w:val="24"/>
        </w:rPr>
        <w:t>ka</w:t>
      </w:r>
      <w:r w:rsidRPr="00756A64">
        <w:rPr>
          <w:rFonts w:ascii="Times New Roman" w:hAnsi="Times New Roman" w:cs="Times New Roman"/>
          <w:sz w:val="24"/>
          <w:szCs w:val="24"/>
          <w:lang w:val="id-ID"/>
        </w:rPr>
        <w:t>ran yang cukup besar</w:t>
      </w:r>
      <w:r w:rsidRPr="00756A64">
        <w:rPr>
          <w:rFonts w:ascii="Times New Roman" w:hAnsi="Times New Roman" w:cs="Times New Roman"/>
          <w:sz w:val="24"/>
          <w:szCs w:val="24"/>
        </w:rPr>
        <w:t xml:space="preserve"> tepatnya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 xml:space="preserve">yaitu gedung yang sangat berpotensi kebakaran besar karena disana tempat proses penghacuran batu bara serta pengelasan yang mana banyak terdapat percikan. PLTU Ketapang </w:t>
      </w:r>
      <w:r w:rsidRPr="00756A64">
        <w:rPr>
          <w:rFonts w:ascii="Times New Roman" w:hAnsi="Times New Roman" w:cs="Times New Roman"/>
          <w:sz w:val="24"/>
          <w:szCs w:val="24"/>
          <w:lang w:val="id-ID"/>
        </w:rPr>
        <w:t xml:space="preserve">sudah memiliki sarana proteksi aktif, </w:t>
      </w:r>
      <w:r w:rsidRPr="00756A64">
        <w:rPr>
          <w:rFonts w:ascii="Times New Roman" w:hAnsi="Times New Roman" w:cs="Times New Roman"/>
          <w:sz w:val="24"/>
          <w:szCs w:val="24"/>
        </w:rPr>
        <w:t xml:space="preserve">diantaranya APAR, hidran, sprinkler, alarm dan detektor yaitu sebagai sarana pendukung evakuasi yang mampu memberikan perlindungan secara optimal. Sistem proteksi aktif yang merupakan sarana yang harus digerakkan dengan sesuatu untuk berfungsi memadamkan kebakaran, berbeda dengan sistem proteksi pasif, sistem proteksi aktif tidak menjadi kesatuan atau bagian dari suatu rancangan benda. Namun sistem ini tidak </w:t>
      </w:r>
      <w:proofErr w:type="gramStart"/>
      <w:r w:rsidRPr="00756A64">
        <w:rPr>
          <w:rFonts w:ascii="Times New Roman" w:hAnsi="Times New Roman" w:cs="Times New Roman"/>
          <w:sz w:val="24"/>
          <w:szCs w:val="24"/>
        </w:rPr>
        <w:t>akan</w:t>
      </w:r>
      <w:proofErr w:type="gramEnd"/>
      <w:r w:rsidRPr="00756A64">
        <w:rPr>
          <w:rFonts w:ascii="Times New Roman" w:hAnsi="Times New Roman" w:cs="Times New Roman"/>
          <w:sz w:val="24"/>
          <w:szCs w:val="24"/>
        </w:rPr>
        <w:t xml:space="preserve"> beroperasi apabila tidak diataur atau dikelola oleh manusia</w:t>
      </w:r>
      <w:r w:rsidR="00212840">
        <w:rPr>
          <w:rFonts w:ascii="Times New Roman" w:hAnsi="Times New Roman" w:cs="Times New Roman"/>
          <w:sz w:val="24"/>
          <w:szCs w:val="24"/>
          <w:vertAlign w:val="superscript"/>
        </w:rPr>
        <w:t xml:space="preserve">. </w:t>
      </w:r>
      <w:r w:rsidRPr="00756A64">
        <w:rPr>
          <w:rFonts w:ascii="Times New Roman" w:hAnsi="Times New Roman" w:cs="Times New Roman"/>
          <w:sz w:val="24"/>
          <w:szCs w:val="24"/>
        </w:rPr>
        <w:t xml:space="preserve">Berdasarkan observasi dilakukannya penelitian pada sistem proteksi aktif karena </w:t>
      </w:r>
      <w:r w:rsidRPr="00756A64">
        <w:rPr>
          <w:rFonts w:ascii="Times New Roman" w:hAnsi="Times New Roman" w:cs="Times New Roman"/>
          <w:sz w:val="24"/>
          <w:szCs w:val="24"/>
          <w:lang w:val="id-ID"/>
        </w:rPr>
        <w:t>Sistem proteksi aktif di PLTU Ketapang sudah termasuk lengkap, tetapi terdapat alat proteksi yang belum memenuhi standar</w:t>
      </w:r>
      <w:r w:rsidR="00212840">
        <w:rPr>
          <w:rFonts w:ascii="Times New Roman" w:hAnsi="Times New Roman" w:cs="Times New Roman"/>
          <w:sz w:val="24"/>
          <w:szCs w:val="24"/>
        </w:rPr>
        <w:t>.</w:t>
      </w:r>
      <w:r w:rsidRPr="00756A64">
        <w:rPr>
          <w:rFonts w:ascii="Times New Roman" w:hAnsi="Times New Roman" w:cs="Times New Roman"/>
          <w:sz w:val="24"/>
          <w:szCs w:val="24"/>
          <w:lang w:val="id-ID"/>
        </w:rPr>
        <w:t xml:space="preserve"> </w:t>
      </w:r>
      <w:r w:rsidRPr="00756A64">
        <w:rPr>
          <w:rFonts w:ascii="Times New Roman" w:hAnsi="Times New Roman" w:cs="Times New Roman"/>
          <w:sz w:val="24"/>
          <w:szCs w:val="24"/>
        </w:rPr>
        <w:t xml:space="preserve">Penelitian ini memfokuskan pada alat proteksi aktif karena sistem proteksi aktif di PLTU Ketapang tepatnya di </w:t>
      </w:r>
      <w:r w:rsidRPr="00756A64">
        <w:rPr>
          <w:rFonts w:ascii="Times New Roman" w:hAnsi="Times New Roman" w:cs="Times New Roman"/>
          <w:i/>
          <w:sz w:val="24"/>
          <w:szCs w:val="24"/>
        </w:rPr>
        <w:t>crusher house</w:t>
      </w:r>
      <w:r w:rsidRPr="00756A64">
        <w:rPr>
          <w:rFonts w:ascii="Times New Roman" w:hAnsi="Times New Roman" w:cs="Times New Roman"/>
          <w:sz w:val="24"/>
          <w:szCs w:val="24"/>
        </w:rPr>
        <w:t xml:space="preserve"> walaupun sudah lengkap tetapi masih terdapat alat yang belum memenuhi standar yang berlaku karena terpenuhinya standar pada alat proteksi aktif sangat mempengaruhi untuk kelancaran aktivitas pada suatu bangunan, dibandingkan dengan alat proteksi aktif  pada saat observasi secara garis besar sudah memenuhi standar.  Berdasarkan uraian tersebut</w:t>
      </w:r>
      <w:r w:rsidRPr="00756A64">
        <w:rPr>
          <w:rFonts w:ascii="Times New Roman" w:hAnsi="Times New Roman" w:cs="Times New Roman"/>
          <w:sz w:val="24"/>
          <w:szCs w:val="24"/>
          <w:lang w:val="id-ID"/>
        </w:rPr>
        <w:t>, peneliti tertarik untuk melakukan penelitian tentang analisis sistem proteksi kebakaran aktif di</w:t>
      </w:r>
      <w:r w:rsidRPr="00756A64">
        <w:rPr>
          <w:rFonts w:ascii="Times New Roman" w:hAnsi="Times New Roman" w:cs="Times New Roman"/>
          <w:sz w:val="24"/>
          <w:szCs w:val="24"/>
        </w:rPr>
        <w:t xml:space="preserve"> </w:t>
      </w:r>
      <w:r w:rsidRPr="00756A64">
        <w:rPr>
          <w:rFonts w:ascii="Times New Roman" w:hAnsi="Times New Roman" w:cs="Times New Roman"/>
          <w:i/>
          <w:sz w:val="24"/>
          <w:szCs w:val="24"/>
        </w:rPr>
        <w:t>crusher house</w:t>
      </w:r>
      <w:r w:rsidRPr="00756A64">
        <w:rPr>
          <w:rFonts w:ascii="Times New Roman" w:hAnsi="Times New Roman" w:cs="Times New Roman"/>
          <w:sz w:val="24"/>
          <w:szCs w:val="24"/>
          <w:lang w:val="id-ID"/>
        </w:rPr>
        <w:t xml:space="preserve"> PLTU Ketapang sebagai upaya pencegahan dan penanggulangan kebakaran berdasarkan ketentuan yang telah ada</w:t>
      </w:r>
      <w:r w:rsidR="00212840">
        <w:rPr>
          <w:rFonts w:ascii="Times New Roman" w:hAnsi="Times New Roman" w:cs="Times New Roman"/>
          <w:sz w:val="24"/>
          <w:szCs w:val="24"/>
          <w:vertAlign w:val="superscript"/>
        </w:rPr>
        <w:t>3</w:t>
      </w:r>
      <w:r w:rsidRPr="00756A64">
        <w:rPr>
          <w:rFonts w:ascii="Times New Roman" w:hAnsi="Times New Roman" w:cs="Times New Roman"/>
          <w:sz w:val="24"/>
          <w:szCs w:val="24"/>
          <w:lang w:val="id-ID"/>
        </w:rPr>
        <w:t xml:space="preserve">. </w:t>
      </w:r>
    </w:p>
    <w:p w:rsidR="004B0E47" w:rsidRPr="00756A64" w:rsidRDefault="004B0E47" w:rsidP="00FE72B3">
      <w:pPr>
        <w:spacing w:after="0" w:line="276" w:lineRule="auto"/>
        <w:ind w:left="1134" w:right="261" w:firstLine="720"/>
        <w:jc w:val="both"/>
        <w:rPr>
          <w:rFonts w:ascii="Times New Roman" w:hAnsi="Times New Roman" w:cs="Times New Roman"/>
          <w:sz w:val="24"/>
          <w:szCs w:val="24"/>
          <w:lang w:val="id-ID"/>
        </w:rPr>
      </w:pPr>
    </w:p>
    <w:p w:rsidR="0095419D" w:rsidRPr="00756A64" w:rsidRDefault="00DE6A97" w:rsidP="00FE72B3">
      <w:pPr>
        <w:pStyle w:val="ListParagraph"/>
        <w:numPr>
          <w:ilvl w:val="0"/>
          <w:numId w:val="2"/>
        </w:numPr>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METODE PENELITIAN</w:t>
      </w:r>
    </w:p>
    <w:p w:rsidR="00DE6A97" w:rsidRPr="00756A64" w:rsidRDefault="00DE6A97" w:rsidP="00FE72B3">
      <w:pPr>
        <w:pStyle w:val="ListParagraph"/>
        <w:spacing w:after="0" w:line="276" w:lineRule="auto"/>
        <w:ind w:left="1134" w:right="261" w:firstLine="851"/>
        <w:jc w:val="both"/>
        <w:rPr>
          <w:rFonts w:ascii="Times New Roman" w:hAnsi="Times New Roman" w:cs="Times New Roman"/>
          <w:sz w:val="24"/>
          <w:szCs w:val="24"/>
        </w:rPr>
      </w:pPr>
      <w:r w:rsidRPr="00756A64">
        <w:rPr>
          <w:rFonts w:ascii="Times New Roman" w:hAnsi="Times New Roman" w:cs="Times New Roman"/>
          <w:sz w:val="24"/>
          <w:szCs w:val="24"/>
        </w:rPr>
        <w:t xml:space="preserve">Jenis Penelitian ini adalah penelitian deskriptif kualitatif, dengan pendekatan studi kasus, yaitu hasil penelitian </w:t>
      </w:r>
      <w:proofErr w:type="gramStart"/>
      <w:r w:rsidRPr="00756A64">
        <w:rPr>
          <w:rFonts w:ascii="Times New Roman" w:hAnsi="Times New Roman" w:cs="Times New Roman"/>
          <w:sz w:val="24"/>
          <w:szCs w:val="24"/>
        </w:rPr>
        <w:t>akan</w:t>
      </w:r>
      <w:proofErr w:type="gramEnd"/>
      <w:r w:rsidRPr="00756A64">
        <w:rPr>
          <w:rFonts w:ascii="Times New Roman" w:hAnsi="Times New Roman" w:cs="Times New Roman"/>
          <w:sz w:val="24"/>
          <w:szCs w:val="24"/>
        </w:rPr>
        <w:t xml:space="preserve"> diolah dan dianalisis yang kemudian diambil kesimpulannya. Penelitian ini berupa penilaian pada sistem proteksi kebakaran aktif dengan pengamatan secara langsung menggunakan metode </w:t>
      </w:r>
      <w:r w:rsidRPr="00D00691">
        <w:rPr>
          <w:rFonts w:ascii="Times New Roman" w:hAnsi="Times New Roman" w:cs="Times New Roman"/>
          <w:i/>
          <w:sz w:val="24"/>
          <w:szCs w:val="24"/>
        </w:rPr>
        <w:t>check-list</w:t>
      </w:r>
      <w:r w:rsidRPr="00756A64">
        <w:rPr>
          <w:rFonts w:ascii="Times New Roman" w:hAnsi="Times New Roman" w:cs="Times New Roman"/>
          <w:sz w:val="24"/>
          <w:szCs w:val="24"/>
        </w:rPr>
        <w:t xml:space="preserve"> dan wawancara.</w:t>
      </w:r>
      <w:r w:rsidR="00F6447A" w:rsidRPr="00756A64">
        <w:rPr>
          <w:rFonts w:ascii="Times New Roman" w:hAnsi="Times New Roman" w:cs="Times New Roman"/>
          <w:sz w:val="24"/>
          <w:szCs w:val="24"/>
        </w:rPr>
        <w:t xml:space="preserve"> Metode wawancara yang dilakukan pada </w:t>
      </w:r>
      <w:r w:rsidR="007A7B33" w:rsidRPr="00756A64">
        <w:rPr>
          <w:rFonts w:ascii="Times New Roman" w:hAnsi="Times New Roman" w:cs="Times New Roman"/>
          <w:sz w:val="24"/>
          <w:szCs w:val="24"/>
        </w:rPr>
        <w:t>4 orang informan kunci dan 3 orang informan pendukung.</w:t>
      </w:r>
      <w:r w:rsidRPr="00756A64">
        <w:rPr>
          <w:rFonts w:ascii="Times New Roman" w:hAnsi="Times New Roman" w:cs="Times New Roman"/>
          <w:sz w:val="24"/>
          <w:szCs w:val="24"/>
        </w:rPr>
        <w:t xml:space="preserve"> Berdasarkan data yang terkumpul </w:t>
      </w:r>
      <w:proofErr w:type="gramStart"/>
      <w:r w:rsidRPr="00756A64">
        <w:rPr>
          <w:rFonts w:ascii="Times New Roman" w:hAnsi="Times New Roman" w:cs="Times New Roman"/>
          <w:sz w:val="24"/>
          <w:szCs w:val="24"/>
        </w:rPr>
        <w:t>akan</w:t>
      </w:r>
      <w:proofErr w:type="gramEnd"/>
      <w:r w:rsidRPr="00756A64">
        <w:rPr>
          <w:rFonts w:ascii="Times New Roman" w:hAnsi="Times New Roman" w:cs="Times New Roman"/>
          <w:sz w:val="24"/>
          <w:szCs w:val="24"/>
        </w:rPr>
        <w:t xml:space="preserve"> dibandingkan dengan standar yang berlaku.   </w:t>
      </w:r>
    </w:p>
    <w:p w:rsidR="004B0E47" w:rsidRPr="00756A64" w:rsidRDefault="004B0E47" w:rsidP="00FE72B3">
      <w:pPr>
        <w:pStyle w:val="ListParagraph"/>
        <w:spacing w:after="0" w:line="276" w:lineRule="auto"/>
        <w:ind w:left="1134" w:right="261" w:firstLine="851"/>
        <w:jc w:val="both"/>
        <w:rPr>
          <w:rFonts w:ascii="Times New Roman" w:hAnsi="Times New Roman" w:cs="Times New Roman"/>
          <w:sz w:val="24"/>
          <w:szCs w:val="24"/>
        </w:rPr>
      </w:pPr>
    </w:p>
    <w:p w:rsidR="00DE6A97" w:rsidRPr="00756A64" w:rsidRDefault="00DE6A97" w:rsidP="00FE72B3">
      <w:pPr>
        <w:pStyle w:val="ListParagraph"/>
        <w:numPr>
          <w:ilvl w:val="0"/>
          <w:numId w:val="2"/>
        </w:numPr>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HASIL DAN PEMBAHASAN</w:t>
      </w:r>
    </w:p>
    <w:p w:rsidR="004B0E47" w:rsidRPr="00756A64" w:rsidRDefault="004B0E47" w:rsidP="004B0E47">
      <w:pPr>
        <w:pStyle w:val="ListParagraph"/>
        <w:spacing w:after="0" w:line="276" w:lineRule="auto"/>
        <w:ind w:left="1080" w:right="261"/>
        <w:jc w:val="both"/>
        <w:rPr>
          <w:rFonts w:ascii="Times New Roman" w:hAnsi="Times New Roman" w:cs="Times New Roman"/>
          <w:b/>
          <w:sz w:val="24"/>
          <w:szCs w:val="24"/>
        </w:rPr>
      </w:pPr>
    </w:p>
    <w:p w:rsidR="005043B0" w:rsidRPr="009916F6" w:rsidRDefault="00DE6A97" w:rsidP="009916F6">
      <w:pPr>
        <w:pStyle w:val="ListParagraph"/>
        <w:numPr>
          <w:ilvl w:val="0"/>
          <w:numId w:val="3"/>
        </w:numPr>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HASIL</w:t>
      </w:r>
    </w:p>
    <w:p w:rsidR="0095419D" w:rsidRPr="00756A64" w:rsidRDefault="00962AE5" w:rsidP="000C679D">
      <w:pPr>
        <w:pStyle w:val="ListParagraph"/>
        <w:numPr>
          <w:ilvl w:val="0"/>
          <w:numId w:val="4"/>
        </w:numPr>
        <w:spacing w:after="0" w:line="276" w:lineRule="auto"/>
        <w:ind w:left="1560" w:right="261" w:hanging="426"/>
        <w:jc w:val="both"/>
        <w:rPr>
          <w:rFonts w:ascii="Times New Roman" w:hAnsi="Times New Roman" w:cs="Times New Roman"/>
          <w:b/>
          <w:sz w:val="24"/>
          <w:szCs w:val="24"/>
        </w:rPr>
      </w:pPr>
      <w:r w:rsidRPr="00756A64">
        <w:rPr>
          <w:rFonts w:ascii="Times New Roman" w:hAnsi="Times New Roman" w:cs="Times New Roman"/>
          <w:b/>
          <w:sz w:val="24"/>
          <w:szCs w:val="24"/>
        </w:rPr>
        <w:t>Sistem Proteksi Aktif</w:t>
      </w:r>
    </w:p>
    <w:p w:rsidR="00503F01" w:rsidRDefault="00962AE5" w:rsidP="00B50A80">
      <w:pPr>
        <w:tabs>
          <w:tab w:val="left" w:pos="567"/>
        </w:tabs>
        <w:spacing w:after="0" w:line="276" w:lineRule="auto"/>
        <w:ind w:left="1560" w:right="261" w:hanging="426"/>
        <w:jc w:val="both"/>
        <w:rPr>
          <w:rFonts w:ascii="Times New Roman" w:hAnsi="Times New Roman" w:cs="Times New Roman"/>
          <w:sz w:val="24"/>
          <w:szCs w:val="24"/>
        </w:rPr>
      </w:pPr>
      <w:r w:rsidRPr="00756A64">
        <w:rPr>
          <w:rFonts w:ascii="Times New Roman" w:hAnsi="Times New Roman" w:cs="Times New Roman"/>
          <w:sz w:val="24"/>
          <w:szCs w:val="24"/>
        </w:rPr>
        <w:tab/>
      </w:r>
      <w:r w:rsidR="000C679D" w:rsidRPr="00756A64">
        <w:rPr>
          <w:rFonts w:ascii="Times New Roman" w:hAnsi="Times New Roman" w:cs="Times New Roman"/>
          <w:sz w:val="24"/>
          <w:szCs w:val="24"/>
        </w:rPr>
        <w:tab/>
      </w:r>
      <w:r w:rsidRPr="00756A64">
        <w:rPr>
          <w:rFonts w:ascii="Times New Roman" w:hAnsi="Times New Roman" w:cs="Times New Roman"/>
          <w:sz w:val="24"/>
          <w:szCs w:val="24"/>
        </w:rPr>
        <w:t xml:space="preserve">Sistem Proteksi Kebakaran Aktif di PLTU Ketapang antara lain APAR, Hidran, Sprinkler, Alarm dan detektor. Berikut adalah perhitungan hasil tingkat </w:t>
      </w:r>
      <w:r w:rsidR="00503F01" w:rsidRPr="00756A64">
        <w:rPr>
          <w:rFonts w:ascii="Times New Roman" w:hAnsi="Times New Roman" w:cs="Times New Roman"/>
          <w:sz w:val="24"/>
          <w:szCs w:val="24"/>
        </w:rPr>
        <w:t>audit</w:t>
      </w:r>
      <w:r w:rsidRPr="00756A64">
        <w:rPr>
          <w:rFonts w:ascii="Times New Roman" w:hAnsi="Times New Roman" w:cs="Times New Roman"/>
          <w:sz w:val="24"/>
          <w:szCs w:val="24"/>
        </w:rPr>
        <w:t xml:space="preserve"> sistem proteksi aktif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 xml:space="preserve">PLTU Ketapang Kalimantan Barat yang dilakukan dengan mengacu pada pedoman audit kebakaran </w:t>
      </w:r>
      <w:r w:rsidR="004B0E47" w:rsidRPr="00756A64">
        <w:rPr>
          <w:rFonts w:ascii="Times New Roman" w:hAnsi="Times New Roman" w:cs="Times New Roman"/>
          <w:sz w:val="24"/>
          <w:szCs w:val="24"/>
        </w:rPr>
        <w:t>(</w:t>
      </w:r>
      <w:r w:rsidRPr="00756A64">
        <w:rPr>
          <w:rFonts w:ascii="Times New Roman" w:hAnsi="Times New Roman" w:cs="Times New Roman"/>
          <w:sz w:val="24"/>
          <w:szCs w:val="24"/>
        </w:rPr>
        <w:t>Puslitbang Departemen Pekerjaan Umum tahun 2005</w:t>
      </w:r>
      <w:r w:rsidR="004B0E47" w:rsidRPr="00756A64">
        <w:rPr>
          <w:rFonts w:ascii="Times New Roman" w:hAnsi="Times New Roman" w:cs="Times New Roman"/>
          <w:sz w:val="24"/>
          <w:szCs w:val="24"/>
        </w:rPr>
        <w:t>)</w:t>
      </w:r>
      <w:r w:rsidR="00756A64">
        <w:rPr>
          <w:rFonts w:ascii="Times New Roman" w:hAnsi="Times New Roman" w:cs="Times New Roman"/>
          <w:sz w:val="24"/>
          <w:szCs w:val="24"/>
          <w:vertAlign w:val="superscript"/>
        </w:rPr>
        <w:t xml:space="preserve"> </w:t>
      </w:r>
      <w:proofErr w:type="gramStart"/>
      <w:r w:rsidRPr="00756A64">
        <w:rPr>
          <w:rFonts w:ascii="Times New Roman" w:hAnsi="Times New Roman" w:cs="Times New Roman"/>
          <w:sz w:val="24"/>
          <w:szCs w:val="24"/>
        </w:rPr>
        <w:t>yaitu :</w:t>
      </w:r>
      <w:proofErr w:type="gramEnd"/>
    </w:p>
    <w:p w:rsidR="00B50A80" w:rsidRPr="00756A64" w:rsidRDefault="00B50A80" w:rsidP="00B50A80">
      <w:pPr>
        <w:tabs>
          <w:tab w:val="left" w:pos="567"/>
        </w:tabs>
        <w:spacing w:after="0" w:line="276" w:lineRule="auto"/>
        <w:ind w:left="1560" w:right="261" w:hanging="426"/>
        <w:jc w:val="both"/>
        <w:rPr>
          <w:rFonts w:ascii="Times New Roman" w:hAnsi="Times New Roman" w:cs="Times New Roman"/>
          <w:sz w:val="24"/>
          <w:szCs w:val="24"/>
        </w:rPr>
      </w:pPr>
    </w:p>
    <w:p w:rsidR="00962AE5" w:rsidRPr="00756A64" w:rsidRDefault="005C69B3" w:rsidP="005043B0">
      <w:pPr>
        <w:tabs>
          <w:tab w:val="left" w:pos="567"/>
        </w:tabs>
        <w:spacing w:after="0" w:line="276" w:lineRule="auto"/>
        <w:ind w:left="1713" w:right="120"/>
        <w:jc w:val="both"/>
        <w:rPr>
          <w:rFonts w:ascii="Times New Roman" w:hAnsi="Times New Roman" w:cs="Times New Roman"/>
          <w:sz w:val="24"/>
          <w:szCs w:val="24"/>
        </w:rPr>
      </w:pPr>
      <w:r>
        <w:rPr>
          <w:rFonts w:ascii="Times New Roman" w:hAnsi="Times New Roman" w:cs="Times New Roman"/>
          <w:sz w:val="24"/>
          <w:szCs w:val="24"/>
        </w:rPr>
        <w:t>Tabel 1</w:t>
      </w:r>
      <w:r w:rsidR="00962AE5" w:rsidRPr="00756A64">
        <w:rPr>
          <w:rFonts w:ascii="Times New Roman" w:hAnsi="Times New Roman" w:cs="Times New Roman"/>
          <w:sz w:val="24"/>
          <w:szCs w:val="24"/>
        </w:rPr>
        <w:t>. Tingkat Audit Kebakaran</w:t>
      </w:r>
    </w:p>
    <w:tbl>
      <w:tblPr>
        <w:tblStyle w:val="TableGrid"/>
        <w:tblpPr w:leftFromText="180" w:rightFromText="180" w:vertAnchor="page" w:horzAnchor="margin" w:tblpXSpec="right" w:tblpY="8203"/>
        <w:tblW w:w="73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2126"/>
        <w:gridCol w:w="3700"/>
      </w:tblGrid>
      <w:tr w:rsidR="00D1713E" w:rsidRPr="00756A64" w:rsidTr="003B5E61">
        <w:trPr>
          <w:trHeight w:val="411"/>
        </w:trPr>
        <w:tc>
          <w:tcPr>
            <w:tcW w:w="1560" w:type="dxa"/>
            <w:tcBorders>
              <w:top w:val="single" w:sz="4" w:space="0" w:color="auto"/>
              <w:bottom w:val="single" w:sz="4" w:space="0" w:color="auto"/>
            </w:tcBorders>
          </w:tcPr>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Nilai</w:t>
            </w:r>
          </w:p>
        </w:tc>
        <w:tc>
          <w:tcPr>
            <w:tcW w:w="2126" w:type="dxa"/>
            <w:tcBorders>
              <w:top w:val="single" w:sz="4" w:space="0" w:color="auto"/>
              <w:bottom w:val="single" w:sz="4" w:space="0" w:color="auto"/>
            </w:tcBorders>
          </w:tcPr>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Tingkat Keandalan</w:t>
            </w:r>
          </w:p>
        </w:tc>
        <w:tc>
          <w:tcPr>
            <w:tcW w:w="3700" w:type="dxa"/>
            <w:tcBorders>
              <w:top w:val="single" w:sz="4" w:space="0" w:color="auto"/>
              <w:bottom w:val="single" w:sz="4" w:space="0" w:color="auto"/>
            </w:tcBorders>
          </w:tcPr>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Keterangan</w:t>
            </w:r>
          </w:p>
        </w:tc>
      </w:tr>
      <w:tr w:rsidR="00D1713E" w:rsidRPr="00756A64" w:rsidTr="003B5E61">
        <w:trPr>
          <w:trHeight w:val="685"/>
        </w:trPr>
        <w:tc>
          <w:tcPr>
            <w:tcW w:w="1560" w:type="dxa"/>
            <w:tcBorders>
              <w:top w:val="single" w:sz="4" w:space="0" w:color="auto"/>
            </w:tcBorders>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&gt;80%-100%</w:t>
            </w:r>
          </w:p>
        </w:tc>
        <w:tc>
          <w:tcPr>
            <w:tcW w:w="2126" w:type="dxa"/>
            <w:tcBorders>
              <w:top w:val="single" w:sz="4" w:space="0" w:color="auto"/>
            </w:tcBorders>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Baik</w:t>
            </w:r>
          </w:p>
        </w:tc>
        <w:tc>
          <w:tcPr>
            <w:tcW w:w="3700" w:type="dxa"/>
            <w:tcBorders>
              <w:top w:val="single" w:sz="4" w:space="0" w:color="auto"/>
            </w:tcBorders>
          </w:tcPr>
          <w:p w:rsidR="00D1713E" w:rsidRPr="00756A64" w:rsidRDefault="00D1713E" w:rsidP="00D1713E">
            <w:pPr>
              <w:tabs>
                <w:tab w:val="left" w:pos="2127"/>
              </w:tabs>
              <w:ind w:right="120"/>
              <w:jc w:val="both"/>
              <w:rPr>
                <w:rFonts w:ascii="Times New Roman" w:hAnsi="Times New Roman" w:cs="Times New Roman"/>
                <w:sz w:val="24"/>
                <w:szCs w:val="24"/>
              </w:rPr>
            </w:pPr>
            <w:r w:rsidRPr="00756A64">
              <w:rPr>
                <w:rFonts w:ascii="Times New Roman" w:hAnsi="Times New Roman" w:cs="Times New Roman"/>
                <w:sz w:val="24"/>
                <w:szCs w:val="24"/>
              </w:rPr>
              <w:t>Secara keseuruhan komponen sistem proteksi kebakaran berfungsi sempurna atau kapasitasnya sesuai dengan ketetapan dalam spesifikasi</w:t>
            </w:r>
          </w:p>
        </w:tc>
      </w:tr>
      <w:tr w:rsidR="00D1713E" w:rsidRPr="00756A64" w:rsidTr="00D1713E">
        <w:trPr>
          <w:trHeight w:val="667"/>
        </w:trPr>
        <w:tc>
          <w:tcPr>
            <w:tcW w:w="1560"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60%-80%</w:t>
            </w:r>
          </w:p>
        </w:tc>
        <w:tc>
          <w:tcPr>
            <w:tcW w:w="2126"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Cukup</w:t>
            </w:r>
          </w:p>
        </w:tc>
        <w:tc>
          <w:tcPr>
            <w:tcW w:w="3700" w:type="dxa"/>
          </w:tcPr>
          <w:p w:rsidR="00D1713E" w:rsidRPr="00756A64" w:rsidRDefault="00D1713E" w:rsidP="00D1713E">
            <w:pPr>
              <w:tabs>
                <w:tab w:val="left" w:pos="2127"/>
              </w:tabs>
              <w:ind w:right="120"/>
              <w:jc w:val="both"/>
              <w:rPr>
                <w:rFonts w:ascii="Times New Roman" w:hAnsi="Times New Roman" w:cs="Times New Roman"/>
                <w:sz w:val="24"/>
                <w:szCs w:val="24"/>
              </w:rPr>
            </w:pPr>
            <w:r w:rsidRPr="00756A64">
              <w:rPr>
                <w:rFonts w:ascii="Times New Roman" w:hAnsi="Times New Roman" w:cs="Times New Roman"/>
                <w:sz w:val="24"/>
                <w:szCs w:val="24"/>
              </w:rPr>
              <w:t>Sebagian besar komponen system proteksi kebakaran berfungsi dengan baik, tetapi terdapat sebagian lain komponen utilitas yang berfungsi kurang sempurna atau kapasitasnya kurang dari yang ditetapkan dalam spesifikasi</w:t>
            </w:r>
          </w:p>
        </w:tc>
      </w:tr>
      <w:tr w:rsidR="00D1713E" w:rsidRPr="00756A64" w:rsidTr="00D1713E">
        <w:trPr>
          <w:trHeight w:val="685"/>
        </w:trPr>
        <w:tc>
          <w:tcPr>
            <w:tcW w:w="1560"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&lt;60%</w:t>
            </w:r>
          </w:p>
        </w:tc>
        <w:tc>
          <w:tcPr>
            <w:tcW w:w="2126"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Kurang</w:t>
            </w:r>
          </w:p>
        </w:tc>
        <w:tc>
          <w:tcPr>
            <w:tcW w:w="3700" w:type="dxa"/>
          </w:tcPr>
          <w:p w:rsidR="00D1713E" w:rsidRPr="00756A64" w:rsidRDefault="00D1713E" w:rsidP="00D1713E">
            <w:pPr>
              <w:tabs>
                <w:tab w:val="left" w:pos="2127"/>
              </w:tabs>
              <w:ind w:right="120"/>
              <w:jc w:val="both"/>
              <w:rPr>
                <w:rFonts w:ascii="Times New Roman" w:hAnsi="Times New Roman" w:cs="Times New Roman"/>
                <w:sz w:val="24"/>
                <w:szCs w:val="24"/>
              </w:rPr>
            </w:pPr>
            <w:r w:rsidRPr="00756A64">
              <w:rPr>
                <w:rFonts w:ascii="Times New Roman" w:hAnsi="Times New Roman" w:cs="Times New Roman"/>
                <w:sz w:val="24"/>
                <w:szCs w:val="24"/>
              </w:rPr>
              <w:t>Sebagian besar komponen sistem proteksi kebakaran tidak berfungsi atau kapasitasnya jauh dibawah dari yang ditetapkan dalam spesifikasi</w:t>
            </w:r>
          </w:p>
        </w:tc>
      </w:tr>
      <w:tr w:rsidR="00D1713E" w:rsidRPr="00756A64" w:rsidTr="00D1713E">
        <w:trPr>
          <w:trHeight w:val="667"/>
        </w:trPr>
        <w:tc>
          <w:tcPr>
            <w:tcW w:w="1560"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0%</w:t>
            </w:r>
          </w:p>
        </w:tc>
        <w:tc>
          <w:tcPr>
            <w:tcW w:w="2126" w:type="dxa"/>
          </w:tcPr>
          <w:p w:rsidR="00D1713E" w:rsidRPr="00756A64" w:rsidRDefault="00D1713E" w:rsidP="00D1713E">
            <w:pPr>
              <w:tabs>
                <w:tab w:val="left" w:pos="2127"/>
              </w:tabs>
              <w:ind w:right="120"/>
              <w:jc w:val="both"/>
              <w:rPr>
                <w:rFonts w:ascii="Times New Roman" w:hAnsi="Times New Roman" w:cs="Times New Roman"/>
                <w:sz w:val="24"/>
                <w:szCs w:val="24"/>
              </w:rPr>
            </w:pPr>
          </w:p>
          <w:p w:rsidR="00D1713E" w:rsidRPr="00756A64" w:rsidRDefault="00D1713E" w:rsidP="00D1713E">
            <w:pPr>
              <w:tabs>
                <w:tab w:val="left" w:pos="2127"/>
              </w:tabs>
              <w:ind w:right="120"/>
              <w:jc w:val="center"/>
              <w:rPr>
                <w:rFonts w:ascii="Times New Roman" w:hAnsi="Times New Roman" w:cs="Times New Roman"/>
                <w:sz w:val="24"/>
                <w:szCs w:val="24"/>
              </w:rPr>
            </w:pPr>
            <w:r w:rsidRPr="00756A64">
              <w:rPr>
                <w:rFonts w:ascii="Times New Roman" w:hAnsi="Times New Roman" w:cs="Times New Roman"/>
                <w:sz w:val="24"/>
                <w:szCs w:val="24"/>
              </w:rPr>
              <w:t>Tidak Ada</w:t>
            </w:r>
          </w:p>
        </w:tc>
        <w:tc>
          <w:tcPr>
            <w:tcW w:w="3700" w:type="dxa"/>
          </w:tcPr>
          <w:p w:rsidR="00D1713E" w:rsidRPr="00756A64" w:rsidRDefault="00D1713E" w:rsidP="00D1713E">
            <w:pPr>
              <w:tabs>
                <w:tab w:val="left" w:pos="2127"/>
              </w:tabs>
              <w:ind w:right="120"/>
              <w:jc w:val="both"/>
              <w:rPr>
                <w:rFonts w:ascii="Times New Roman" w:hAnsi="Times New Roman" w:cs="Times New Roman"/>
                <w:sz w:val="24"/>
                <w:szCs w:val="24"/>
              </w:rPr>
            </w:pPr>
            <w:r w:rsidRPr="00756A64">
              <w:rPr>
                <w:rFonts w:ascii="Times New Roman" w:hAnsi="Times New Roman" w:cs="Times New Roman"/>
                <w:sz w:val="24"/>
                <w:szCs w:val="24"/>
              </w:rPr>
              <w:t xml:space="preserve">Komponen sistem proteksi kebakaran tidak memiliki </w:t>
            </w:r>
            <w:r w:rsidRPr="00756A64">
              <w:rPr>
                <w:rFonts w:ascii="Times New Roman" w:hAnsi="Times New Roman" w:cs="Times New Roman"/>
                <w:sz w:val="24"/>
                <w:szCs w:val="24"/>
              </w:rPr>
              <w:lastRenderedPageBreak/>
              <w:t>kesesuaian sama sekali dari yang ditetapkan dalam spesifikasi</w:t>
            </w:r>
          </w:p>
        </w:tc>
      </w:tr>
    </w:tbl>
    <w:p w:rsidR="00962AE5" w:rsidRPr="00756A64" w:rsidRDefault="00962AE5" w:rsidP="00FE72B3">
      <w:pPr>
        <w:tabs>
          <w:tab w:val="left" w:pos="567"/>
        </w:tabs>
        <w:spacing w:after="0" w:line="276" w:lineRule="auto"/>
        <w:ind w:right="120"/>
        <w:jc w:val="both"/>
        <w:rPr>
          <w:rFonts w:ascii="Times New Roman" w:hAnsi="Times New Roman" w:cs="Times New Roman"/>
          <w:i/>
          <w:sz w:val="24"/>
          <w:szCs w:val="24"/>
        </w:rPr>
      </w:pPr>
    </w:p>
    <w:p w:rsidR="00962AE5" w:rsidRPr="00756A64" w:rsidRDefault="00962AE5" w:rsidP="00FE72B3">
      <w:pPr>
        <w:tabs>
          <w:tab w:val="left" w:pos="567"/>
        </w:tabs>
        <w:spacing w:after="0" w:line="276" w:lineRule="auto"/>
        <w:ind w:right="120"/>
        <w:jc w:val="both"/>
        <w:rPr>
          <w:rFonts w:ascii="Times New Roman" w:hAnsi="Times New Roman" w:cs="Times New Roman"/>
          <w:sz w:val="24"/>
          <w:szCs w:val="24"/>
        </w:rPr>
      </w:pPr>
    </w:p>
    <w:p w:rsidR="009916F6" w:rsidRDefault="009916F6" w:rsidP="00D1713E">
      <w:pPr>
        <w:tabs>
          <w:tab w:val="left" w:pos="567"/>
        </w:tabs>
        <w:spacing w:after="0" w:line="276" w:lineRule="auto"/>
        <w:ind w:right="120"/>
        <w:jc w:val="both"/>
        <w:rPr>
          <w:rFonts w:ascii="Times New Roman" w:hAnsi="Times New Roman" w:cs="Times New Roman"/>
          <w:i/>
          <w:sz w:val="24"/>
          <w:szCs w:val="24"/>
        </w:rPr>
      </w:pPr>
    </w:p>
    <w:p w:rsidR="005043B0" w:rsidRPr="00756A64" w:rsidRDefault="005043B0" w:rsidP="00FE72B3">
      <w:pPr>
        <w:tabs>
          <w:tab w:val="left" w:pos="567"/>
        </w:tabs>
        <w:spacing w:after="0" w:line="276" w:lineRule="auto"/>
        <w:ind w:left="1713" w:right="120"/>
        <w:jc w:val="both"/>
        <w:rPr>
          <w:rFonts w:ascii="Times New Roman" w:hAnsi="Times New Roman" w:cs="Times New Roman"/>
          <w:sz w:val="24"/>
          <w:szCs w:val="24"/>
        </w:rPr>
      </w:pPr>
      <w:proofErr w:type="gramStart"/>
      <w:r w:rsidRPr="00756A64">
        <w:rPr>
          <w:rFonts w:ascii="Times New Roman" w:hAnsi="Times New Roman" w:cs="Times New Roman"/>
          <w:i/>
          <w:sz w:val="24"/>
          <w:szCs w:val="24"/>
        </w:rPr>
        <w:lastRenderedPageBreak/>
        <w:t>Sumber :</w:t>
      </w:r>
      <w:proofErr w:type="gramEnd"/>
      <w:r w:rsidRPr="00756A64">
        <w:rPr>
          <w:rFonts w:ascii="Times New Roman" w:hAnsi="Times New Roman" w:cs="Times New Roman"/>
          <w:i/>
          <w:sz w:val="24"/>
          <w:szCs w:val="24"/>
        </w:rPr>
        <w:t xml:space="preserve"> Puslitbang Departemen PU tahun 2005</w:t>
      </w:r>
    </w:p>
    <w:p w:rsidR="005043B0" w:rsidRPr="00756A64" w:rsidRDefault="005043B0" w:rsidP="00FE72B3">
      <w:pPr>
        <w:tabs>
          <w:tab w:val="left" w:pos="567"/>
        </w:tabs>
        <w:spacing w:after="0" w:line="276" w:lineRule="auto"/>
        <w:ind w:left="1713" w:right="120"/>
        <w:jc w:val="both"/>
        <w:rPr>
          <w:rFonts w:ascii="Times New Roman" w:hAnsi="Times New Roman" w:cs="Times New Roman"/>
          <w:sz w:val="24"/>
          <w:szCs w:val="24"/>
        </w:rPr>
      </w:pPr>
    </w:p>
    <w:p w:rsidR="00962AE5" w:rsidRPr="00756A64" w:rsidRDefault="005043B0" w:rsidP="00FE72B3">
      <w:pPr>
        <w:tabs>
          <w:tab w:val="left" w:pos="567"/>
        </w:tabs>
        <w:spacing w:after="0" w:line="276" w:lineRule="auto"/>
        <w:ind w:left="1713" w:right="120"/>
        <w:jc w:val="both"/>
        <w:rPr>
          <w:rFonts w:ascii="Times New Roman" w:hAnsi="Times New Roman" w:cs="Times New Roman"/>
          <w:sz w:val="24"/>
          <w:szCs w:val="24"/>
        </w:rPr>
      </w:pPr>
      <w:r w:rsidRPr="00756A64">
        <w:rPr>
          <w:rFonts w:ascii="Times New Roman" w:hAnsi="Times New Roman" w:cs="Times New Roman"/>
          <w:sz w:val="24"/>
          <w:szCs w:val="24"/>
        </w:rPr>
        <w:tab/>
      </w:r>
      <w:r w:rsidR="00503F01" w:rsidRPr="00756A64">
        <w:rPr>
          <w:rFonts w:ascii="Times New Roman" w:hAnsi="Times New Roman" w:cs="Times New Roman"/>
          <w:sz w:val="24"/>
          <w:szCs w:val="24"/>
        </w:rPr>
        <w:t>Berikut adalah perhitungan hasil tingkat audit sistem proteksi aktif di crusher house PLTU Ketapang Kalimantan Barat</w:t>
      </w:r>
    </w:p>
    <w:p w:rsidR="00962AE5" w:rsidRPr="00756A64" w:rsidRDefault="006D386B" w:rsidP="00FE72B3">
      <w:pPr>
        <w:tabs>
          <w:tab w:val="left" w:pos="567"/>
        </w:tabs>
        <w:spacing w:after="0" w:line="276" w:lineRule="auto"/>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00962AE5" w:rsidRPr="00756A64">
        <w:rPr>
          <w:rFonts w:ascii="Times New Roman" w:hAnsi="Times New Roman" w:cs="Times New Roman"/>
          <w:sz w:val="24"/>
          <w:szCs w:val="24"/>
        </w:rPr>
        <w:t xml:space="preserve">Tingkat pemenuhan = </w:t>
      </w:r>
      <w:r w:rsidR="00962AE5" w:rsidRPr="00756A64">
        <w:rPr>
          <w:rFonts w:ascii="Times New Roman" w:hAnsi="Times New Roman" w:cs="Times New Roman"/>
          <w:sz w:val="24"/>
          <w:szCs w:val="24"/>
          <w:u w:val="single"/>
        </w:rPr>
        <w:t>n₁+n₂+n₃+n₄+n₅</w:t>
      </w:r>
    </w:p>
    <w:p w:rsidR="00962AE5" w:rsidRPr="00756A64" w:rsidRDefault="00962AE5" w:rsidP="00FE72B3">
      <w:pPr>
        <w:tabs>
          <w:tab w:val="left" w:pos="1134"/>
        </w:tabs>
        <w:spacing w:after="0" w:line="240" w:lineRule="auto"/>
        <w:ind w:right="120"/>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006D386B" w:rsidRPr="00756A64">
        <w:rPr>
          <w:rFonts w:ascii="Times New Roman" w:hAnsi="Times New Roman" w:cs="Times New Roman"/>
          <w:sz w:val="24"/>
          <w:szCs w:val="24"/>
        </w:rPr>
        <w:t xml:space="preserve">           </w:t>
      </w:r>
      <w:r w:rsidRPr="00756A64">
        <w:rPr>
          <w:rFonts w:ascii="Times New Roman" w:hAnsi="Times New Roman" w:cs="Times New Roman"/>
          <w:sz w:val="24"/>
          <w:szCs w:val="24"/>
        </w:rPr>
        <w:t>N</w:t>
      </w:r>
    </w:p>
    <w:p w:rsidR="00962AE5" w:rsidRPr="00756A64" w:rsidRDefault="00962AE5" w:rsidP="00FE72B3">
      <w:pPr>
        <w:tabs>
          <w:tab w:val="left" w:pos="1134"/>
        </w:tabs>
        <w:spacing w:after="0" w:line="240" w:lineRule="auto"/>
        <w:ind w:right="120"/>
        <w:rPr>
          <w:rFonts w:ascii="Times New Roman" w:hAnsi="Times New Roman" w:cs="Times New Roman"/>
          <w:sz w:val="24"/>
          <w:szCs w:val="24"/>
        </w:rPr>
      </w:pPr>
    </w:p>
    <w:p w:rsidR="00962AE5" w:rsidRPr="00756A64" w:rsidRDefault="00962AE5" w:rsidP="00FE72B3">
      <w:pPr>
        <w:tabs>
          <w:tab w:val="left" w:pos="1134"/>
        </w:tabs>
        <w:spacing w:after="0" w:line="240" w:lineRule="auto"/>
        <w:ind w:right="120"/>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006D386B" w:rsidRPr="00756A64">
        <w:rPr>
          <w:rFonts w:ascii="Times New Roman" w:hAnsi="Times New Roman" w:cs="Times New Roman"/>
          <w:sz w:val="24"/>
          <w:szCs w:val="24"/>
        </w:rPr>
        <w:t xml:space="preserve">  </w:t>
      </w:r>
      <w:r w:rsidRPr="00756A64">
        <w:rPr>
          <w:rFonts w:ascii="Times New Roman" w:hAnsi="Times New Roman" w:cs="Times New Roman"/>
          <w:sz w:val="24"/>
          <w:szCs w:val="24"/>
        </w:rPr>
        <w:t xml:space="preserve">= </w:t>
      </w:r>
      <w:r w:rsidRPr="00756A64">
        <w:rPr>
          <w:rFonts w:ascii="Times New Roman" w:hAnsi="Times New Roman" w:cs="Times New Roman"/>
          <w:sz w:val="24"/>
          <w:szCs w:val="24"/>
          <w:u w:val="single"/>
        </w:rPr>
        <w:t>100%+85</w:t>
      </w:r>
      <w:proofErr w:type="gramStart"/>
      <w:r w:rsidRPr="00756A64">
        <w:rPr>
          <w:rFonts w:ascii="Times New Roman" w:hAnsi="Times New Roman" w:cs="Times New Roman"/>
          <w:sz w:val="24"/>
          <w:szCs w:val="24"/>
          <w:u w:val="single"/>
        </w:rPr>
        <w:t>,71</w:t>
      </w:r>
      <w:proofErr w:type="gramEnd"/>
      <w:r w:rsidRPr="00756A64">
        <w:rPr>
          <w:rFonts w:ascii="Times New Roman" w:hAnsi="Times New Roman" w:cs="Times New Roman"/>
          <w:sz w:val="24"/>
          <w:szCs w:val="24"/>
          <w:u w:val="single"/>
        </w:rPr>
        <w:t>%+57,14%+100%+ 71,42%</w:t>
      </w:r>
      <w:r w:rsidRPr="00756A64">
        <w:rPr>
          <w:rFonts w:ascii="Times New Roman" w:hAnsi="Times New Roman" w:cs="Times New Roman"/>
          <w:sz w:val="24"/>
          <w:szCs w:val="24"/>
        </w:rPr>
        <w:t xml:space="preserve">  x 100 %</w:t>
      </w:r>
    </w:p>
    <w:p w:rsidR="00962AE5" w:rsidRPr="00756A64" w:rsidRDefault="00962AE5" w:rsidP="00FE72B3">
      <w:pPr>
        <w:tabs>
          <w:tab w:val="left" w:pos="1134"/>
        </w:tabs>
        <w:spacing w:after="0" w:line="240" w:lineRule="auto"/>
        <w:ind w:right="120"/>
        <w:jc w:val="center"/>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5</w:t>
      </w:r>
    </w:p>
    <w:p w:rsidR="00962AE5" w:rsidRPr="00756A64" w:rsidRDefault="00962AE5" w:rsidP="00FE72B3">
      <w:pPr>
        <w:tabs>
          <w:tab w:val="left" w:pos="567"/>
        </w:tabs>
        <w:spacing w:after="0" w:line="240" w:lineRule="auto"/>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006D386B" w:rsidRPr="00756A64">
        <w:rPr>
          <w:rFonts w:ascii="Times New Roman" w:hAnsi="Times New Roman" w:cs="Times New Roman"/>
          <w:sz w:val="24"/>
          <w:szCs w:val="24"/>
        </w:rPr>
        <w:t xml:space="preserve"> </w:t>
      </w:r>
      <w:r w:rsidRPr="00756A64">
        <w:rPr>
          <w:rFonts w:ascii="Times New Roman" w:hAnsi="Times New Roman" w:cs="Times New Roman"/>
          <w:sz w:val="24"/>
          <w:szCs w:val="24"/>
        </w:rPr>
        <w:t xml:space="preserve">  = 82</w:t>
      </w:r>
      <w:proofErr w:type="gramStart"/>
      <w:r w:rsidRPr="00756A64">
        <w:rPr>
          <w:rFonts w:ascii="Times New Roman" w:hAnsi="Times New Roman" w:cs="Times New Roman"/>
          <w:sz w:val="24"/>
          <w:szCs w:val="24"/>
        </w:rPr>
        <w:t>,85</w:t>
      </w:r>
      <w:proofErr w:type="gramEnd"/>
      <w:r w:rsidRPr="00756A64">
        <w:rPr>
          <w:rFonts w:ascii="Times New Roman" w:hAnsi="Times New Roman" w:cs="Times New Roman"/>
          <w:sz w:val="24"/>
          <w:szCs w:val="24"/>
        </w:rPr>
        <w:t xml:space="preserve"> %</w:t>
      </w:r>
    </w:p>
    <w:p w:rsidR="00962AE5" w:rsidRPr="00756A64" w:rsidRDefault="00962AE5" w:rsidP="00FE72B3">
      <w:pPr>
        <w:tabs>
          <w:tab w:val="left" w:pos="567"/>
        </w:tabs>
        <w:spacing w:after="0" w:line="240" w:lineRule="auto"/>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962AE5" w:rsidRPr="00756A64" w:rsidRDefault="00756A64" w:rsidP="00FE72B3">
      <w:pPr>
        <w:tabs>
          <w:tab w:val="left" w:pos="567"/>
        </w:tabs>
        <w:spacing w:after="0"/>
        <w:ind w:right="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62AE5" w:rsidRPr="00756A64">
        <w:rPr>
          <w:rFonts w:ascii="Times New Roman" w:hAnsi="Times New Roman" w:cs="Times New Roman"/>
          <w:sz w:val="24"/>
          <w:szCs w:val="24"/>
        </w:rPr>
        <w:t>Keterangan :</w:t>
      </w:r>
      <w:proofErr w:type="gramEnd"/>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n₁ :</w:t>
      </w:r>
      <w:proofErr w:type="gramEnd"/>
      <w:r w:rsidRPr="00756A64">
        <w:rPr>
          <w:rFonts w:ascii="Times New Roman" w:hAnsi="Times New Roman" w:cs="Times New Roman"/>
          <w:sz w:val="24"/>
          <w:szCs w:val="24"/>
        </w:rPr>
        <w:t xml:space="preserve"> Alat proteksi APAR</w:t>
      </w:r>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n₂ :</w:t>
      </w:r>
      <w:proofErr w:type="gramEnd"/>
      <w:r w:rsidRPr="00756A64">
        <w:rPr>
          <w:rFonts w:ascii="Times New Roman" w:hAnsi="Times New Roman" w:cs="Times New Roman"/>
          <w:sz w:val="24"/>
          <w:szCs w:val="24"/>
        </w:rPr>
        <w:t xml:space="preserve"> Alat proteksi Hidran</w:t>
      </w:r>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n₃ :</w:t>
      </w:r>
      <w:proofErr w:type="gramEnd"/>
      <w:r w:rsidRPr="00756A64">
        <w:rPr>
          <w:rFonts w:ascii="Times New Roman" w:hAnsi="Times New Roman" w:cs="Times New Roman"/>
          <w:sz w:val="24"/>
          <w:szCs w:val="24"/>
        </w:rPr>
        <w:t xml:space="preserve"> Alat proteksi Springkler</w:t>
      </w:r>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n₄ :</w:t>
      </w:r>
      <w:proofErr w:type="gramEnd"/>
      <w:r w:rsidRPr="00756A64">
        <w:rPr>
          <w:rFonts w:ascii="Times New Roman" w:hAnsi="Times New Roman" w:cs="Times New Roman"/>
          <w:sz w:val="24"/>
          <w:szCs w:val="24"/>
        </w:rPr>
        <w:t xml:space="preserve"> Alat proteksi Alarm</w:t>
      </w:r>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n₅ :</w:t>
      </w:r>
      <w:proofErr w:type="gramEnd"/>
      <w:r w:rsidRPr="00756A64">
        <w:rPr>
          <w:rFonts w:ascii="Times New Roman" w:hAnsi="Times New Roman" w:cs="Times New Roman"/>
          <w:sz w:val="24"/>
          <w:szCs w:val="24"/>
        </w:rPr>
        <w:t xml:space="preserve"> Alat proteksi Detektor</w:t>
      </w:r>
    </w:p>
    <w:p w:rsidR="00962AE5" w:rsidRPr="00756A64" w:rsidRDefault="00962AE5" w:rsidP="00FE72B3">
      <w:pPr>
        <w:tabs>
          <w:tab w:val="left" w:pos="567"/>
        </w:tabs>
        <w:spacing w:after="0"/>
        <w:ind w:right="120"/>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roofErr w:type="gramStart"/>
      <w:r w:rsidRPr="00756A64">
        <w:rPr>
          <w:rFonts w:ascii="Times New Roman" w:hAnsi="Times New Roman" w:cs="Times New Roman"/>
          <w:sz w:val="24"/>
          <w:szCs w:val="24"/>
        </w:rPr>
        <w:t>N  :</w:t>
      </w:r>
      <w:proofErr w:type="gramEnd"/>
      <w:r w:rsidRPr="00756A64">
        <w:rPr>
          <w:rFonts w:ascii="Times New Roman" w:hAnsi="Times New Roman" w:cs="Times New Roman"/>
          <w:sz w:val="24"/>
          <w:szCs w:val="24"/>
        </w:rPr>
        <w:t xml:space="preserve">  Jumlah total alat proteksi aktif</w:t>
      </w:r>
    </w:p>
    <w:p w:rsidR="00962AE5" w:rsidRPr="00756A64" w:rsidRDefault="00962AE5" w:rsidP="00FE72B3">
      <w:pPr>
        <w:tabs>
          <w:tab w:val="left" w:pos="567"/>
        </w:tabs>
        <w:spacing w:after="0"/>
        <w:ind w:right="120"/>
        <w:jc w:val="both"/>
        <w:rPr>
          <w:rFonts w:ascii="Times New Roman" w:hAnsi="Times New Roman" w:cs="Times New Roman"/>
          <w:sz w:val="24"/>
          <w:szCs w:val="24"/>
        </w:rPr>
      </w:pPr>
    </w:p>
    <w:p w:rsidR="00962AE5" w:rsidRPr="005C69B3" w:rsidRDefault="00962AE5" w:rsidP="000C679D">
      <w:pPr>
        <w:spacing w:after="0" w:line="276" w:lineRule="auto"/>
        <w:ind w:left="1440" w:right="120" w:firstLine="720"/>
        <w:jc w:val="both"/>
        <w:rPr>
          <w:rFonts w:ascii="Times New Roman" w:hAnsi="Times New Roman" w:cs="Times New Roman"/>
          <w:sz w:val="24"/>
          <w:szCs w:val="24"/>
        </w:rPr>
      </w:pPr>
      <w:r w:rsidRPr="00756A64">
        <w:rPr>
          <w:rFonts w:ascii="Times New Roman" w:hAnsi="Times New Roman" w:cs="Times New Roman"/>
          <w:sz w:val="24"/>
          <w:szCs w:val="24"/>
        </w:rPr>
        <w:t>Berdasarkan perhitungan tingkat pemenuhan yang dilakukan dengan mengacu pada pedoman audit kebakaran Puslitbang Departemen Pekerjaan Um</w:t>
      </w:r>
      <w:r w:rsidR="005C69B3">
        <w:rPr>
          <w:rFonts w:ascii="Times New Roman" w:hAnsi="Times New Roman" w:cs="Times New Roman"/>
          <w:sz w:val="24"/>
          <w:szCs w:val="24"/>
        </w:rPr>
        <w:t>um tahun 2005 yaitu pada tabel 1</w:t>
      </w:r>
      <w:r w:rsidRPr="00756A64">
        <w:rPr>
          <w:rFonts w:ascii="Times New Roman" w:hAnsi="Times New Roman" w:cs="Times New Roman"/>
          <w:sz w:val="24"/>
          <w:szCs w:val="24"/>
        </w:rPr>
        <w:t xml:space="preserve">. Dapat diketahui bahwa nilai tingkat pemenuhan keseluruhan sistem proteksi kebakaran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PLTU Ketapang Kalimantan Barat adalah 82,85 % yang berarti sistem proteksi kebakaran yang ada bekerja sempurna, jadi gedung dapat digunakan secara optimal, dimana para pemakai gedung dapat melakukan kegiatannya dengan mendapat perlin</w:t>
      </w:r>
      <w:r w:rsidR="005C69B3">
        <w:rPr>
          <w:rFonts w:ascii="Times New Roman" w:hAnsi="Times New Roman" w:cs="Times New Roman"/>
          <w:sz w:val="24"/>
          <w:szCs w:val="24"/>
        </w:rPr>
        <w:t>dungan dari kebakaran yang baik</w:t>
      </w:r>
      <w:r w:rsidR="00756A64">
        <w:rPr>
          <w:rFonts w:ascii="Times New Roman" w:hAnsi="Times New Roman" w:cs="Times New Roman"/>
          <w:sz w:val="24"/>
          <w:szCs w:val="24"/>
          <w:vertAlign w:val="superscript"/>
        </w:rPr>
        <w:t>4</w:t>
      </w:r>
      <w:r w:rsidR="005C69B3">
        <w:rPr>
          <w:rFonts w:ascii="Times New Roman" w:hAnsi="Times New Roman" w:cs="Times New Roman"/>
          <w:sz w:val="24"/>
          <w:szCs w:val="24"/>
        </w:rPr>
        <w:t>.</w:t>
      </w:r>
    </w:p>
    <w:p w:rsidR="0095419D" w:rsidRPr="00756A64" w:rsidRDefault="00962AE5" w:rsidP="000C679D">
      <w:pPr>
        <w:pStyle w:val="ListParagraph"/>
        <w:numPr>
          <w:ilvl w:val="0"/>
          <w:numId w:val="6"/>
        </w:numPr>
        <w:spacing w:after="0" w:line="276" w:lineRule="auto"/>
        <w:ind w:left="1418" w:right="261" w:hanging="425"/>
        <w:jc w:val="both"/>
        <w:rPr>
          <w:rFonts w:ascii="Times New Roman" w:hAnsi="Times New Roman" w:cs="Times New Roman"/>
          <w:sz w:val="24"/>
          <w:szCs w:val="24"/>
        </w:rPr>
      </w:pPr>
      <w:r w:rsidRPr="00756A64">
        <w:rPr>
          <w:rFonts w:ascii="Times New Roman" w:hAnsi="Times New Roman" w:cs="Times New Roman"/>
          <w:sz w:val="24"/>
          <w:szCs w:val="24"/>
        </w:rPr>
        <w:t>APAR</w:t>
      </w:r>
    </w:p>
    <w:p w:rsidR="00962AE5" w:rsidRPr="00756A64" w:rsidRDefault="00962AE5" w:rsidP="000C679D">
      <w:pPr>
        <w:pStyle w:val="ListParagraph"/>
        <w:tabs>
          <w:tab w:val="left" w:pos="2127"/>
        </w:tabs>
        <w:spacing w:after="0" w:line="240" w:lineRule="auto"/>
        <w:ind w:left="1418" w:right="261" w:hanging="283"/>
        <w:jc w:val="both"/>
        <w:rPr>
          <w:rFonts w:ascii="Times New Roman" w:hAnsi="Times New Roman" w:cs="Times New Roman"/>
          <w:sz w:val="24"/>
          <w:szCs w:val="24"/>
        </w:rPr>
      </w:pPr>
      <w:r w:rsidRPr="00756A64">
        <w:rPr>
          <w:rFonts w:ascii="Times New Roman" w:hAnsi="Times New Roman" w:cs="Times New Roman"/>
          <w:sz w:val="24"/>
          <w:szCs w:val="24"/>
        </w:rPr>
        <w:tab/>
      </w:r>
      <w:r w:rsidR="000C679D" w:rsidRPr="00756A64">
        <w:rPr>
          <w:rFonts w:ascii="Times New Roman" w:hAnsi="Times New Roman" w:cs="Times New Roman"/>
          <w:sz w:val="24"/>
          <w:szCs w:val="24"/>
        </w:rPr>
        <w:tab/>
      </w:r>
      <w:r w:rsidR="00FF39C4" w:rsidRPr="00756A64">
        <w:rPr>
          <w:rFonts w:ascii="Times New Roman" w:hAnsi="Times New Roman" w:cs="Times New Roman"/>
          <w:sz w:val="24"/>
          <w:szCs w:val="24"/>
        </w:rPr>
        <w:t>D</w:t>
      </w:r>
      <w:r w:rsidRPr="00756A64">
        <w:rPr>
          <w:rFonts w:ascii="Times New Roman" w:hAnsi="Times New Roman" w:cs="Times New Roman"/>
          <w:sz w:val="24"/>
          <w:szCs w:val="24"/>
        </w:rPr>
        <w:t xml:space="preserve">ari hasil observasi dan wawancara terdapat 2 </w:t>
      </w:r>
      <w:proofErr w:type="gramStart"/>
      <w:r w:rsidRPr="00756A64">
        <w:rPr>
          <w:rFonts w:ascii="Times New Roman" w:hAnsi="Times New Roman" w:cs="Times New Roman"/>
          <w:sz w:val="24"/>
          <w:szCs w:val="24"/>
        </w:rPr>
        <w:t>jenis  APAR</w:t>
      </w:r>
      <w:proofErr w:type="gramEnd"/>
      <w:r w:rsidRPr="00756A64">
        <w:rPr>
          <w:rFonts w:ascii="Times New Roman" w:hAnsi="Times New Roman" w:cs="Times New Roman"/>
          <w:sz w:val="24"/>
          <w:szCs w:val="24"/>
        </w:rPr>
        <w:t xml:space="preserve"> yaitu liquid gas (AF11E) dan </w:t>
      </w:r>
      <w:r w:rsidRPr="00756A64">
        <w:rPr>
          <w:rFonts w:ascii="Times New Roman" w:hAnsi="Times New Roman" w:cs="Times New Roman"/>
          <w:i/>
          <w:sz w:val="24"/>
          <w:szCs w:val="24"/>
        </w:rPr>
        <w:t xml:space="preserve">Dry Chemical Powder. </w:t>
      </w:r>
      <w:r w:rsidRPr="00756A64">
        <w:rPr>
          <w:rFonts w:ascii="Times New Roman" w:hAnsi="Times New Roman" w:cs="Times New Roman"/>
          <w:sz w:val="24"/>
          <w:szCs w:val="24"/>
        </w:rPr>
        <w:t>Berikut adalah kutipan hasil wawancara ole</w:t>
      </w:r>
      <w:r w:rsidR="00FF39C4" w:rsidRPr="00756A64">
        <w:rPr>
          <w:rFonts w:ascii="Times New Roman" w:hAnsi="Times New Roman" w:cs="Times New Roman"/>
          <w:sz w:val="24"/>
          <w:szCs w:val="24"/>
        </w:rPr>
        <w:t xml:space="preserve">h peneliti dengan </w:t>
      </w:r>
      <w:proofErr w:type="gramStart"/>
      <w:r w:rsidR="00FF39C4" w:rsidRPr="00756A64">
        <w:rPr>
          <w:rFonts w:ascii="Times New Roman" w:hAnsi="Times New Roman" w:cs="Times New Roman"/>
          <w:sz w:val="24"/>
          <w:szCs w:val="24"/>
        </w:rPr>
        <w:t>informan</w:t>
      </w:r>
      <w:r w:rsidRPr="00756A64">
        <w:rPr>
          <w:rFonts w:ascii="Times New Roman" w:hAnsi="Times New Roman" w:cs="Times New Roman"/>
          <w:sz w:val="24"/>
          <w:szCs w:val="24"/>
        </w:rPr>
        <w:t xml:space="preserve"> :</w:t>
      </w:r>
      <w:proofErr w:type="gramEnd"/>
    </w:p>
    <w:p w:rsidR="00962AE5" w:rsidRPr="00756A64" w:rsidRDefault="00962AE5" w:rsidP="000C679D">
      <w:pPr>
        <w:pStyle w:val="ListParagraph"/>
        <w:tabs>
          <w:tab w:val="left" w:pos="2127"/>
        </w:tabs>
        <w:spacing w:after="0" w:line="240" w:lineRule="auto"/>
        <w:ind w:left="1276" w:right="261" w:hanging="283"/>
        <w:jc w:val="both"/>
        <w:rPr>
          <w:rFonts w:ascii="Times New Roman" w:hAnsi="Times New Roman" w:cs="Times New Roman"/>
          <w:sz w:val="24"/>
          <w:szCs w:val="24"/>
        </w:rPr>
      </w:pPr>
    </w:p>
    <w:p w:rsidR="00962AE5" w:rsidRPr="00756A64" w:rsidRDefault="00962AE5" w:rsidP="005C69B3">
      <w:pPr>
        <w:pStyle w:val="ListParagraph"/>
        <w:tabs>
          <w:tab w:val="left" w:pos="2127"/>
        </w:tabs>
        <w:spacing w:after="0"/>
        <w:ind w:left="1701" w:right="261" w:hanging="283"/>
        <w:jc w:val="both"/>
        <w:rPr>
          <w:rFonts w:ascii="Times New Roman" w:hAnsi="Times New Roman" w:cs="Times New Roman"/>
          <w:b/>
          <w:sz w:val="24"/>
          <w:szCs w:val="24"/>
        </w:rPr>
      </w:pPr>
      <w:r w:rsidRPr="00756A64">
        <w:rPr>
          <w:rFonts w:ascii="Times New Roman" w:hAnsi="Times New Roman" w:cs="Times New Roman"/>
          <w:i/>
          <w:sz w:val="24"/>
          <w:szCs w:val="24"/>
        </w:rPr>
        <w:tab/>
        <w:t>“PLTU Ketapang menggunakan 2 jenis APAR yaitu liquid gas (AF11E) dan Dry Chemical Powder, Untuk APAR jenis liquid gas (AF11E) dapat digunakan untuk semua jenis kebakaran (ABC) yaitu terdapat di area panel sedangkan untuk APAR jenis Dry Chemical Powder penempatannya disemua area yang tidak terdapat panel”</w:t>
      </w:r>
      <w:r w:rsidRPr="00756A64">
        <w:rPr>
          <w:rFonts w:ascii="Times New Roman" w:hAnsi="Times New Roman" w:cs="Times New Roman"/>
          <w:sz w:val="24"/>
          <w:szCs w:val="24"/>
        </w:rPr>
        <w:t xml:space="preserve"> </w:t>
      </w:r>
    </w:p>
    <w:p w:rsidR="00962AE5" w:rsidRPr="00756A64" w:rsidRDefault="00962AE5" w:rsidP="000C679D">
      <w:pPr>
        <w:pStyle w:val="ListParagraph"/>
        <w:spacing w:after="0" w:line="276" w:lineRule="auto"/>
        <w:ind w:left="1276" w:right="261" w:hanging="283"/>
        <w:jc w:val="both"/>
        <w:rPr>
          <w:rFonts w:ascii="Times New Roman" w:hAnsi="Times New Roman" w:cs="Times New Roman"/>
          <w:sz w:val="24"/>
          <w:szCs w:val="24"/>
        </w:rPr>
      </w:pPr>
    </w:p>
    <w:p w:rsidR="00962AE5" w:rsidRPr="00756A64" w:rsidRDefault="000C679D" w:rsidP="000C679D">
      <w:pPr>
        <w:pStyle w:val="ListParagraph"/>
        <w:tabs>
          <w:tab w:val="left" w:pos="2127"/>
        </w:tabs>
        <w:spacing w:after="0" w:line="276" w:lineRule="auto"/>
        <w:ind w:left="1418" w:right="261" w:hanging="283"/>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00962AE5" w:rsidRPr="00756A64">
        <w:rPr>
          <w:rFonts w:ascii="Times New Roman" w:hAnsi="Times New Roman" w:cs="Times New Roman"/>
          <w:sz w:val="24"/>
          <w:szCs w:val="24"/>
        </w:rPr>
        <w:t>Berikut adalah perhitungan hasil tingkat pemenuhan alat</w:t>
      </w:r>
      <w:r w:rsidR="005C69B3">
        <w:rPr>
          <w:rFonts w:ascii="Times New Roman" w:hAnsi="Times New Roman" w:cs="Times New Roman"/>
          <w:sz w:val="24"/>
          <w:szCs w:val="24"/>
        </w:rPr>
        <w:t xml:space="preserve"> proteksi </w:t>
      </w:r>
      <w:proofErr w:type="gramStart"/>
      <w:r w:rsidR="005C69B3">
        <w:rPr>
          <w:rFonts w:ascii="Times New Roman" w:hAnsi="Times New Roman" w:cs="Times New Roman"/>
          <w:sz w:val="24"/>
          <w:szCs w:val="24"/>
        </w:rPr>
        <w:t xml:space="preserve">APAR </w:t>
      </w:r>
      <w:r w:rsidR="00962AE5" w:rsidRPr="00756A64">
        <w:rPr>
          <w:rFonts w:ascii="Times New Roman" w:hAnsi="Times New Roman" w:cs="Times New Roman"/>
          <w:sz w:val="24"/>
          <w:szCs w:val="24"/>
        </w:rPr>
        <w:t>:</w:t>
      </w:r>
      <w:proofErr w:type="gramEnd"/>
    </w:p>
    <w:p w:rsidR="00962AE5" w:rsidRPr="00756A64" w:rsidRDefault="00962AE5" w:rsidP="000C679D">
      <w:pPr>
        <w:tabs>
          <w:tab w:val="left" w:pos="1701"/>
        </w:tabs>
        <w:spacing w:after="0" w:line="276" w:lineRule="auto"/>
        <w:ind w:left="1418" w:right="261" w:hanging="425"/>
        <w:jc w:val="both"/>
        <w:rPr>
          <w:rFonts w:ascii="Times New Roman" w:hAnsi="Times New Roman" w:cs="Times New Roman"/>
          <w:sz w:val="24"/>
          <w:szCs w:val="24"/>
          <w:u w:val="single"/>
        </w:rPr>
      </w:pPr>
      <w:r w:rsidRPr="00756A64">
        <w:rPr>
          <w:rFonts w:ascii="Times New Roman" w:hAnsi="Times New Roman" w:cs="Times New Roman"/>
          <w:sz w:val="24"/>
          <w:szCs w:val="24"/>
        </w:rPr>
        <w:lastRenderedPageBreak/>
        <w:tab/>
        <w:t xml:space="preserve">Tingkat pemenuhan = </w:t>
      </w:r>
      <w:r w:rsidRPr="00756A64">
        <w:rPr>
          <w:rFonts w:ascii="Times New Roman" w:hAnsi="Times New Roman" w:cs="Times New Roman"/>
          <w:sz w:val="24"/>
          <w:szCs w:val="24"/>
          <w:u w:val="single"/>
        </w:rPr>
        <w:t>Elemen yang sesuai x 100 %</w:t>
      </w:r>
    </w:p>
    <w:p w:rsidR="000C679D" w:rsidRPr="00B50A80" w:rsidRDefault="00962AE5" w:rsidP="00B50A80">
      <w:pPr>
        <w:pStyle w:val="ListParagraph"/>
        <w:tabs>
          <w:tab w:val="left" w:pos="2127"/>
        </w:tabs>
        <w:spacing w:after="0" w:line="276" w:lineRule="auto"/>
        <w:ind w:left="1276" w:right="261" w:hanging="283"/>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000C679D" w:rsidRPr="00756A64">
        <w:rPr>
          <w:rFonts w:ascii="Times New Roman" w:hAnsi="Times New Roman" w:cs="Times New Roman"/>
          <w:sz w:val="24"/>
          <w:szCs w:val="24"/>
        </w:rPr>
        <w:tab/>
      </w:r>
      <w:r w:rsidR="000C679D" w:rsidRPr="00756A64">
        <w:rPr>
          <w:rFonts w:ascii="Times New Roman" w:hAnsi="Times New Roman" w:cs="Times New Roman"/>
          <w:sz w:val="24"/>
          <w:szCs w:val="24"/>
        </w:rPr>
        <w:tab/>
      </w:r>
      <w:r w:rsidR="00B50A80">
        <w:rPr>
          <w:rFonts w:ascii="Times New Roman" w:hAnsi="Times New Roman" w:cs="Times New Roman"/>
          <w:sz w:val="24"/>
          <w:szCs w:val="24"/>
        </w:rPr>
        <w:t>Total elemen</w:t>
      </w:r>
      <w:r w:rsidR="000C679D" w:rsidRPr="00B50A80">
        <w:rPr>
          <w:rFonts w:ascii="Times New Roman" w:hAnsi="Times New Roman" w:cs="Times New Roman"/>
          <w:sz w:val="24"/>
          <w:szCs w:val="24"/>
        </w:rPr>
        <w:t xml:space="preserve">  </w:t>
      </w:r>
    </w:p>
    <w:p w:rsidR="000C679D" w:rsidRPr="00756A64" w:rsidRDefault="000C679D"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p>
    <w:p w:rsidR="00962AE5" w:rsidRPr="00756A64" w:rsidRDefault="000C679D"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00962AE5" w:rsidRPr="00756A64">
        <w:rPr>
          <w:rFonts w:ascii="Times New Roman" w:hAnsi="Times New Roman" w:cs="Times New Roman"/>
          <w:sz w:val="24"/>
          <w:szCs w:val="24"/>
        </w:rPr>
        <w:t xml:space="preserve"> </w:t>
      </w:r>
      <w:proofErr w:type="gramStart"/>
      <w:r w:rsidR="00962AE5" w:rsidRPr="00756A64">
        <w:rPr>
          <w:rFonts w:ascii="Times New Roman" w:hAnsi="Times New Roman" w:cs="Times New Roman"/>
          <w:sz w:val="24"/>
          <w:szCs w:val="24"/>
        </w:rPr>
        <w:t xml:space="preserve">=  </w:t>
      </w:r>
      <w:r w:rsidR="00962AE5" w:rsidRPr="00756A64">
        <w:rPr>
          <w:rFonts w:ascii="Times New Roman" w:hAnsi="Times New Roman" w:cs="Times New Roman"/>
          <w:sz w:val="24"/>
          <w:szCs w:val="24"/>
          <w:u w:val="single"/>
        </w:rPr>
        <w:t>23</w:t>
      </w:r>
      <w:proofErr w:type="gramEnd"/>
      <w:r w:rsidR="00962AE5" w:rsidRPr="00756A64">
        <w:rPr>
          <w:rFonts w:ascii="Times New Roman" w:hAnsi="Times New Roman" w:cs="Times New Roman"/>
          <w:sz w:val="24"/>
          <w:szCs w:val="24"/>
          <w:u w:val="single"/>
        </w:rPr>
        <w:t xml:space="preserve"> x 100%</w:t>
      </w:r>
    </w:p>
    <w:p w:rsidR="00962AE5" w:rsidRPr="00756A64" w:rsidRDefault="00962AE5"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23</w:t>
      </w:r>
    </w:p>
    <w:p w:rsidR="00962AE5" w:rsidRPr="00756A64" w:rsidRDefault="00962AE5"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p>
    <w:p w:rsidR="00962AE5" w:rsidRPr="00756A64" w:rsidRDefault="00962AE5"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 100 %</w:t>
      </w:r>
    </w:p>
    <w:p w:rsidR="00962AE5" w:rsidRPr="00756A64" w:rsidRDefault="00962AE5" w:rsidP="00FE72B3">
      <w:pPr>
        <w:pStyle w:val="ListParagraph"/>
        <w:tabs>
          <w:tab w:val="left" w:pos="2127"/>
        </w:tabs>
        <w:spacing w:after="0" w:line="276" w:lineRule="auto"/>
        <w:ind w:left="1701" w:right="261" w:firstLine="709"/>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6D386B" w:rsidRPr="005C69B3" w:rsidRDefault="005C69B3" w:rsidP="000C679D">
      <w:pPr>
        <w:pStyle w:val="ListParagraph"/>
        <w:tabs>
          <w:tab w:val="left" w:pos="2127"/>
        </w:tabs>
        <w:spacing w:after="0" w:line="276" w:lineRule="auto"/>
        <w:ind w:left="1843" w:right="261" w:firstLine="709"/>
        <w:jc w:val="both"/>
        <w:rPr>
          <w:rFonts w:ascii="Times New Roman" w:hAnsi="Times New Roman" w:cs="Times New Roman"/>
          <w:sz w:val="24"/>
          <w:szCs w:val="24"/>
        </w:rPr>
      </w:pPr>
      <w:r>
        <w:rPr>
          <w:rFonts w:ascii="Times New Roman" w:hAnsi="Times New Roman" w:cs="Times New Roman"/>
          <w:sz w:val="24"/>
          <w:szCs w:val="24"/>
        </w:rPr>
        <w:t>D</w:t>
      </w:r>
      <w:r w:rsidR="00962AE5" w:rsidRPr="00756A64">
        <w:rPr>
          <w:rFonts w:ascii="Times New Roman" w:hAnsi="Times New Roman" w:cs="Times New Roman"/>
          <w:sz w:val="24"/>
          <w:szCs w:val="24"/>
        </w:rPr>
        <w:t xml:space="preserve">iketahui bahwa nilai tingkat pemenuhan dari alat proteksi APAR yaitu sebesar 100%, hal ini berarti seluruh elemen yang diperiksa telah sesuai </w:t>
      </w:r>
      <w:r>
        <w:rPr>
          <w:rFonts w:ascii="Times New Roman" w:hAnsi="Times New Roman" w:cs="Times New Roman"/>
          <w:sz w:val="24"/>
          <w:szCs w:val="24"/>
        </w:rPr>
        <w:t>persyaratan dalam standar acuan</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962AE5" w:rsidRPr="00756A64" w:rsidRDefault="00962AE5" w:rsidP="00FE72B3">
      <w:pPr>
        <w:pStyle w:val="ListParagraph"/>
        <w:numPr>
          <w:ilvl w:val="0"/>
          <w:numId w:val="6"/>
        </w:numPr>
        <w:tabs>
          <w:tab w:val="left" w:pos="2127"/>
        </w:tabs>
        <w:spacing w:after="0" w:line="276" w:lineRule="auto"/>
        <w:ind w:right="261"/>
        <w:jc w:val="both"/>
        <w:rPr>
          <w:rFonts w:ascii="Times New Roman" w:hAnsi="Times New Roman" w:cs="Times New Roman"/>
          <w:sz w:val="24"/>
          <w:szCs w:val="24"/>
        </w:rPr>
      </w:pPr>
      <w:r w:rsidRPr="00756A64">
        <w:rPr>
          <w:rFonts w:ascii="Times New Roman" w:hAnsi="Times New Roman" w:cs="Times New Roman"/>
          <w:sz w:val="24"/>
          <w:szCs w:val="24"/>
        </w:rPr>
        <w:t>Hidran</w:t>
      </w:r>
    </w:p>
    <w:p w:rsidR="00084547" w:rsidRPr="00756A64" w:rsidRDefault="00962AE5" w:rsidP="00084547">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00084547" w:rsidRPr="00756A64">
        <w:rPr>
          <w:rFonts w:ascii="Times New Roman" w:hAnsi="Times New Roman" w:cs="Times New Roman"/>
          <w:sz w:val="24"/>
          <w:szCs w:val="24"/>
        </w:rPr>
        <w:t xml:space="preserve">Berikut adalah kutipan </w:t>
      </w:r>
      <w:r w:rsidR="001C1167" w:rsidRPr="00756A64">
        <w:rPr>
          <w:rFonts w:ascii="Times New Roman" w:hAnsi="Times New Roman" w:cs="Times New Roman"/>
          <w:sz w:val="24"/>
          <w:szCs w:val="24"/>
        </w:rPr>
        <w:t xml:space="preserve">hasil </w:t>
      </w:r>
      <w:r w:rsidR="00084547" w:rsidRPr="00756A64">
        <w:rPr>
          <w:rFonts w:ascii="Times New Roman" w:hAnsi="Times New Roman" w:cs="Times New Roman"/>
          <w:sz w:val="24"/>
          <w:szCs w:val="24"/>
        </w:rPr>
        <w:t xml:space="preserve">wawancara dengan </w:t>
      </w:r>
      <w:proofErr w:type="gramStart"/>
      <w:r w:rsidR="00084547" w:rsidRPr="00756A64">
        <w:rPr>
          <w:rFonts w:ascii="Times New Roman" w:hAnsi="Times New Roman" w:cs="Times New Roman"/>
          <w:sz w:val="24"/>
          <w:szCs w:val="24"/>
        </w:rPr>
        <w:t>informan</w:t>
      </w:r>
      <w:r w:rsidR="001C1167" w:rsidRPr="00756A64">
        <w:rPr>
          <w:rFonts w:ascii="Times New Roman" w:hAnsi="Times New Roman" w:cs="Times New Roman"/>
          <w:sz w:val="24"/>
          <w:szCs w:val="24"/>
        </w:rPr>
        <w:t xml:space="preserve"> </w:t>
      </w:r>
      <w:r w:rsidR="00084547" w:rsidRPr="00756A64">
        <w:rPr>
          <w:rFonts w:ascii="Times New Roman" w:hAnsi="Times New Roman" w:cs="Times New Roman"/>
          <w:sz w:val="24"/>
          <w:szCs w:val="24"/>
        </w:rPr>
        <w:t>:</w:t>
      </w:r>
      <w:proofErr w:type="gramEnd"/>
    </w:p>
    <w:p w:rsidR="00084547" w:rsidRPr="00756A64" w:rsidRDefault="00084547" w:rsidP="00084547">
      <w:pPr>
        <w:pStyle w:val="ListParagraph"/>
        <w:tabs>
          <w:tab w:val="left" w:pos="2127"/>
        </w:tabs>
        <w:spacing w:after="0" w:line="276" w:lineRule="auto"/>
        <w:ind w:left="1800" w:right="261"/>
        <w:jc w:val="both"/>
        <w:rPr>
          <w:rFonts w:ascii="Times New Roman" w:hAnsi="Times New Roman" w:cs="Times New Roman"/>
          <w:sz w:val="24"/>
          <w:szCs w:val="24"/>
        </w:rPr>
      </w:pPr>
    </w:p>
    <w:p w:rsidR="00084547" w:rsidRPr="00756A64" w:rsidRDefault="00084547" w:rsidP="00084547">
      <w:pPr>
        <w:pStyle w:val="ListParagraph"/>
        <w:ind w:left="2160" w:right="261"/>
        <w:rPr>
          <w:rFonts w:ascii="Times New Roman" w:hAnsi="Times New Roman" w:cs="Times New Roman"/>
          <w:b/>
          <w:sz w:val="24"/>
          <w:szCs w:val="24"/>
        </w:rPr>
      </w:pPr>
      <w:r w:rsidRPr="00756A64">
        <w:rPr>
          <w:rFonts w:ascii="Times New Roman" w:hAnsi="Times New Roman" w:cs="Times New Roman"/>
          <w:i/>
          <w:sz w:val="24"/>
          <w:szCs w:val="24"/>
        </w:rPr>
        <w:t>“Untuk sementara kotak hidran masih menggunakan yang ada atau berwarna putih ini selanjutnya akan diganti karena masih dalam proses pengajuan”</w:t>
      </w:r>
      <w:r w:rsidRPr="00756A64">
        <w:rPr>
          <w:rFonts w:ascii="Times New Roman" w:hAnsi="Times New Roman" w:cs="Times New Roman"/>
          <w:b/>
          <w:sz w:val="24"/>
          <w:szCs w:val="24"/>
        </w:rPr>
        <w:t xml:space="preserve"> </w:t>
      </w:r>
    </w:p>
    <w:p w:rsidR="00FF39C4" w:rsidRPr="00756A64" w:rsidRDefault="00FF39C4"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756A64" w:rsidRDefault="00FF39C4"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00962AE5" w:rsidRPr="00756A64">
        <w:rPr>
          <w:rFonts w:ascii="Times New Roman" w:hAnsi="Times New Roman" w:cs="Times New Roman"/>
          <w:sz w:val="24"/>
          <w:szCs w:val="24"/>
        </w:rPr>
        <w:t>Berikut adalah perhitungan hasil tingkat pemenuhan alat p</w:t>
      </w:r>
      <w:r w:rsidR="009916F6">
        <w:rPr>
          <w:rFonts w:ascii="Times New Roman" w:hAnsi="Times New Roman" w:cs="Times New Roman"/>
          <w:sz w:val="24"/>
          <w:szCs w:val="24"/>
        </w:rPr>
        <w:t xml:space="preserve">roteksi </w:t>
      </w:r>
      <w:proofErr w:type="gramStart"/>
      <w:r w:rsidR="009916F6">
        <w:rPr>
          <w:rFonts w:ascii="Times New Roman" w:hAnsi="Times New Roman" w:cs="Times New Roman"/>
          <w:sz w:val="24"/>
          <w:szCs w:val="24"/>
        </w:rPr>
        <w:t xml:space="preserve">hidran </w:t>
      </w:r>
      <w:r w:rsidR="00962AE5" w:rsidRPr="00756A64">
        <w:rPr>
          <w:rFonts w:ascii="Times New Roman" w:hAnsi="Times New Roman" w:cs="Times New Roman"/>
          <w:sz w:val="24"/>
          <w:szCs w:val="24"/>
        </w:rPr>
        <w:t>:</w:t>
      </w:r>
      <w:proofErr w:type="gramEnd"/>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 xml:space="preserve">Tingkat pemenuhan = </w:t>
      </w:r>
      <w:r w:rsidRPr="00756A64">
        <w:rPr>
          <w:rFonts w:ascii="Times New Roman" w:hAnsi="Times New Roman" w:cs="Times New Roman"/>
          <w:sz w:val="24"/>
          <w:szCs w:val="24"/>
          <w:u w:val="single"/>
        </w:rPr>
        <w:t xml:space="preserve">Elemen yang sesuai </w:t>
      </w:r>
      <w:r w:rsidRPr="00756A64">
        <w:rPr>
          <w:rFonts w:ascii="Times New Roman" w:hAnsi="Times New Roman" w:cs="Times New Roman"/>
          <w:sz w:val="24"/>
          <w:szCs w:val="24"/>
        </w:rPr>
        <w:t>x 100 %</w:t>
      </w: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Total elemen </w:t>
      </w: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proofErr w:type="gramStart"/>
      <w:r w:rsidRPr="00756A64">
        <w:rPr>
          <w:rFonts w:ascii="Times New Roman" w:hAnsi="Times New Roman" w:cs="Times New Roman"/>
          <w:sz w:val="24"/>
          <w:szCs w:val="24"/>
        </w:rPr>
        <w:t xml:space="preserve">=  </w:t>
      </w:r>
      <w:r w:rsidRPr="00756A64">
        <w:rPr>
          <w:rFonts w:ascii="Times New Roman" w:hAnsi="Times New Roman" w:cs="Times New Roman"/>
          <w:sz w:val="24"/>
          <w:szCs w:val="24"/>
          <w:u w:val="single"/>
        </w:rPr>
        <w:t>24</w:t>
      </w:r>
      <w:r w:rsidRPr="00756A64">
        <w:rPr>
          <w:rFonts w:ascii="Times New Roman" w:hAnsi="Times New Roman" w:cs="Times New Roman"/>
          <w:sz w:val="24"/>
          <w:szCs w:val="24"/>
        </w:rPr>
        <w:t>x</w:t>
      </w:r>
      <w:proofErr w:type="gramEnd"/>
      <w:r w:rsidRPr="00756A64">
        <w:rPr>
          <w:rFonts w:ascii="Times New Roman" w:hAnsi="Times New Roman" w:cs="Times New Roman"/>
          <w:sz w:val="24"/>
          <w:szCs w:val="24"/>
        </w:rPr>
        <w:t xml:space="preserve"> 100%</w:t>
      </w: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t xml:space="preserve">       28</w:t>
      </w: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p>
    <w:p w:rsidR="00962AE5" w:rsidRPr="00756A64" w:rsidRDefault="00962AE5" w:rsidP="00FE72B3">
      <w:pPr>
        <w:pStyle w:val="ListParagraph"/>
        <w:tabs>
          <w:tab w:val="left" w:pos="2127"/>
        </w:tabs>
        <w:spacing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 85</w:t>
      </w:r>
      <w:proofErr w:type="gramStart"/>
      <w:r w:rsidRPr="00756A64">
        <w:rPr>
          <w:rFonts w:ascii="Times New Roman" w:hAnsi="Times New Roman" w:cs="Times New Roman"/>
          <w:sz w:val="24"/>
          <w:szCs w:val="24"/>
        </w:rPr>
        <w:t>,71</w:t>
      </w:r>
      <w:proofErr w:type="gramEnd"/>
      <w:r w:rsidRPr="00756A64">
        <w:rPr>
          <w:rFonts w:ascii="Times New Roman" w:hAnsi="Times New Roman" w:cs="Times New Roman"/>
          <w:sz w:val="24"/>
          <w:szCs w:val="24"/>
        </w:rPr>
        <w:t>%</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084547" w:rsidRPr="009916F6" w:rsidRDefault="00962AE5" w:rsidP="005043B0">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005C69B3">
        <w:rPr>
          <w:rFonts w:ascii="Times New Roman" w:hAnsi="Times New Roman" w:cs="Times New Roman"/>
          <w:sz w:val="24"/>
          <w:szCs w:val="24"/>
        </w:rPr>
        <w:tab/>
        <w:t>D</w:t>
      </w:r>
      <w:r w:rsidRPr="00756A64">
        <w:rPr>
          <w:rFonts w:ascii="Times New Roman" w:hAnsi="Times New Roman" w:cs="Times New Roman"/>
          <w:sz w:val="24"/>
          <w:szCs w:val="24"/>
        </w:rPr>
        <w:t>iketahui bahwa nilai tingkat pemenuhan alat proteksi hidran yaitu sebesar 85</w:t>
      </w:r>
      <w:proofErr w:type="gramStart"/>
      <w:r w:rsidRPr="00756A64">
        <w:rPr>
          <w:rFonts w:ascii="Times New Roman" w:hAnsi="Times New Roman" w:cs="Times New Roman"/>
          <w:sz w:val="24"/>
          <w:szCs w:val="24"/>
        </w:rPr>
        <w:t>,71</w:t>
      </w:r>
      <w:proofErr w:type="gramEnd"/>
      <w:r w:rsidRPr="00756A64">
        <w:rPr>
          <w:rFonts w:ascii="Times New Roman" w:hAnsi="Times New Roman" w:cs="Times New Roman"/>
          <w:sz w:val="24"/>
          <w:szCs w:val="24"/>
        </w:rPr>
        <w:t>%, maka dapat disimpulkan bahwa secara keseluruhan sistem hidran berfungsi sempurna atau kapasitasnya sesuai dengan ketetapan dalam spesifikasi. Dari 28 elemen yang diperiksa terdapat 24 elemen yang telah sesuai dan 4 elemen yang tidak sesuai dengan persy</w:t>
      </w:r>
      <w:r w:rsidR="009916F6">
        <w:rPr>
          <w:rFonts w:ascii="Times New Roman" w:hAnsi="Times New Roman" w:cs="Times New Roman"/>
          <w:sz w:val="24"/>
          <w:szCs w:val="24"/>
        </w:rPr>
        <w:t>aratan standar acuan</w:t>
      </w:r>
      <w:r w:rsidR="009916F6">
        <w:rPr>
          <w:rFonts w:ascii="Times New Roman" w:hAnsi="Times New Roman" w:cs="Times New Roman"/>
          <w:sz w:val="24"/>
          <w:szCs w:val="24"/>
          <w:vertAlign w:val="superscript"/>
        </w:rPr>
        <w:t>4</w:t>
      </w:r>
      <w:r w:rsidR="009916F6">
        <w:rPr>
          <w:rFonts w:ascii="Times New Roman" w:hAnsi="Times New Roman" w:cs="Times New Roman"/>
          <w:sz w:val="24"/>
          <w:szCs w:val="24"/>
        </w:rPr>
        <w:t>.</w:t>
      </w:r>
    </w:p>
    <w:p w:rsidR="00962AE5" w:rsidRPr="00756A64" w:rsidRDefault="00962AE5" w:rsidP="00FE72B3">
      <w:pPr>
        <w:pStyle w:val="ListParagraph"/>
        <w:numPr>
          <w:ilvl w:val="0"/>
          <w:numId w:val="6"/>
        </w:numPr>
        <w:tabs>
          <w:tab w:val="left" w:pos="2127"/>
        </w:tabs>
        <w:spacing w:after="0" w:line="276" w:lineRule="auto"/>
        <w:ind w:right="261"/>
        <w:jc w:val="both"/>
        <w:rPr>
          <w:rFonts w:ascii="Times New Roman" w:hAnsi="Times New Roman" w:cs="Times New Roman"/>
          <w:sz w:val="24"/>
          <w:szCs w:val="24"/>
        </w:rPr>
      </w:pPr>
      <w:r w:rsidRPr="00756A64">
        <w:rPr>
          <w:rFonts w:ascii="Times New Roman" w:hAnsi="Times New Roman" w:cs="Times New Roman"/>
          <w:sz w:val="24"/>
          <w:szCs w:val="24"/>
        </w:rPr>
        <w:t>Sprinkler</w:t>
      </w:r>
    </w:p>
    <w:p w:rsidR="00084547" w:rsidRPr="00756A64" w:rsidRDefault="00084547" w:rsidP="00084547">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t xml:space="preserve">Berikut adalah kutipan hasil wawancara yang dilakukan oleh peneliti dengan </w:t>
      </w:r>
      <w:proofErr w:type="gramStart"/>
      <w:r w:rsidRPr="00756A64">
        <w:rPr>
          <w:rFonts w:ascii="Times New Roman" w:hAnsi="Times New Roman" w:cs="Times New Roman"/>
          <w:sz w:val="24"/>
          <w:szCs w:val="24"/>
        </w:rPr>
        <w:t>informan :</w:t>
      </w:r>
      <w:proofErr w:type="gramEnd"/>
    </w:p>
    <w:p w:rsidR="00AA305B" w:rsidRPr="00756A64" w:rsidRDefault="00AA305B" w:rsidP="00084547">
      <w:pPr>
        <w:pStyle w:val="ListParagraph"/>
        <w:ind w:left="1800" w:right="261"/>
        <w:rPr>
          <w:rFonts w:ascii="Times New Roman" w:hAnsi="Times New Roman" w:cs="Times New Roman"/>
          <w:i/>
          <w:sz w:val="24"/>
          <w:szCs w:val="24"/>
        </w:rPr>
      </w:pPr>
    </w:p>
    <w:p w:rsidR="00084547" w:rsidRPr="009916F6" w:rsidRDefault="00084547" w:rsidP="009916F6">
      <w:pPr>
        <w:pStyle w:val="ListParagraph"/>
        <w:ind w:left="2160" w:right="261"/>
        <w:rPr>
          <w:rFonts w:ascii="Times New Roman" w:hAnsi="Times New Roman" w:cs="Times New Roman"/>
          <w:b/>
          <w:sz w:val="24"/>
          <w:szCs w:val="24"/>
        </w:rPr>
      </w:pPr>
      <w:r w:rsidRPr="00756A64">
        <w:rPr>
          <w:rFonts w:ascii="Times New Roman" w:hAnsi="Times New Roman" w:cs="Times New Roman"/>
          <w:i/>
          <w:sz w:val="24"/>
          <w:szCs w:val="24"/>
        </w:rPr>
        <w:t>“Air yang digunakan secara langsung bersumber dari air sungai yang berada tepat didepan perusahaan yang kemudian akan di kondisikan sehingga aman buat sprinkler”</w:t>
      </w:r>
    </w:p>
    <w:p w:rsidR="00084547" w:rsidRPr="00756A64" w:rsidRDefault="00084547" w:rsidP="00084547">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t>Berikut adalah perhitungan hasil tingkat pemen</w:t>
      </w:r>
      <w:r w:rsidR="009916F6">
        <w:rPr>
          <w:rFonts w:ascii="Times New Roman" w:hAnsi="Times New Roman" w:cs="Times New Roman"/>
          <w:sz w:val="24"/>
          <w:szCs w:val="24"/>
        </w:rPr>
        <w:t xml:space="preserve">uhan </w:t>
      </w:r>
      <w:proofErr w:type="gramStart"/>
      <w:r w:rsidR="009916F6">
        <w:rPr>
          <w:rFonts w:ascii="Times New Roman" w:hAnsi="Times New Roman" w:cs="Times New Roman"/>
          <w:sz w:val="24"/>
          <w:szCs w:val="24"/>
        </w:rPr>
        <w:t xml:space="preserve">sprinkler </w:t>
      </w:r>
      <w:r w:rsidRPr="00756A64">
        <w:rPr>
          <w:rFonts w:ascii="Times New Roman" w:hAnsi="Times New Roman" w:cs="Times New Roman"/>
          <w:sz w:val="24"/>
          <w:szCs w:val="24"/>
        </w:rPr>
        <w:t>:</w:t>
      </w:r>
      <w:proofErr w:type="gramEnd"/>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 xml:space="preserve">Tingkat pemenuhan = </w:t>
      </w:r>
      <w:r w:rsidRPr="00756A64">
        <w:rPr>
          <w:rFonts w:ascii="Times New Roman" w:hAnsi="Times New Roman" w:cs="Times New Roman"/>
          <w:sz w:val="24"/>
          <w:szCs w:val="24"/>
          <w:u w:val="single"/>
        </w:rPr>
        <w:t xml:space="preserve">Elemen yang sesuai </w:t>
      </w:r>
      <w:r w:rsidRPr="00756A64">
        <w:rPr>
          <w:rFonts w:ascii="Times New Roman" w:hAnsi="Times New Roman" w:cs="Times New Roman"/>
          <w:sz w:val="24"/>
          <w:szCs w:val="24"/>
        </w:rPr>
        <w:t>x 100 %</w:t>
      </w: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Total elemen </w:t>
      </w: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proofErr w:type="gramStart"/>
      <w:r w:rsidRPr="00756A64">
        <w:rPr>
          <w:rFonts w:ascii="Times New Roman" w:hAnsi="Times New Roman" w:cs="Times New Roman"/>
          <w:sz w:val="24"/>
          <w:szCs w:val="24"/>
        </w:rPr>
        <w:t xml:space="preserve">= </w:t>
      </w:r>
      <w:r w:rsidRPr="00756A64">
        <w:rPr>
          <w:rFonts w:ascii="Times New Roman" w:hAnsi="Times New Roman" w:cs="Times New Roman"/>
          <w:sz w:val="24"/>
          <w:szCs w:val="24"/>
          <w:u w:val="single"/>
        </w:rPr>
        <w:t xml:space="preserve"> 8</w:t>
      </w:r>
      <w:proofErr w:type="gramEnd"/>
      <w:r w:rsidRPr="00756A64">
        <w:rPr>
          <w:rFonts w:ascii="Times New Roman" w:hAnsi="Times New Roman" w:cs="Times New Roman"/>
          <w:sz w:val="24"/>
          <w:szCs w:val="24"/>
        </w:rPr>
        <w:t xml:space="preserve">   x 100%</w:t>
      </w: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14</w:t>
      </w: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p>
    <w:p w:rsidR="00962AE5" w:rsidRPr="00756A64" w:rsidRDefault="00962AE5" w:rsidP="00FE72B3">
      <w:pPr>
        <w:pStyle w:val="ListParagraph"/>
        <w:tabs>
          <w:tab w:val="left" w:pos="2127"/>
        </w:tabs>
        <w:spacing w:before="240"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t xml:space="preserve">    = 57</w:t>
      </w:r>
      <w:proofErr w:type="gramStart"/>
      <w:r w:rsidRPr="00756A64">
        <w:rPr>
          <w:rFonts w:ascii="Times New Roman" w:hAnsi="Times New Roman" w:cs="Times New Roman"/>
          <w:sz w:val="24"/>
          <w:szCs w:val="24"/>
        </w:rPr>
        <w:t>,14</w:t>
      </w:r>
      <w:proofErr w:type="gramEnd"/>
      <w:r w:rsidRPr="00756A64">
        <w:rPr>
          <w:rFonts w:ascii="Times New Roman" w:hAnsi="Times New Roman" w:cs="Times New Roman"/>
          <w:sz w:val="24"/>
          <w:szCs w:val="24"/>
        </w:rPr>
        <w:t xml:space="preserve"> %</w:t>
      </w:r>
    </w:p>
    <w:p w:rsidR="000C679D"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p>
    <w:p w:rsidR="000C679D" w:rsidRPr="009916F6" w:rsidRDefault="005C69B3" w:rsidP="00B23945">
      <w:pPr>
        <w:pStyle w:val="ListParagraph"/>
        <w:tabs>
          <w:tab w:val="left" w:pos="2127"/>
        </w:tabs>
        <w:spacing w:after="0" w:line="276" w:lineRule="auto"/>
        <w:ind w:left="1800" w:right="2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sidR="00962AE5" w:rsidRPr="00756A64">
        <w:rPr>
          <w:rFonts w:ascii="Times New Roman" w:hAnsi="Times New Roman" w:cs="Times New Roman"/>
          <w:sz w:val="24"/>
          <w:szCs w:val="24"/>
        </w:rPr>
        <w:t>iketahui bahwa nilai tingkat pemenuhan alat proteksi sprinkler yaitu sebesar 57,14 %, maka dapat disimpulkan bahwa sebagian besar sistem sprinkler berfungsi dengan kurang baik, sebagian besar komponen sistem proteksi kebakaran tidak berfungsi atau kapasitasnya jauh dibawah dari yang ditetapkan dalam spesifikasi. Dari 14 elemen yang diperiksa terdapat 8 elemen yang telah sesuai, dan 6 elemen yang tidak sesuai d</w:t>
      </w:r>
      <w:r w:rsidR="009916F6">
        <w:rPr>
          <w:rFonts w:ascii="Times New Roman" w:hAnsi="Times New Roman" w:cs="Times New Roman"/>
          <w:sz w:val="24"/>
          <w:szCs w:val="24"/>
        </w:rPr>
        <w:t>engan persyaratan standar acuan</w:t>
      </w:r>
      <w:r w:rsidR="00756A64">
        <w:rPr>
          <w:rFonts w:ascii="Times New Roman" w:hAnsi="Times New Roman" w:cs="Times New Roman"/>
          <w:sz w:val="24"/>
          <w:szCs w:val="24"/>
          <w:vertAlign w:val="superscript"/>
        </w:rPr>
        <w:t>4</w:t>
      </w:r>
      <w:r w:rsidR="009916F6">
        <w:rPr>
          <w:rFonts w:ascii="Times New Roman" w:hAnsi="Times New Roman" w:cs="Times New Roman"/>
          <w:sz w:val="24"/>
          <w:szCs w:val="24"/>
        </w:rPr>
        <w:t>.</w:t>
      </w:r>
    </w:p>
    <w:p w:rsidR="00962AE5" w:rsidRPr="00756A64" w:rsidRDefault="00962AE5" w:rsidP="00FE72B3">
      <w:pPr>
        <w:pStyle w:val="ListParagraph"/>
        <w:numPr>
          <w:ilvl w:val="0"/>
          <w:numId w:val="6"/>
        </w:numPr>
        <w:tabs>
          <w:tab w:val="left" w:pos="2127"/>
        </w:tabs>
        <w:spacing w:after="0" w:line="276" w:lineRule="auto"/>
        <w:ind w:right="261"/>
        <w:jc w:val="both"/>
        <w:rPr>
          <w:rFonts w:ascii="Times New Roman" w:hAnsi="Times New Roman" w:cs="Times New Roman"/>
          <w:sz w:val="24"/>
          <w:szCs w:val="24"/>
        </w:rPr>
      </w:pPr>
      <w:r w:rsidRPr="00756A64">
        <w:rPr>
          <w:rFonts w:ascii="Times New Roman" w:hAnsi="Times New Roman" w:cs="Times New Roman"/>
          <w:sz w:val="24"/>
          <w:szCs w:val="24"/>
        </w:rPr>
        <w:t>Alarm</w:t>
      </w:r>
    </w:p>
    <w:p w:rsidR="00AA305B" w:rsidRPr="00756A64" w:rsidRDefault="00AA305B" w:rsidP="00AA305B">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t xml:space="preserve">Berikut adalah kutipan hasil dari wawancara yang dilakukan peneliti dengan </w:t>
      </w:r>
      <w:proofErr w:type="gramStart"/>
      <w:r w:rsidRPr="00756A64">
        <w:rPr>
          <w:rFonts w:ascii="Times New Roman" w:hAnsi="Times New Roman" w:cs="Times New Roman"/>
          <w:sz w:val="24"/>
          <w:szCs w:val="24"/>
        </w:rPr>
        <w:t>informan :</w:t>
      </w:r>
      <w:proofErr w:type="gramEnd"/>
    </w:p>
    <w:p w:rsidR="000C679D" w:rsidRPr="00756A64" w:rsidRDefault="000C679D" w:rsidP="00AA305B">
      <w:pPr>
        <w:pStyle w:val="ListParagraph"/>
        <w:tabs>
          <w:tab w:val="left" w:pos="2127"/>
        </w:tabs>
        <w:spacing w:after="0" w:line="276" w:lineRule="auto"/>
        <w:ind w:left="1800" w:right="261"/>
        <w:jc w:val="both"/>
        <w:rPr>
          <w:rFonts w:ascii="Times New Roman" w:hAnsi="Times New Roman" w:cs="Times New Roman"/>
          <w:sz w:val="24"/>
          <w:szCs w:val="24"/>
        </w:rPr>
      </w:pPr>
    </w:p>
    <w:p w:rsidR="00AA305B" w:rsidRPr="00756A64" w:rsidRDefault="00AA305B" w:rsidP="009916F6">
      <w:pPr>
        <w:pStyle w:val="ListParagraph"/>
        <w:ind w:left="2160" w:right="261" w:firstLine="60"/>
        <w:rPr>
          <w:rFonts w:ascii="Times New Roman" w:hAnsi="Times New Roman" w:cs="Times New Roman"/>
          <w:i/>
          <w:sz w:val="24"/>
          <w:szCs w:val="24"/>
        </w:rPr>
      </w:pPr>
      <w:r w:rsidRPr="00756A64">
        <w:rPr>
          <w:rFonts w:ascii="Times New Roman" w:hAnsi="Times New Roman" w:cs="Times New Roman"/>
          <w:i/>
          <w:sz w:val="24"/>
          <w:szCs w:val="24"/>
        </w:rPr>
        <w:t xml:space="preserve">“Disini alarm menggunakan sirine, jadi akan berbeda dengan pemberitahuan apabila terjadi keadaan darurat yaitu menggunakan mic dan speaker” </w:t>
      </w:r>
    </w:p>
    <w:p w:rsidR="00AA305B" w:rsidRPr="00756A64" w:rsidRDefault="00AA305B" w:rsidP="00AA305B">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9916F6" w:rsidRDefault="00962AE5" w:rsidP="009916F6">
      <w:pPr>
        <w:pStyle w:val="ListParagraph"/>
        <w:tabs>
          <w:tab w:val="left" w:pos="2127"/>
        </w:tabs>
        <w:spacing w:after="0" w:line="276" w:lineRule="auto"/>
        <w:ind w:left="1560" w:right="261" w:firstLine="567"/>
        <w:jc w:val="both"/>
        <w:rPr>
          <w:rFonts w:ascii="Times New Roman" w:hAnsi="Times New Roman" w:cs="Times New Roman"/>
          <w:sz w:val="24"/>
          <w:szCs w:val="24"/>
        </w:rPr>
      </w:pPr>
      <w:r w:rsidRPr="00756A64">
        <w:rPr>
          <w:rFonts w:ascii="Times New Roman" w:hAnsi="Times New Roman" w:cs="Times New Roman"/>
          <w:sz w:val="24"/>
          <w:szCs w:val="24"/>
        </w:rPr>
        <w:t xml:space="preserve">Berikut adalah perhitungan hasil tingkat pemenuhan alarm </w:t>
      </w:r>
      <w:proofErr w:type="gramStart"/>
      <w:r w:rsidRPr="00756A64">
        <w:rPr>
          <w:rFonts w:ascii="Times New Roman" w:hAnsi="Times New Roman" w:cs="Times New Roman"/>
          <w:sz w:val="24"/>
          <w:szCs w:val="24"/>
        </w:rPr>
        <w:t>kebakaran</w:t>
      </w:r>
      <w:r w:rsidR="009916F6">
        <w:rPr>
          <w:rFonts w:ascii="Times New Roman" w:hAnsi="Times New Roman" w:cs="Times New Roman"/>
          <w:sz w:val="24"/>
          <w:szCs w:val="24"/>
        </w:rPr>
        <w:t xml:space="preserve"> </w:t>
      </w:r>
      <w:r w:rsidRPr="009916F6">
        <w:rPr>
          <w:rFonts w:ascii="Times New Roman" w:hAnsi="Times New Roman" w:cs="Times New Roman"/>
          <w:sz w:val="24"/>
          <w:szCs w:val="24"/>
        </w:rPr>
        <w:t>:</w:t>
      </w:r>
      <w:proofErr w:type="gramEnd"/>
    </w:p>
    <w:p w:rsidR="00962AE5" w:rsidRPr="00756A64" w:rsidRDefault="00962AE5" w:rsidP="004B0E47">
      <w:pPr>
        <w:pStyle w:val="ListParagraph"/>
        <w:tabs>
          <w:tab w:val="left" w:pos="2127"/>
        </w:tabs>
        <w:spacing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Tingkat pemenuhan = </w:t>
      </w:r>
      <w:r w:rsidRPr="00756A64">
        <w:rPr>
          <w:rFonts w:ascii="Times New Roman" w:hAnsi="Times New Roman" w:cs="Times New Roman"/>
          <w:sz w:val="24"/>
          <w:szCs w:val="24"/>
          <w:u w:val="single"/>
        </w:rPr>
        <w:t>Elemen yang sesuai</w:t>
      </w:r>
      <w:r w:rsidRPr="00756A64">
        <w:rPr>
          <w:rFonts w:ascii="Times New Roman" w:hAnsi="Times New Roman" w:cs="Times New Roman"/>
          <w:sz w:val="24"/>
          <w:szCs w:val="24"/>
        </w:rPr>
        <w:t xml:space="preserve"> x 100 %</w:t>
      </w:r>
    </w:p>
    <w:p w:rsidR="00D00691" w:rsidRPr="009916F6" w:rsidRDefault="00962AE5" w:rsidP="009916F6">
      <w:pPr>
        <w:pStyle w:val="ListParagraph"/>
        <w:tabs>
          <w:tab w:val="left" w:pos="2127"/>
        </w:tabs>
        <w:spacing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Total elemen </w:t>
      </w:r>
    </w:p>
    <w:p w:rsidR="00D00691" w:rsidRDefault="00D00691" w:rsidP="004B0E47">
      <w:pPr>
        <w:pStyle w:val="ListParagraph"/>
        <w:tabs>
          <w:tab w:val="left" w:pos="2127"/>
        </w:tabs>
        <w:spacing w:after="0" w:line="240" w:lineRule="auto"/>
        <w:ind w:left="1800" w:right="261"/>
        <w:jc w:val="both"/>
        <w:rPr>
          <w:rFonts w:ascii="Times New Roman" w:hAnsi="Times New Roman" w:cs="Times New Roman"/>
          <w:sz w:val="24"/>
          <w:szCs w:val="24"/>
        </w:rPr>
      </w:pPr>
    </w:p>
    <w:p w:rsidR="00962AE5" w:rsidRPr="00756A64" w:rsidRDefault="00D00691" w:rsidP="004B0E47">
      <w:pPr>
        <w:pStyle w:val="ListParagraph"/>
        <w:tabs>
          <w:tab w:val="left" w:pos="2127"/>
        </w:tabs>
        <w:spacing w:after="0" w:line="240" w:lineRule="auto"/>
        <w:ind w:left="1800" w:right="2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2AE5" w:rsidRPr="00756A64">
        <w:rPr>
          <w:rFonts w:ascii="Times New Roman" w:hAnsi="Times New Roman" w:cs="Times New Roman"/>
          <w:sz w:val="24"/>
          <w:szCs w:val="24"/>
        </w:rPr>
        <w:t xml:space="preserve">   </w:t>
      </w:r>
      <w:proofErr w:type="gramStart"/>
      <w:r w:rsidR="00962AE5" w:rsidRPr="00756A64">
        <w:rPr>
          <w:rFonts w:ascii="Times New Roman" w:hAnsi="Times New Roman" w:cs="Times New Roman"/>
          <w:sz w:val="24"/>
          <w:szCs w:val="24"/>
        </w:rPr>
        <w:t xml:space="preserve">=  </w:t>
      </w:r>
      <w:r w:rsidR="00962AE5" w:rsidRPr="00756A64">
        <w:rPr>
          <w:rFonts w:ascii="Times New Roman" w:hAnsi="Times New Roman" w:cs="Times New Roman"/>
          <w:sz w:val="24"/>
          <w:szCs w:val="24"/>
          <w:u w:val="single"/>
        </w:rPr>
        <w:t>12</w:t>
      </w:r>
      <w:proofErr w:type="gramEnd"/>
      <w:r w:rsidR="00962AE5" w:rsidRPr="00756A64">
        <w:rPr>
          <w:rFonts w:ascii="Times New Roman" w:hAnsi="Times New Roman" w:cs="Times New Roman"/>
          <w:sz w:val="24"/>
          <w:szCs w:val="24"/>
          <w:u w:val="single"/>
        </w:rPr>
        <w:t xml:space="preserve"> </w:t>
      </w:r>
      <w:r w:rsidR="00962AE5" w:rsidRPr="00756A64">
        <w:rPr>
          <w:rFonts w:ascii="Times New Roman" w:hAnsi="Times New Roman" w:cs="Times New Roman"/>
          <w:sz w:val="24"/>
          <w:szCs w:val="24"/>
        </w:rPr>
        <w:t xml:space="preserve">  x 100%</w:t>
      </w:r>
    </w:p>
    <w:p w:rsidR="00962AE5" w:rsidRPr="00756A64" w:rsidRDefault="00962AE5" w:rsidP="004B0E47">
      <w:pPr>
        <w:pStyle w:val="ListParagraph"/>
        <w:tabs>
          <w:tab w:val="left" w:pos="2127"/>
        </w:tabs>
        <w:spacing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t xml:space="preserve">                         12</w:t>
      </w:r>
    </w:p>
    <w:p w:rsidR="00962AE5" w:rsidRPr="00756A64" w:rsidRDefault="00962AE5" w:rsidP="004B0E47">
      <w:pPr>
        <w:pStyle w:val="ListParagraph"/>
        <w:tabs>
          <w:tab w:val="left" w:pos="2127"/>
        </w:tabs>
        <w:spacing w:after="0" w:line="240" w:lineRule="auto"/>
        <w:ind w:left="1800" w:right="261"/>
        <w:jc w:val="both"/>
        <w:rPr>
          <w:rFonts w:ascii="Times New Roman" w:hAnsi="Times New Roman" w:cs="Times New Roman"/>
          <w:sz w:val="24"/>
          <w:szCs w:val="24"/>
        </w:rPr>
      </w:pPr>
    </w:p>
    <w:p w:rsidR="00962AE5" w:rsidRPr="00756A64" w:rsidRDefault="00962AE5" w:rsidP="004B0E47">
      <w:pPr>
        <w:pStyle w:val="ListParagraph"/>
        <w:tabs>
          <w:tab w:val="left" w:pos="2127"/>
        </w:tabs>
        <w:spacing w:after="0" w:line="240"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t xml:space="preserve">                     = 100 %</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005C69B3">
        <w:rPr>
          <w:rFonts w:ascii="Times New Roman" w:hAnsi="Times New Roman" w:cs="Times New Roman"/>
          <w:sz w:val="24"/>
          <w:szCs w:val="24"/>
        </w:rPr>
        <w:tab/>
        <w:t>D</w:t>
      </w:r>
      <w:r w:rsidRPr="00756A64">
        <w:rPr>
          <w:rFonts w:ascii="Times New Roman" w:hAnsi="Times New Roman" w:cs="Times New Roman"/>
          <w:sz w:val="24"/>
          <w:szCs w:val="24"/>
        </w:rPr>
        <w:t>iketahui bahwa nilai tingkat pemenuhan alat proteksi alarm yaitu sebesar 100%, maka dapat disimpulkan bahwa secara keseluruhan komponen alarm kebakaran berfungsi sempurna atau kapasitasnya sesuai ketetapan dalam spesifikasi. Dari tingkat pemenuhan 100% ini, berarti seluruh elemen yang diperiksa telah sesuai d</w:t>
      </w:r>
      <w:r w:rsidR="009916F6">
        <w:rPr>
          <w:rFonts w:ascii="Times New Roman" w:hAnsi="Times New Roman" w:cs="Times New Roman"/>
          <w:sz w:val="24"/>
          <w:szCs w:val="24"/>
        </w:rPr>
        <w:t>engan persyaratan standar acuan</w:t>
      </w:r>
      <w:r w:rsidR="00756A64">
        <w:rPr>
          <w:rFonts w:ascii="Times New Roman" w:hAnsi="Times New Roman" w:cs="Times New Roman"/>
          <w:sz w:val="24"/>
          <w:szCs w:val="24"/>
          <w:vertAlign w:val="superscript"/>
        </w:rPr>
        <w:t>4</w:t>
      </w:r>
      <w:r w:rsidR="009916F6">
        <w:rPr>
          <w:rFonts w:ascii="Times New Roman" w:hAnsi="Times New Roman" w:cs="Times New Roman"/>
          <w:sz w:val="24"/>
          <w:szCs w:val="24"/>
        </w:rPr>
        <w:t>.</w:t>
      </w:r>
    </w:p>
    <w:p w:rsidR="00B50A80" w:rsidRDefault="00B50A80"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B50A80" w:rsidRPr="009916F6" w:rsidRDefault="00B50A80"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756A64" w:rsidRDefault="00962AE5" w:rsidP="00FE72B3">
      <w:pPr>
        <w:pStyle w:val="ListParagraph"/>
        <w:numPr>
          <w:ilvl w:val="0"/>
          <w:numId w:val="6"/>
        </w:numPr>
        <w:tabs>
          <w:tab w:val="left" w:pos="2127"/>
        </w:tabs>
        <w:spacing w:after="0" w:line="276" w:lineRule="auto"/>
        <w:ind w:right="261"/>
        <w:jc w:val="both"/>
        <w:rPr>
          <w:rFonts w:ascii="Times New Roman" w:hAnsi="Times New Roman" w:cs="Times New Roman"/>
          <w:sz w:val="24"/>
          <w:szCs w:val="24"/>
        </w:rPr>
      </w:pPr>
      <w:r w:rsidRPr="00756A64">
        <w:rPr>
          <w:rFonts w:ascii="Times New Roman" w:hAnsi="Times New Roman" w:cs="Times New Roman"/>
          <w:sz w:val="24"/>
          <w:szCs w:val="24"/>
        </w:rPr>
        <w:lastRenderedPageBreak/>
        <w:t>Detektor</w:t>
      </w:r>
    </w:p>
    <w:p w:rsidR="00AA305B" w:rsidRDefault="00962AE5" w:rsidP="009916F6">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00AA305B" w:rsidRPr="00756A64">
        <w:rPr>
          <w:rFonts w:ascii="Times New Roman" w:hAnsi="Times New Roman" w:cs="Times New Roman"/>
          <w:sz w:val="24"/>
          <w:szCs w:val="24"/>
        </w:rPr>
        <w:t xml:space="preserve">Berikut adalah hasil kutipan wawancara yang dilakukan peneliti dengan </w:t>
      </w:r>
      <w:proofErr w:type="gramStart"/>
      <w:r w:rsidR="00AA305B" w:rsidRPr="00756A64">
        <w:rPr>
          <w:rFonts w:ascii="Times New Roman" w:hAnsi="Times New Roman" w:cs="Times New Roman"/>
          <w:sz w:val="24"/>
          <w:szCs w:val="24"/>
        </w:rPr>
        <w:t>informan :</w:t>
      </w:r>
      <w:proofErr w:type="gramEnd"/>
    </w:p>
    <w:p w:rsidR="009916F6" w:rsidRPr="009916F6" w:rsidRDefault="009916F6" w:rsidP="009916F6">
      <w:pPr>
        <w:pStyle w:val="ListParagraph"/>
        <w:tabs>
          <w:tab w:val="left" w:pos="2127"/>
        </w:tabs>
        <w:spacing w:after="0" w:line="276" w:lineRule="auto"/>
        <w:ind w:left="1800" w:right="261"/>
        <w:jc w:val="both"/>
        <w:rPr>
          <w:rFonts w:ascii="Times New Roman" w:hAnsi="Times New Roman" w:cs="Times New Roman"/>
          <w:sz w:val="24"/>
          <w:szCs w:val="24"/>
        </w:rPr>
      </w:pPr>
    </w:p>
    <w:p w:rsidR="000C679D" w:rsidRPr="009916F6" w:rsidRDefault="00AA305B" w:rsidP="009916F6">
      <w:pPr>
        <w:tabs>
          <w:tab w:val="left" w:pos="2127"/>
        </w:tabs>
        <w:ind w:left="2127" w:right="261"/>
        <w:rPr>
          <w:rFonts w:ascii="Times New Roman" w:hAnsi="Times New Roman" w:cs="Times New Roman"/>
          <w:b/>
          <w:sz w:val="24"/>
          <w:szCs w:val="24"/>
        </w:rPr>
      </w:pPr>
      <w:r w:rsidRPr="00756A64">
        <w:rPr>
          <w:rFonts w:ascii="Times New Roman" w:hAnsi="Times New Roman" w:cs="Times New Roman"/>
          <w:i/>
          <w:sz w:val="24"/>
          <w:szCs w:val="24"/>
        </w:rPr>
        <w:t>“Belum ada inspeksi, pengujian dan pemeliharaan terhadap detector karena untuk saat ini masih tanggung jawab kontraktor”</w:t>
      </w:r>
    </w:p>
    <w:p w:rsidR="00962AE5" w:rsidRPr="00756A64" w:rsidRDefault="00AA305B"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00962AE5" w:rsidRPr="00756A64">
        <w:rPr>
          <w:rFonts w:ascii="Times New Roman" w:hAnsi="Times New Roman" w:cs="Times New Roman"/>
          <w:sz w:val="24"/>
          <w:szCs w:val="24"/>
        </w:rPr>
        <w:t xml:space="preserve">Berikut adalah perhitungan hasil tingkat pemenuhan sistem deteksi </w:t>
      </w:r>
      <w:proofErr w:type="gramStart"/>
      <w:r w:rsidR="00962AE5" w:rsidRPr="00756A64">
        <w:rPr>
          <w:rFonts w:ascii="Times New Roman" w:hAnsi="Times New Roman" w:cs="Times New Roman"/>
          <w:sz w:val="24"/>
          <w:szCs w:val="24"/>
        </w:rPr>
        <w:t>kebakaran</w:t>
      </w:r>
      <w:r w:rsidR="009916F6">
        <w:rPr>
          <w:rFonts w:ascii="Times New Roman" w:hAnsi="Times New Roman" w:cs="Times New Roman"/>
          <w:sz w:val="24"/>
          <w:szCs w:val="24"/>
        </w:rPr>
        <w:t xml:space="preserve"> </w:t>
      </w:r>
      <w:r w:rsidR="00962AE5" w:rsidRPr="00756A64">
        <w:rPr>
          <w:rFonts w:ascii="Times New Roman" w:hAnsi="Times New Roman" w:cs="Times New Roman"/>
          <w:sz w:val="24"/>
          <w:szCs w:val="24"/>
        </w:rPr>
        <w:t>:</w:t>
      </w:r>
      <w:proofErr w:type="gramEnd"/>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 xml:space="preserve">Tingkat pemenuhan = </w:t>
      </w:r>
      <w:r w:rsidRPr="00756A64">
        <w:rPr>
          <w:rFonts w:ascii="Times New Roman" w:hAnsi="Times New Roman" w:cs="Times New Roman"/>
          <w:sz w:val="24"/>
          <w:szCs w:val="24"/>
          <w:u w:val="single"/>
        </w:rPr>
        <w:t xml:space="preserve">Elemen yang sesuai </w:t>
      </w:r>
      <w:r w:rsidRPr="00756A64">
        <w:rPr>
          <w:rFonts w:ascii="Times New Roman" w:hAnsi="Times New Roman" w:cs="Times New Roman"/>
          <w:sz w:val="24"/>
          <w:szCs w:val="24"/>
        </w:rPr>
        <w:t>x 100 %</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Total elemen </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proofErr w:type="gramStart"/>
      <w:r w:rsidRPr="00756A64">
        <w:rPr>
          <w:rFonts w:ascii="Times New Roman" w:hAnsi="Times New Roman" w:cs="Times New Roman"/>
          <w:sz w:val="24"/>
          <w:szCs w:val="24"/>
        </w:rPr>
        <w:t xml:space="preserve">=  </w:t>
      </w:r>
      <w:r w:rsidRPr="00756A64">
        <w:rPr>
          <w:rFonts w:ascii="Times New Roman" w:hAnsi="Times New Roman" w:cs="Times New Roman"/>
          <w:sz w:val="24"/>
          <w:szCs w:val="24"/>
          <w:u w:val="single"/>
        </w:rPr>
        <w:t>10</w:t>
      </w:r>
      <w:proofErr w:type="gramEnd"/>
      <w:r w:rsidRPr="00756A64">
        <w:rPr>
          <w:rFonts w:ascii="Times New Roman" w:hAnsi="Times New Roman" w:cs="Times New Roman"/>
          <w:sz w:val="24"/>
          <w:szCs w:val="24"/>
        </w:rPr>
        <w:t xml:space="preserve">   x 100%</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14</w:t>
      </w: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756A64" w:rsidRDefault="00962AE5" w:rsidP="00FE72B3">
      <w:pPr>
        <w:pStyle w:val="ListParagraph"/>
        <w:tabs>
          <w:tab w:val="left" w:pos="2127"/>
        </w:tabs>
        <w:spacing w:after="0" w:line="276" w:lineRule="auto"/>
        <w:ind w:left="1800"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w:t>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   = 71</w:t>
      </w:r>
      <w:proofErr w:type="gramStart"/>
      <w:r w:rsidRPr="00756A64">
        <w:rPr>
          <w:rFonts w:ascii="Times New Roman" w:hAnsi="Times New Roman" w:cs="Times New Roman"/>
          <w:sz w:val="24"/>
          <w:szCs w:val="24"/>
        </w:rPr>
        <w:t>,42</w:t>
      </w:r>
      <w:proofErr w:type="gramEnd"/>
      <w:r w:rsidRPr="00756A64">
        <w:rPr>
          <w:rFonts w:ascii="Times New Roman" w:hAnsi="Times New Roman" w:cs="Times New Roman"/>
          <w:sz w:val="24"/>
          <w:szCs w:val="24"/>
        </w:rPr>
        <w:t xml:space="preserve"> %</w:t>
      </w:r>
    </w:p>
    <w:p w:rsidR="000C679D" w:rsidRPr="00756A64" w:rsidRDefault="000C679D" w:rsidP="00FE72B3">
      <w:pPr>
        <w:pStyle w:val="ListParagraph"/>
        <w:tabs>
          <w:tab w:val="left" w:pos="2127"/>
        </w:tabs>
        <w:spacing w:after="0" w:line="276" w:lineRule="auto"/>
        <w:ind w:left="1800" w:right="261"/>
        <w:jc w:val="both"/>
        <w:rPr>
          <w:rFonts w:ascii="Times New Roman" w:hAnsi="Times New Roman" w:cs="Times New Roman"/>
          <w:sz w:val="24"/>
          <w:szCs w:val="24"/>
        </w:rPr>
      </w:pPr>
    </w:p>
    <w:p w:rsidR="00FF39C4" w:rsidRPr="005C69B3" w:rsidRDefault="005C69B3" w:rsidP="008063B2">
      <w:pPr>
        <w:pStyle w:val="ListParagraph"/>
        <w:tabs>
          <w:tab w:val="left" w:pos="2127"/>
        </w:tabs>
        <w:spacing w:after="0" w:line="276" w:lineRule="auto"/>
        <w:ind w:left="1800" w:right="2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sidR="00962AE5" w:rsidRPr="00756A64">
        <w:rPr>
          <w:rFonts w:ascii="Times New Roman" w:hAnsi="Times New Roman" w:cs="Times New Roman"/>
          <w:sz w:val="24"/>
          <w:szCs w:val="24"/>
        </w:rPr>
        <w:t>iketahui bahwa nilai tingkat pemenuhan alat proteksi deteksi kebakaran yaitu sebesar 71</w:t>
      </w:r>
      <w:proofErr w:type="gramStart"/>
      <w:r w:rsidR="00962AE5" w:rsidRPr="00756A64">
        <w:rPr>
          <w:rFonts w:ascii="Times New Roman" w:hAnsi="Times New Roman" w:cs="Times New Roman"/>
          <w:sz w:val="24"/>
          <w:szCs w:val="24"/>
        </w:rPr>
        <w:t>,42</w:t>
      </w:r>
      <w:proofErr w:type="gramEnd"/>
      <w:r w:rsidR="00962AE5" w:rsidRPr="00756A64">
        <w:rPr>
          <w:rFonts w:ascii="Times New Roman" w:hAnsi="Times New Roman" w:cs="Times New Roman"/>
          <w:sz w:val="24"/>
          <w:szCs w:val="24"/>
        </w:rPr>
        <w:t xml:space="preserve"> %, maka dapat disimpulkan bahwa sebagian besar deteksi kebakaran berfungsi baik, tetapi terdapat sebagian lain komponen utilitas yang berfungsi kurang sempurna atau kapasitasnya kurang dari yang ditetapkan dalam spesifikasi. Dari 14 elemen yang diperiksa terdapat 10 elemen yang sudah sesuai dan 4 elemen yang tidak sesuai dengan persyaratan stan</w:t>
      </w:r>
      <w:r>
        <w:rPr>
          <w:rFonts w:ascii="Times New Roman" w:hAnsi="Times New Roman" w:cs="Times New Roman"/>
          <w:sz w:val="24"/>
          <w:szCs w:val="24"/>
        </w:rPr>
        <w:t>dar acuan</w:t>
      </w:r>
      <w:r w:rsidR="00756A64">
        <w:rPr>
          <w:rFonts w:ascii="Times New Roman" w:hAnsi="Times New Roman" w:cs="Times New Roman"/>
          <w:sz w:val="24"/>
          <w:szCs w:val="24"/>
          <w:vertAlign w:val="superscript"/>
        </w:rPr>
        <w:t>4</w:t>
      </w:r>
      <w:r>
        <w:rPr>
          <w:rFonts w:ascii="Times New Roman" w:hAnsi="Times New Roman" w:cs="Times New Roman"/>
          <w:sz w:val="24"/>
          <w:szCs w:val="24"/>
        </w:rPr>
        <w:t>.</w:t>
      </w:r>
    </w:p>
    <w:p w:rsidR="005043B0" w:rsidRPr="00756A64" w:rsidRDefault="005043B0" w:rsidP="008063B2">
      <w:pPr>
        <w:pStyle w:val="ListParagraph"/>
        <w:tabs>
          <w:tab w:val="left" w:pos="2127"/>
        </w:tabs>
        <w:spacing w:after="0" w:line="276" w:lineRule="auto"/>
        <w:ind w:left="1800" w:right="261"/>
        <w:jc w:val="both"/>
        <w:rPr>
          <w:rFonts w:ascii="Times New Roman" w:hAnsi="Times New Roman" w:cs="Times New Roman"/>
          <w:sz w:val="24"/>
          <w:szCs w:val="24"/>
        </w:rPr>
      </w:pPr>
    </w:p>
    <w:p w:rsidR="00962AE5" w:rsidRPr="00756A64" w:rsidRDefault="00962AE5" w:rsidP="00FE72B3">
      <w:pPr>
        <w:pStyle w:val="ListParagraph"/>
        <w:numPr>
          <w:ilvl w:val="0"/>
          <w:numId w:val="7"/>
        </w:numPr>
        <w:tabs>
          <w:tab w:val="left" w:pos="1725"/>
          <w:tab w:val="left" w:pos="2127"/>
        </w:tabs>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 xml:space="preserve">  PEMBAHASAN</w:t>
      </w:r>
    </w:p>
    <w:p w:rsidR="00962AE5" w:rsidRPr="00756A64" w:rsidRDefault="00962AE5" w:rsidP="00FE72B3">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Sarana proteksi kebakaran aktif yang terdapat di PLTU Ketapang meliputi APAR, hidran, sprinkler, alarm dan detektor. Dengan sistem proteksi aktif yang baik, perusahaan dapat memberikan keamanan kepada penghuni ataupun pekerja dapat menjalankan aktivitas secara nyaman dan tidak khawatir dengan adanya kebakaran y</w:t>
      </w:r>
      <w:r w:rsidR="003B5E61">
        <w:rPr>
          <w:rFonts w:ascii="Times New Roman" w:hAnsi="Times New Roman" w:cs="Times New Roman"/>
          <w:sz w:val="24"/>
          <w:szCs w:val="24"/>
        </w:rPr>
        <w:t>ang terjadi. Berdasarkan tabel 1</w:t>
      </w:r>
      <w:r w:rsidRPr="00756A64">
        <w:rPr>
          <w:rFonts w:ascii="Times New Roman" w:hAnsi="Times New Roman" w:cs="Times New Roman"/>
          <w:sz w:val="24"/>
          <w:szCs w:val="24"/>
        </w:rPr>
        <w:t xml:space="preserve"> perhitungan tingkat pemenuhan yang dilakukan dengan mengacu pada pedoman audit kebakaran Puslitbang Departemen Pekerjaan Umum tahun 2005 dapat diketahui bahwa nilai tingkat pemenuhan alat proteksi keseluruhan didapatkan hasil tingkat pemenuhan sistem proteksi kebakaran aktif sebesar 82,85% maka dapat disimpulkan bahwa secara keseluruhan kapasitasnya sesuai dengan ketetapan dalam spesifikasi.</w:t>
      </w:r>
    </w:p>
    <w:p w:rsidR="003F0BA3" w:rsidRPr="005C69B3" w:rsidRDefault="003F0BA3" w:rsidP="00FE72B3">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00B23945" w:rsidRPr="00756A64">
        <w:rPr>
          <w:rFonts w:ascii="Times New Roman" w:hAnsi="Times New Roman" w:cs="Times New Roman"/>
          <w:sz w:val="24"/>
          <w:szCs w:val="24"/>
        </w:rPr>
        <w:tab/>
        <w:t>Berdasarkan perhitungan tingkat pemenuhan yang dilakukan dengan mengacu pada pedoman audit kebakaran Puslitbang Departemen Pekerjaan Um</w:t>
      </w:r>
      <w:r w:rsidR="003B5E61">
        <w:rPr>
          <w:rFonts w:ascii="Times New Roman" w:hAnsi="Times New Roman" w:cs="Times New Roman"/>
          <w:sz w:val="24"/>
          <w:szCs w:val="24"/>
        </w:rPr>
        <w:t>um tahun 2005 yaitu pada tabel 1</w:t>
      </w:r>
      <w:r w:rsidR="00B23945" w:rsidRPr="00756A64">
        <w:rPr>
          <w:rFonts w:ascii="Times New Roman" w:hAnsi="Times New Roman" w:cs="Times New Roman"/>
          <w:sz w:val="24"/>
          <w:szCs w:val="24"/>
        </w:rPr>
        <w:t>, diketahui bahwa nilai tingkat pemenuhan alat proteksi APA</w:t>
      </w:r>
      <w:r w:rsidR="003B5E61">
        <w:rPr>
          <w:rFonts w:ascii="Times New Roman" w:hAnsi="Times New Roman" w:cs="Times New Roman"/>
          <w:sz w:val="24"/>
          <w:szCs w:val="24"/>
        </w:rPr>
        <w:t>R</w:t>
      </w:r>
      <w:r w:rsidR="00B23945" w:rsidRPr="00756A64">
        <w:rPr>
          <w:rFonts w:ascii="Times New Roman" w:hAnsi="Times New Roman" w:cs="Times New Roman"/>
          <w:sz w:val="24"/>
          <w:szCs w:val="24"/>
        </w:rPr>
        <w:t xml:space="preserve"> didapatkan hasil tingkat </w:t>
      </w:r>
      <w:r w:rsidR="00B23945" w:rsidRPr="00756A64">
        <w:rPr>
          <w:rFonts w:ascii="Times New Roman" w:hAnsi="Times New Roman" w:cs="Times New Roman"/>
          <w:sz w:val="24"/>
          <w:szCs w:val="24"/>
        </w:rPr>
        <w:lastRenderedPageBreak/>
        <w:t xml:space="preserve">pemenuhan APAR sebesar 100%, peneliti menyimpulkan bahwa secara keseluruhan komponen sistem proteksi kebakaran berfungsi sempurna atau kapasitasnya sesuai dengan ketetapan dalam spesifikasi. Alat Pemadam </w:t>
      </w:r>
      <w:proofErr w:type="gramStart"/>
      <w:r w:rsidR="00B23945" w:rsidRPr="00756A64">
        <w:rPr>
          <w:rFonts w:ascii="Times New Roman" w:hAnsi="Times New Roman" w:cs="Times New Roman"/>
          <w:sz w:val="24"/>
          <w:szCs w:val="24"/>
        </w:rPr>
        <w:t>Api</w:t>
      </w:r>
      <w:proofErr w:type="gramEnd"/>
      <w:r w:rsidR="00B23945" w:rsidRPr="00756A64">
        <w:rPr>
          <w:rFonts w:ascii="Times New Roman" w:hAnsi="Times New Roman" w:cs="Times New Roman"/>
          <w:sz w:val="24"/>
          <w:szCs w:val="24"/>
        </w:rPr>
        <w:t xml:space="preserve"> Ringan (APAR) adalah alat yang ringan serta mudah dilayani oleh satu orang untuk memadamkan api pada mula terjadi kebakaran </w:t>
      </w:r>
      <w:r w:rsidR="00F272A4">
        <w:rPr>
          <w:rFonts w:ascii="Times New Roman" w:hAnsi="Times New Roman" w:cs="Times New Roman"/>
          <w:sz w:val="24"/>
          <w:szCs w:val="24"/>
        </w:rPr>
        <w:t>(</w:t>
      </w:r>
      <w:r w:rsidR="00B23945" w:rsidRPr="00756A64">
        <w:rPr>
          <w:rFonts w:ascii="Times New Roman" w:hAnsi="Times New Roman" w:cs="Times New Roman"/>
          <w:sz w:val="24"/>
          <w:szCs w:val="24"/>
        </w:rPr>
        <w:t>Peraturan Menteri Tenaga Kerja No. 04 tahun 1980</w:t>
      </w:r>
      <w:r w:rsidR="00F272A4">
        <w:rPr>
          <w:rFonts w:ascii="Times New Roman" w:hAnsi="Times New Roman" w:cs="Times New Roman"/>
          <w:sz w:val="24"/>
          <w:szCs w:val="24"/>
        </w:rPr>
        <w:t>)</w:t>
      </w:r>
      <w:r w:rsidR="00B23945" w:rsidRPr="00756A64">
        <w:rPr>
          <w:rFonts w:ascii="Times New Roman" w:hAnsi="Times New Roman" w:cs="Times New Roman"/>
          <w:sz w:val="24"/>
          <w:szCs w:val="24"/>
        </w:rPr>
        <w:t>.</w:t>
      </w:r>
      <w:r w:rsidR="00F272A4">
        <w:rPr>
          <w:rFonts w:ascii="Times New Roman" w:hAnsi="Times New Roman" w:cs="Times New Roman"/>
          <w:sz w:val="24"/>
          <w:szCs w:val="24"/>
          <w:vertAlign w:val="superscript"/>
        </w:rPr>
        <w:t xml:space="preserve"> </w:t>
      </w:r>
      <w:r w:rsidRPr="00756A64">
        <w:rPr>
          <w:rFonts w:ascii="Times New Roman" w:hAnsi="Times New Roman" w:cs="Times New Roman"/>
          <w:sz w:val="24"/>
          <w:szCs w:val="24"/>
        </w:rPr>
        <w:t>Untuk elemen mengenai tersedianya klasifikasi kebakaran yang sesuai dengan jenis kebakaran pada APAR, dari hasil penelitian sudah terdapat klasifikasi APAR yang ditempelkan pada tabung APAR. Label klasifikasi kebakaran pada APAR berfungsi agar seseorang dapat mengetahui peruntukan APAR tersebut be</w:t>
      </w:r>
      <w:r w:rsidR="005C69B3">
        <w:rPr>
          <w:rFonts w:ascii="Times New Roman" w:hAnsi="Times New Roman" w:cs="Times New Roman"/>
          <w:sz w:val="24"/>
          <w:szCs w:val="24"/>
        </w:rPr>
        <w:t>rdasarkan penyebab kebakarannya</w:t>
      </w:r>
      <w:r w:rsidR="00F272A4">
        <w:rPr>
          <w:rFonts w:ascii="Times New Roman" w:hAnsi="Times New Roman" w:cs="Times New Roman"/>
          <w:sz w:val="24"/>
          <w:szCs w:val="24"/>
          <w:vertAlign w:val="superscript"/>
        </w:rPr>
        <w:t>6</w:t>
      </w:r>
      <w:r w:rsidR="005C69B3">
        <w:rPr>
          <w:rFonts w:ascii="Times New Roman" w:hAnsi="Times New Roman" w:cs="Times New Roman"/>
          <w:sz w:val="24"/>
          <w:szCs w:val="24"/>
        </w:rPr>
        <w:t xml:space="preserve">. </w:t>
      </w:r>
      <w:r w:rsidRPr="00756A64">
        <w:rPr>
          <w:rFonts w:ascii="Times New Roman" w:hAnsi="Times New Roman" w:cs="Times New Roman"/>
          <w:sz w:val="24"/>
          <w:szCs w:val="24"/>
        </w:rPr>
        <w:t>Klasifikasi APAR yang berada di PLTU Ketapang adalah ABC. Hal ini mempunyai arti bahwa APAR ini efektif untuk memadamkan kebakaran yang berasal dari kayu, kertas, minyak dan kebakaran yang berasal dari korsleting listrik</w:t>
      </w:r>
      <w:r w:rsidR="009916F6">
        <w:rPr>
          <w:rFonts w:ascii="Times New Roman" w:hAnsi="Times New Roman" w:cs="Times New Roman"/>
          <w:sz w:val="24"/>
          <w:szCs w:val="24"/>
        </w:rPr>
        <w:t>.</w:t>
      </w:r>
      <w:r w:rsidR="003A7066" w:rsidRPr="003A7066">
        <w:t xml:space="preserve"> </w:t>
      </w:r>
      <w:r w:rsidR="00D1713E">
        <w:rPr>
          <w:rFonts w:ascii="Times New Roman" w:hAnsi="Times New Roman" w:cs="Times New Roman"/>
          <w:sz w:val="24"/>
          <w:szCs w:val="24"/>
        </w:rPr>
        <w:t>D</w:t>
      </w:r>
      <w:r w:rsidR="003A7066" w:rsidRPr="003A7066">
        <w:rPr>
          <w:rFonts w:ascii="Times New Roman" w:hAnsi="Times New Roman" w:cs="Times New Roman"/>
          <w:sz w:val="24"/>
          <w:szCs w:val="24"/>
        </w:rPr>
        <w:t>engan adanya APAR maka dapat dilakukan pencegahan terhadap kebakaran awal sebelum terjadinya kebakaran yang lebih besar, dengan ketersediaan APAR ditempat kerja maka apabila terjadi k</w:t>
      </w:r>
      <w:r w:rsidR="00D1713E">
        <w:rPr>
          <w:rFonts w:ascii="Times New Roman" w:hAnsi="Times New Roman" w:cs="Times New Roman"/>
          <w:sz w:val="24"/>
          <w:szCs w:val="24"/>
        </w:rPr>
        <w:t>ebakaran kecil dapat</w:t>
      </w:r>
      <w:r w:rsidR="003A7066" w:rsidRPr="003A7066">
        <w:rPr>
          <w:rFonts w:ascii="Times New Roman" w:hAnsi="Times New Roman" w:cs="Times New Roman"/>
          <w:sz w:val="24"/>
          <w:szCs w:val="24"/>
        </w:rPr>
        <w:t xml:space="preserve"> segera dicegah sebelum terjadi kebakaran yang lebih besar yang tidak mungkin untuk dikendalikan.</w:t>
      </w:r>
      <w:r w:rsidR="00D1713E">
        <w:rPr>
          <w:rFonts w:ascii="Times New Roman" w:hAnsi="Times New Roman" w:cs="Times New Roman"/>
          <w:sz w:val="24"/>
          <w:szCs w:val="24"/>
        </w:rPr>
        <w:t xml:space="preserve"> Untuk elemen </w:t>
      </w:r>
      <w:r w:rsidR="00D1713E" w:rsidRPr="00D1713E">
        <w:rPr>
          <w:rFonts w:ascii="Times New Roman" w:hAnsi="Times New Roman" w:cs="Times New Roman"/>
          <w:sz w:val="24"/>
          <w:szCs w:val="24"/>
        </w:rPr>
        <w:t>APAR selalu dipelihara dalam kond</w:t>
      </w:r>
      <w:r w:rsidR="00D1713E">
        <w:rPr>
          <w:rFonts w:ascii="Times New Roman" w:hAnsi="Times New Roman" w:cs="Times New Roman"/>
          <w:sz w:val="24"/>
          <w:szCs w:val="24"/>
        </w:rPr>
        <w:t>isi penuh dan siap dioperasikan</w:t>
      </w:r>
      <w:r w:rsidR="00D1713E" w:rsidRPr="00D1713E">
        <w:rPr>
          <w:rFonts w:ascii="Times New Roman" w:hAnsi="Times New Roman" w:cs="Times New Roman"/>
          <w:sz w:val="24"/>
          <w:szCs w:val="24"/>
        </w:rPr>
        <w:t xml:space="preserve">. Dari hasil penelitian APAR di PLTU Ketapang senantiasa dipelihara dan dalam keadaan penuh sehingga dapat digunakan </w:t>
      </w:r>
      <w:r w:rsidR="00D1713E">
        <w:rPr>
          <w:rFonts w:ascii="Times New Roman" w:hAnsi="Times New Roman" w:cs="Times New Roman"/>
          <w:sz w:val="24"/>
          <w:szCs w:val="24"/>
        </w:rPr>
        <w:t xml:space="preserve">setiap saat. Selain itu </w:t>
      </w:r>
      <w:r w:rsidR="00D1713E" w:rsidRPr="00D1713E">
        <w:rPr>
          <w:rFonts w:ascii="Times New Roman" w:hAnsi="Times New Roman" w:cs="Times New Roman"/>
          <w:sz w:val="24"/>
          <w:szCs w:val="24"/>
        </w:rPr>
        <w:t>APAR harus secara efektif dilakukan monitoring guna menjamin APAR tersebut tersedia, cocok, terisnfeksi dan tes dari manufaktur terkait</w:t>
      </w:r>
      <w:r w:rsidR="00D1713E">
        <w:rPr>
          <w:rFonts w:ascii="Times New Roman" w:hAnsi="Times New Roman" w:cs="Times New Roman"/>
          <w:sz w:val="24"/>
          <w:szCs w:val="24"/>
          <w:vertAlign w:val="superscript"/>
        </w:rPr>
        <w:t>7-9</w:t>
      </w:r>
      <w:r w:rsidR="00D1713E" w:rsidRPr="00D1713E">
        <w:rPr>
          <w:rFonts w:ascii="Times New Roman" w:hAnsi="Times New Roman" w:cs="Times New Roman"/>
          <w:sz w:val="24"/>
          <w:szCs w:val="24"/>
        </w:rPr>
        <w:t>.</w:t>
      </w:r>
    </w:p>
    <w:p w:rsidR="003F0BA3" w:rsidRPr="009916F6" w:rsidRDefault="00B23945"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Berdasarkan perhitungan tingkat pemenuhan yang dilakukan dengan mengacu pada pedoman audit kebakaran Puslitbang Departemen Pekerjaan Um</w:t>
      </w:r>
      <w:r w:rsidR="009916F6">
        <w:rPr>
          <w:rFonts w:ascii="Times New Roman" w:hAnsi="Times New Roman" w:cs="Times New Roman"/>
          <w:sz w:val="24"/>
          <w:szCs w:val="24"/>
        </w:rPr>
        <w:t>um tahun 2005 yaitu pada tabel 1</w:t>
      </w:r>
      <w:r w:rsidRPr="00756A64">
        <w:rPr>
          <w:rFonts w:ascii="Times New Roman" w:hAnsi="Times New Roman" w:cs="Times New Roman"/>
          <w:sz w:val="24"/>
          <w:szCs w:val="24"/>
        </w:rPr>
        <w:t>, diketahui bahwa nilai tingkat pemenuhan alat proteksi Hidran didapatkan hasil tingkat pemenuhan Hidran sebesar 85,71 %, peneliti menyimpulkan bahwa secara keseluruhan sistem hidran berfungsi sempurna atau kapasitasnya sesuai dengan ketetapan dalam spesifikasi. PLTU Ketapang memiliki hidran yang yang ditiap gedung nya terdapat di sayap kanan dan kiri bangunan, hal ini dapat memungkinkan perlindungan terhadap kebakaran lebih mudah. Selain itu terdapat hidran yang berada didekat dengan jalur mobil, sehingga apabila terjadi keadaan darurat dapat langsung dipompakan dengan sambungan mobil pemadam kebakaran.</w:t>
      </w:r>
      <w:r w:rsidR="005C69B3">
        <w:rPr>
          <w:rFonts w:ascii="Times New Roman" w:hAnsi="Times New Roman" w:cs="Times New Roman"/>
          <w:sz w:val="24"/>
          <w:szCs w:val="24"/>
        </w:rPr>
        <w:t xml:space="preserve"> </w:t>
      </w:r>
      <w:r w:rsidRPr="00756A64">
        <w:rPr>
          <w:rFonts w:ascii="Times New Roman" w:hAnsi="Times New Roman" w:cs="Times New Roman"/>
          <w:sz w:val="24"/>
          <w:szCs w:val="24"/>
        </w:rPr>
        <w:t xml:space="preserve">Untuk elemen semua peralatan hidran dicat merah dan kotak hidran berwarna merah, dari hasil penelitian bahwa di PLTU Ketapang peralatan dan kotak hidran masih berwarna putih dikarenakan masih dalam proses pengajuan, jadi untuk elemen ini masih belum memenuhi standar acuan yaitu KEPMEN PU </w:t>
      </w:r>
      <w:r w:rsidRPr="00756A64">
        <w:rPr>
          <w:rFonts w:ascii="Times New Roman" w:hAnsi="Times New Roman" w:cs="Times New Roman"/>
          <w:sz w:val="24"/>
          <w:szCs w:val="24"/>
        </w:rPr>
        <w:lastRenderedPageBreak/>
        <w:t>No.10/KPTS/2000 yang menjelaskan bahwa kotak hidran berwarna mera</w:t>
      </w:r>
      <w:r w:rsidR="009916F6">
        <w:rPr>
          <w:rFonts w:ascii="Times New Roman" w:hAnsi="Times New Roman" w:cs="Times New Roman"/>
          <w:sz w:val="24"/>
          <w:szCs w:val="24"/>
        </w:rPr>
        <w:t>h dengan tulisan berwarna putih.</w:t>
      </w:r>
      <w:r w:rsidRPr="00756A64">
        <w:rPr>
          <w:rFonts w:ascii="Times New Roman" w:hAnsi="Times New Roman" w:cs="Times New Roman"/>
          <w:sz w:val="24"/>
          <w:szCs w:val="24"/>
        </w:rPr>
        <w:t xml:space="preserve"> </w:t>
      </w:r>
      <w:r w:rsidR="00A44C8A" w:rsidRPr="00756A64">
        <w:rPr>
          <w:rFonts w:ascii="Times New Roman" w:hAnsi="Times New Roman" w:cs="Times New Roman"/>
          <w:sz w:val="24"/>
          <w:szCs w:val="24"/>
        </w:rPr>
        <w:t>Untuk elemen terdapat kelengkapan hidran seperti slang, nozzle, kopling, dan kran pembuka, dari hasil penelitian sudah terdapat kelengkapan untuk hidran. Hal ini sesuai dengan standar yaitu SNI 03-1745-2000 yang menjelaskan hidran dilengkapi dengan kotak hidran yang terdiri dari rak slan</w:t>
      </w:r>
      <w:r w:rsidR="009916F6">
        <w:rPr>
          <w:rFonts w:ascii="Times New Roman" w:hAnsi="Times New Roman" w:cs="Times New Roman"/>
          <w:sz w:val="24"/>
          <w:szCs w:val="24"/>
        </w:rPr>
        <w:t>g, slang nozel, dan katup slang.</w:t>
      </w:r>
      <w:r w:rsidR="00A44C8A" w:rsidRPr="00756A64">
        <w:rPr>
          <w:rFonts w:ascii="Times New Roman" w:hAnsi="Times New Roman" w:cs="Times New Roman"/>
          <w:sz w:val="24"/>
          <w:szCs w:val="24"/>
        </w:rPr>
        <w:t xml:space="preserve"> Terdapat dua jenis hidran, yaitu bejana kering dan bejana basah. Pada bejana kering di dalamnya tidak terisi air, walaupun telah dihubungkan dengan sumber air. Sedangkan pada bejana basah, di dalamnya berisi air yang siap dise</w:t>
      </w:r>
      <w:r w:rsidR="009916F6">
        <w:rPr>
          <w:rFonts w:ascii="Times New Roman" w:hAnsi="Times New Roman" w:cs="Times New Roman"/>
          <w:sz w:val="24"/>
          <w:szCs w:val="24"/>
        </w:rPr>
        <w:t>mprotkan ketika dibuka</w:t>
      </w:r>
      <w:r w:rsidR="003A7066">
        <w:rPr>
          <w:rFonts w:ascii="Times New Roman" w:hAnsi="Times New Roman" w:cs="Times New Roman"/>
          <w:sz w:val="24"/>
          <w:szCs w:val="24"/>
        </w:rPr>
        <w:t xml:space="preserve">. </w:t>
      </w:r>
      <w:r w:rsidR="003A7066" w:rsidRPr="003A7066">
        <w:rPr>
          <w:rFonts w:ascii="Times New Roman" w:hAnsi="Times New Roman" w:cs="Times New Roman"/>
          <w:sz w:val="24"/>
          <w:szCs w:val="24"/>
        </w:rPr>
        <w:t>Untuk elemen mengenai kotak hidran gedung tidak terhalang oleh benda lain, dari hasil penlitian bahwa sambungan slang dan kotak hidran tidak boleh terhalang. Kotak hidran bangunan harus mudah dibuka, dapat terlihat, terjangkau dan tidak terh</w:t>
      </w:r>
      <w:r w:rsidR="003A7066">
        <w:rPr>
          <w:rFonts w:ascii="Times New Roman" w:hAnsi="Times New Roman" w:cs="Times New Roman"/>
          <w:sz w:val="24"/>
          <w:szCs w:val="24"/>
        </w:rPr>
        <w:t>alang oleh apapun</w:t>
      </w:r>
      <w:r w:rsidR="003A7066" w:rsidRPr="003A7066">
        <w:rPr>
          <w:rFonts w:ascii="Times New Roman" w:hAnsi="Times New Roman" w:cs="Times New Roman"/>
          <w:sz w:val="24"/>
          <w:szCs w:val="24"/>
        </w:rPr>
        <w:t xml:space="preserve">. Dengan adanya kotak hidran yang tidak terhalang adalah untuk memastikan hidran dapat dengan diakses dan digunakan </w:t>
      </w:r>
      <w:r w:rsidR="003B5E61">
        <w:rPr>
          <w:rFonts w:ascii="Times New Roman" w:hAnsi="Times New Roman" w:cs="Times New Roman"/>
          <w:sz w:val="24"/>
          <w:szCs w:val="24"/>
        </w:rPr>
        <w:t>sewaktu-waktu terjadi kebakaran</w:t>
      </w:r>
      <w:r w:rsidR="00D1713E">
        <w:rPr>
          <w:rFonts w:ascii="Times New Roman" w:hAnsi="Times New Roman" w:cs="Times New Roman"/>
          <w:sz w:val="24"/>
          <w:szCs w:val="24"/>
          <w:vertAlign w:val="superscript"/>
        </w:rPr>
        <w:t>10</w:t>
      </w:r>
      <w:r w:rsidR="003A7066">
        <w:rPr>
          <w:rFonts w:ascii="Times New Roman" w:hAnsi="Times New Roman" w:cs="Times New Roman"/>
          <w:sz w:val="24"/>
          <w:szCs w:val="24"/>
          <w:vertAlign w:val="superscript"/>
        </w:rPr>
        <w:t>-</w:t>
      </w:r>
      <w:r w:rsidR="00D1713E">
        <w:rPr>
          <w:rFonts w:ascii="Times New Roman" w:hAnsi="Times New Roman" w:cs="Times New Roman"/>
          <w:sz w:val="24"/>
          <w:szCs w:val="24"/>
          <w:vertAlign w:val="superscript"/>
        </w:rPr>
        <w:t>12</w:t>
      </w:r>
      <w:r w:rsidR="009916F6">
        <w:rPr>
          <w:rFonts w:ascii="Times New Roman" w:hAnsi="Times New Roman" w:cs="Times New Roman"/>
          <w:sz w:val="24"/>
          <w:szCs w:val="24"/>
        </w:rPr>
        <w:t>.</w:t>
      </w:r>
    </w:p>
    <w:p w:rsidR="000C679D" w:rsidRPr="00756A64" w:rsidRDefault="00B23945"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Berdasarkan perhitungan tingkat pemenuhan yang dilakukan dengan mengacu pada pedoman audit kebakaran Puslitbang Departemen Pekerjaan Um</w:t>
      </w:r>
      <w:r w:rsidR="009916F6">
        <w:rPr>
          <w:rFonts w:ascii="Times New Roman" w:hAnsi="Times New Roman" w:cs="Times New Roman"/>
          <w:sz w:val="24"/>
          <w:szCs w:val="24"/>
        </w:rPr>
        <w:t>um tahun 2005 yaitu pada tabel 1</w:t>
      </w:r>
      <w:r w:rsidRPr="00756A64">
        <w:rPr>
          <w:rFonts w:ascii="Times New Roman" w:hAnsi="Times New Roman" w:cs="Times New Roman"/>
          <w:sz w:val="24"/>
          <w:szCs w:val="24"/>
        </w:rPr>
        <w:t>, diketahui bahwa nilai tingkat pe</w:t>
      </w:r>
      <w:r w:rsidR="009916F6">
        <w:rPr>
          <w:rFonts w:ascii="Times New Roman" w:hAnsi="Times New Roman" w:cs="Times New Roman"/>
          <w:sz w:val="24"/>
          <w:szCs w:val="24"/>
        </w:rPr>
        <w:t xml:space="preserve">menuhan alat proteksi sprinkler </w:t>
      </w:r>
      <w:r w:rsidRPr="00756A64">
        <w:rPr>
          <w:rFonts w:ascii="Times New Roman" w:hAnsi="Times New Roman" w:cs="Times New Roman"/>
          <w:sz w:val="24"/>
          <w:szCs w:val="24"/>
        </w:rPr>
        <w:t xml:space="preserve">didapatkan hasil tingkat pemenuhan sprinkler sebesar 57,14 %, maka dapat disimpulkan bahwa sebagian besar sistem sprinkler berfungsi dengan kurang baik, sebagian besar komponen sistem proteksi kebakaran tidak berfungsi atau kapasitasnya jauh dibawah dari yang ditetapkan dalam spesifikasi. Menurut NFPA 13 tentang </w:t>
      </w:r>
      <w:r w:rsidRPr="00D00691">
        <w:rPr>
          <w:rFonts w:ascii="Times New Roman" w:hAnsi="Times New Roman" w:cs="Times New Roman"/>
          <w:i/>
          <w:sz w:val="24"/>
          <w:szCs w:val="24"/>
        </w:rPr>
        <w:t>Standard for the Installation of Sprinkler Systems</w:t>
      </w:r>
      <w:r w:rsidRPr="00756A64">
        <w:rPr>
          <w:rFonts w:ascii="Times New Roman" w:hAnsi="Times New Roman" w:cs="Times New Roman"/>
          <w:sz w:val="24"/>
          <w:szCs w:val="24"/>
        </w:rPr>
        <w:t xml:space="preserve"> (2010), springkler merupakan suatu sistem yang terpadu mulai dari pipa bawah tanah dan pipa di atas tanah yang didesain dengan st</w:t>
      </w:r>
      <w:r w:rsidR="009916F6">
        <w:rPr>
          <w:rFonts w:ascii="Times New Roman" w:hAnsi="Times New Roman" w:cs="Times New Roman"/>
          <w:sz w:val="24"/>
          <w:szCs w:val="24"/>
        </w:rPr>
        <w:t>andar teknik proteksi kebakaran.</w:t>
      </w:r>
      <w:r w:rsidRPr="00756A64">
        <w:rPr>
          <w:rFonts w:ascii="Times New Roman" w:hAnsi="Times New Roman" w:cs="Times New Roman"/>
          <w:sz w:val="24"/>
          <w:szCs w:val="24"/>
        </w:rPr>
        <w:t xml:space="preserve"> Proses kerja dari suatu sistem springkler otomatik yaitu ketika terjadi kebakaran, maka panas dari </w:t>
      </w:r>
      <w:proofErr w:type="gramStart"/>
      <w:r w:rsidRPr="00756A64">
        <w:rPr>
          <w:rFonts w:ascii="Times New Roman" w:hAnsi="Times New Roman" w:cs="Times New Roman"/>
          <w:sz w:val="24"/>
          <w:szCs w:val="24"/>
        </w:rPr>
        <w:t>api</w:t>
      </w:r>
      <w:proofErr w:type="gramEnd"/>
      <w:r w:rsidRPr="00756A64">
        <w:rPr>
          <w:rFonts w:ascii="Times New Roman" w:hAnsi="Times New Roman" w:cs="Times New Roman"/>
          <w:sz w:val="24"/>
          <w:szCs w:val="24"/>
        </w:rPr>
        <w:t xml:space="preserve"> akan melelehkan sambungan solder atau memecahkan </w:t>
      </w:r>
      <w:r w:rsidRPr="00D00691">
        <w:rPr>
          <w:rFonts w:ascii="Times New Roman" w:hAnsi="Times New Roman" w:cs="Times New Roman"/>
          <w:i/>
          <w:sz w:val="24"/>
          <w:szCs w:val="24"/>
        </w:rPr>
        <w:t>bulb</w:t>
      </w:r>
      <w:r w:rsidRPr="00756A64">
        <w:rPr>
          <w:rFonts w:ascii="Times New Roman" w:hAnsi="Times New Roman" w:cs="Times New Roman"/>
          <w:sz w:val="24"/>
          <w:szCs w:val="24"/>
        </w:rPr>
        <w:t>, kemudian kepala springkler akan mengeluarkan air.</w:t>
      </w:r>
      <w:r w:rsidR="00B37560" w:rsidRPr="00B37560">
        <w:t xml:space="preserve"> </w:t>
      </w:r>
      <w:r w:rsidR="00B37560" w:rsidRPr="00B37560">
        <w:rPr>
          <w:rFonts w:ascii="Times New Roman" w:hAnsi="Times New Roman" w:cs="Times New Roman"/>
          <w:sz w:val="24"/>
          <w:szCs w:val="24"/>
        </w:rPr>
        <w:t>Untuk elemen jarak antara kepala sprinkler, dari hasil penelitian bahwa jarak antar kepala sprinkler 2</w:t>
      </w:r>
      <w:proofErr w:type="gramStart"/>
      <w:r w:rsidR="00B37560" w:rsidRPr="00B37560">
        <w:rPr>
          <w:rFonts w:ascii="Times New Roman" w:hAnsi="Times New Roman" w:cs="Times New Roman"/>
          <w:sz w:val="24"/>
          <w:szCs w:val="24"/>
        </w:rPr>
        <w:t>,5</w:t>
      </w:r>
      <w:proofErr w:type="gramEnd"/>
      <w:r w:rsidR="00B37560" w:rsidRPr="00B37560">
        <w:rPr>
          <w:rFonts w:ascii="Times New Roman" w:hAnsi="Times New Roman" w:cs="Times New Roman"/>
          <w:sz w:val="24"/>
          <w:szCs w:val="24"/>
        </w:rPr>
        <w:t xml:space="preserve"> meter. Hal ini tidak sesuai dengan persyaratan pada SNI 03-3989-2000 yang menyebutkan jarak antar kepala sprinkler yaitu kurang dari 2 meter. Dengan jarak antara kepala sprinkler kurang dari 2 meter adalah untuk memastikan seluruh sela ruangan mendapatkan pancaran air untuk memadamkan kebakaran</w:t>
      </w:r>
      <w:r w:rsidR="00D1713E">
        <w:rPr>
          <w:rFonts w:ascii="Times New Roman" w:hAnsi="Times New Roman" w:cs="Times New Roman"/>
          <w:sz w:val="24"/>
          <w:szCs w:val="24"/>
          <w:vertAlign w:val="superscript"/>
        </w:rPr>
        <w:t>13-14</w:t>
      </w:r>
      <w:r w:rsidR="00B37560" w:rsidRPr="00B37560">
        <w:rPr>
          <w:rFonts w:ascii="Times New Roman" w:hAnsi="Times New Roman" w:cs="Times New Roman"/>
          <w:sz w:val="24"/>
          <w:szCs w:val="24"/>
        </w:rPr>
        <w:t>.</w:t>
      </w:r>
    </w:p>
    <w:p w:rsidR="00B23945" w:rsidRPr="009916F6" w:rsidRDefault="00B23945"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Berdasarkan perhitungan tingkat pemenuhan yang dilakukan dengan mengacu pada pedoman audit kebakaran Puslitbang Departemen Pekerjaan Um</w:t>
      </w:r>
      <w:r w:rsidR="009916F6">
        <w:rPr>
          <w:rFonts w:ascii="Times New Roman" w:hAnsi="Times New Roman" w:cs="Times New Roman"/>
          <w:sz w:val="24"/>
          <w:szCs w:val="24"/>
        </w:rPr>
        <w:t>um tahun 2005 yaitu pada tabel 1</w:t>
      </w:r>
      <w:r w:rsidRPr="00756A64">
        <w:rPr>
          <w:rFonts w:ascii="Times New Roman" w:hAnsi="Times New Roman" w:cs="Times New Roman"/>
          <w:sz w:val="24"/>
          <w:szCs w:val="24"/>
        </w:rPr>
        <w:t xml:space="preserve">, diketahui bahwa nilai </w:t>
      </w:r>
      <w:r w:rsidRPr="00756A64">
        <w:rPr>
          <w:rFonts w:ascii="Times New Roman" w:hAnsi="Times New Roman" w:cs="Times New Roman"/>
          <w:sz w:val="24"/>
          <w:szCs w:val="24"/>
        </w:rPr>
        <w:lastRenderedPageBreak/>
        <w:t xml:space="preserve">tingkat pemenuhan alat proteksi Alarm kebakaran didapatkan hasil tingkat pemenuhan Alarm sebesar 100%, peneliti dapat menyimpulkan bahwa secara keseluruhan komponen alarm kebakaran berfungsi sempurna atau kapasitasnya sesuai ketetapan dalam spesifikasi. Dari tingkat pemenuhan 100% ini, berarti seluruh elemen yang diperiksa telah sesuai dengan persyaratan standar acuan. Alarm ini masih berfungsi walaupun faktanya tidak pernah terjadi kasus kebakaran yang besar. Untuk elemen alarm berbunyi khas sehingga mudah dikenal sebagai alarm kebakaran, dari hasil penelitian bahwa jenis alarm yang digunakan adalah sirine yang mana berbeda dengan sinyal suara yang dipakai untuk penggunaan lain yang ditempatkan pada dititik-titik tertentu, perusahaan menggunakan </w:t>
      </w:r>
      <w:r w:rsidRPr="00756A64">
        <w:rPr>
          <w:rFonts w:ascii="Times New Roman" w:hAnsi="Times New Roman" w:cs="Times New Roman"/>
          <w:i/>
          <w:sz w:val="24"/>
          <w:szCs w:val="24"/>
        </w:rPr>
        <w:t>mic</w:t>
      </w:r>
      <w:r w:rsidRPr="00756A64">
        <w:rPr>
          <w:rFonts w:ascii="Times New Roman" w:hAnsi="Times New Roman" w:cs="Times New Roman"/>
          <w:sz w:val="24"/>
          <w:szCs w:val="24"/>
        </w:rPr>
        <w:t xml:space="preserve"> atau </w:t>
      </w:r>
      <w:r w:rsidRPr="00756A64">
        <w:rPr>
          <w:rFonts w:ascii="Times New Roman" w:hAnsi="Times New Roman" w:cs="Times New Roman"/>
          <w:i/>
          <w:sz w:val="24"/>
          <w:szCs w:val="24"/>
        </w:rPr>
        <w:t>speaker</w:t>
      </w:r>
      <w:r w:rsidRPr="00756A64">
        <w:rPr>
          <w:rFonts w:ascii="Times New Roman" w:hAnsi="Times New Roman" w:cs="Times New Roman"/>
          <w:sz w:val="24"/>
          <w:szCs w:val="24"/>
        </w:rPr>
        <w:t xml:space="preserve"> untuk menginformasikan kepada pekerja apabila ada terjadi keadaan darurat. Hal ini sudah sesuai dengan standar alarm kebakaran menurut SNI 03-3985-2000, yaitu sinyal suara alarm kebakaran harus berbeda dengan sinyal suara yang dipakai untuk penggunaan lain. Sirine mengeluarkan suara yang lebih keras sehingga sesuai digunakan ditempat kerja yang l</w:t>
      </w:r>
      <w:r w:rsidR="005C69B3">
        <w:rPr>
          <w:rFonts w:ascii="Times New Roman" w:hAnsi="Times New Roman" w:cs="Times New Roman"/>
          <w:sz w:val="24"/>
          <w:szCs w:val="24"/>
        </w:rPr>
        <w:t>uas seperti pabrik</w:t>
      </w:r>
      <w:r w:rsidRPr="00756A64">
        <w:rPr>
          <w:rFonts w:ascii="Times New Roman" w:hAnsi="Times New Roman" w:cs="Times New Roman"/>
          <w:sz w:val="24"/>
          <w:szCs w:val="24"/>
        </w:rPr>
        <w:t>. Dengan digunakannya sirine maka hal ini sudah tepat untuk diterapkan di PLTU Ketapang karena m</w:t>
      </w:r>
      <w:r w:rsidR="009916F6">
        <w:rPr>
          <w:rFonts w:ascii="Times New Roman" w:hAnsi="Times New Roman" w:cs="Times New Roman"/>
          <w:sz w:val="24"/>
          <w:szCs w:val="24"/>
        </w:rPr>
        <w:t>erupakan tempat kerja yang luas</w:t>
      </w:r>
      <w:r w:rsidR="00D1713E">
        <w:rPr>
          <w:rFonts w:ascii="Times New Roman" w:hAnsi="Times New Roman" w:cs="Times New Roman"/>
          <w:sz w:val="24"/>
          <w:szCs w:val="24"/>
          <w:vertAlign w:val="superscript"/>
        </w:rPr>
        <w:t>15-16</w:t>
      </w:r>
      <w:r w:rsidR="009916F6">
        <w:rPr>
          <w:rFonts w:ascii="Times New Roman" w:hAnsi="Times New Roman" w:cs="Times New Roman"/>
          <w:sz w:val="24"/>
          <w:szCs w:val="24"/>
        </w:rPr>
        <w:t>.</w:t>
      </w:r>
    </w:p>
    <w:p w:rsidR="00B23945" w:rsidRPr="009916F6" w:rsidRDefault="00B23945"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Berdasarkan perhitungan tingkat pemenuhan yang dilakukan dengan mengacu pada pedoman audit kebakaran Puslitbang Departemen Pekerjaan Um</w:t>
      </w:r>
      <w:r w:rsidR="009916F6">
        <w:rPr>
          <w:rFonts w:ascii="Times New Roman" w:hAnsi="Times New Roman" w:cs="Times New Roman"/>
          <w:sz w:val="24"/>
          <w:szCs w:val="24"/>
        </w:rPr>
        <w:t>um tahun 2005 yaitu pada tabel 1</w:t>
      </w:r>
      <w:r w:rsidRPr="00756A64">
        <w:rPr>
          <w:rFonts w:ascii="Times New Roman" w:hAnsi="Times New Roman" w:cs="Times New Roman"/>
          <w:sz w:val="24"/>
          <w:szCs w:val="24"/>
        </w:rPr>
        <w:t xml:space="preserve">, diketahui bahwa nilai tingkat pemenuhan alat proteksi detektor kebakaran didapatkan hasil tingkat pemenuhan detektor sebesar 100%, maka peneliti menyimpulkan bahwa sebagian besar komponen sistem proteksi kebakaran dapat berfungsi dengan baik, tetapi terdapat sebagian lain komponen utilitas yang berfungsi kurang sempurna atau kapasitasnya kurang dari yang ditetapkan dalam spesifikasi. Dari 14 elemen yang diperiksa terdapat 10 elemen yang sudah sesuai dan 4 elemen yang tidak sesuai dengan persyaratan standar acuan yakni detektor terpasang pada seluruh ruangan, dilakukan inspeksi pengujian dan pemeliharaan, adanya pemeliharaan bulanan terhadap detektor dan dokumen hasil inspeksi disimpan untuk waktu 5 tahun untuk pengecekan oleh instansi berwenang. Untuk elemen semua deteksi kebakaran sudah terdaftar di unit control, dari hasil penelitian seluruh detector sudah </w:t>
      </w:r>
      <w:proofErr w:type="gramStart"/>
      <w:r w:rsidRPr="00756A64">
        <w:rPr>
          <w:rFonts w:ascii="Times New Roman" w:hAnsi="Times New Roman" w:cs="Times New Roman"/>
          <w:sz w:val="24"/>
          <w:szCs w:val="24"/>
        </w:rPr>
        <w:t>terdaftar  dalam</w:t>
      </w:r>
      <w:proofErr w:type="gramEnd"/>
      <w:r w:rsidRPr="00756A64">
        <w:rPr>
          <w:rFonts w:ascii="Times New Roman" w:hAnsi="Times New Roman" w:cs="Times New Roman"/>
          <w:sz w:val="24"/>
          <w:szCs w:val="24"/>
        </w:rPr>
        <w:t xml:space="preserve">  panel control yang memungkinkan untuk melanjutkan kerja detektor. Sesuai dengan Permenaker NO.02/Men/1983 yang detektor merupakan alat untuk mendeteksi pada mula kebakaran yang dapat membangkitkan alarm dalam suatu sistem yang memiliki suatu panel control yang dilengkapi dengan indikator beserta peralatannya. Adapun kerja detektor asap tergantung </w:t>
      </w:r>
      <w:r w:rsidRPr="00756A64">
        <w:rPr>
          <w:rFonts w:ascii="Times New Roman" w:hAnsi="Times New Roman" w:cs="Times New Roman"/>
          <w:sz w:val="24"/>
          <w:szCs w:val="24"/>
        </w:rPr>
        <w:lastRenderedPageBreak/>
        <w:t xml:space="preserve">kepada masuknya asap kedalam kamar pengindera ataupun sinar cahaya, apabila konsentrasi  yang  cukup  telah  terpenuhi,  pengoperasian  akan  dapat dicapai dikarenakan  detektor  diletakkan  di  langit-langit,  waktu  bereaksi tergantung  pada pembawaan  dari  api. </w:t>
      </w:r>
      <w:proofErr w:type="gramStart"/>
      <w:r w:rsidRPr="00756A64">
        <w:rPr>
          <w:rFonts w:ascii="Times New Roman" w:hAnsi="Times New Roman" w:cs="Times New Roman"/>
          <w:sz w:val="24"/>
          <w:szCs w:val="24"/>
        </w:rPr>
        <w:t>Api  yang</w:t>
      </w:r>
      <w:proofErr w:type="gramEnd"/>
      <w:r w:rsidRPr="00756A64">
        <w:rPr>
          <w:rFonts w:ascii="Times New Roman" w:hAnsi="Times New Roman" w:cs="Times New Roman"/>
          <w:sz w:val="24"/>
          <w:szCs w:val="24"/>
        </w:rPr>
        <w:t xml:space="preserve">  menghasilkan panas yang kuat akan  mendorong asap sampai  ke langit-langit dengan cepat. Apabila detektor telah bekerja maka alarm</w:t>
      </w:r>
      <w:r w:rsidR="009916F6">
        <w:rPr>
          <w:rFonts w:ascii="Times New Roman" w:hAnsi="Times New Roman" w:cs="Times New Roman"/>
          <w:sz w:val="24"/>
          <w:szCs w:val="24"/>
        </w:rPr>
        <w:t xml:space="preserve"> </w:t>
      </w:r>
      <w:proofErr w:type="gramStart"/>
      <w:r w:rsidR="009916F6">
        <w:rPr>
          <w:rFonts w:ascii="Times New Roman" w:hAnsi="Times New Roman" w:cs="Times New Roman"/>
          <w:sz w:val="24"/>
          <w:szCs w:val="24"/>
        </w:rPr>
        <w:t>akan</w:t>
      </w:r>
      <w:proofErr w:type="gramEnd"/>
      <w:r w:rsidR="009916F6">
        <w:rPr>
          <w:rFonts w:ascii="Times New Roman" w:hAnsi="Times New Roman" w:cs="Times New Roman"/>
          <w:sz w:val="24"/>
          <w:szCs w:val="24"/>
        </w:rPr>
        <w:t xml:space="preserve"> langsung menyala otomatis.</w:t>
      </w:r>
      <w:r w:rsidR="00B50A80" w:rsidRPr="00B50A80">
        <w:t xml:space="preserve"> </w:t>
      </w:r>
      <w:r w:rsidR="00B50A80" w:rsidRPr="00B50A80">
        <w:rPr>
          <w:rFonts w:ascii="Times New Roman" w:hAnsi="Times New Roman" w:cs="Times New Roman"/>
          <w:sz w:val="24"/>
          <w:szCs w:val="24"/>
        </w:rPr>
        <w:t>Untuk elemen dilakukan inspeksi, pengujian dan pemeliharaan serta dokumen hasil inspeksi disimpan untuk waktu 5 tahun, dari hasil penelitian bahwa tidak adanya inspeksi, pengujian dan pemeliharaan dikarenakan perusahaan tidak memiliki kewenangan terhadap detektor. Terkait detektor yang memiliki tanggung jawab dalam inspeksi, pengujian dan pemeliharaan adalah dari pihak kontraktor. Pemeliharaan detektor meliputi dari pengetesan program dan inspeksi secara periodik dari menurunnya fungsi dan dari korosi. Fungsi detektor ini dicek selama diadakan pengetesan detektor sehingga dapat diketahui masih berfungsi atau tidak. Detektor diperlukan pemeriksaan periodik dari kotoran at</w:t>
      </w:r>
      <w:r w:rsidR="00B37560">
        <w:rPr>
          <w:rFonts w:ascii="Times New Roman" w:hAnsi="Times New Roman" w:cs="Times New Roman"/>
          <w:sz w:val="24"/>
          <w:szCs w:val="24"/>
        </w:rPr>
        <w:t>au terkena debu dari lingkungan</w:t>
      </w:r>
      <w:r w:rsidR="003C3410">
        <w:rPr>
          <w:rFonts w:ascii="Times New Roman" w:hAnsi="Times New Roman" w:cs="Times New Roman"/>
          <w:sz w:val="24"/>
          <w:szCs w:val="24"/>
        </w:rPr>
        <w:t xml:space="preserve"> </w:t>
      </w:r>
      <w:r w:rsidR="00D1713E">
        <w:rPr>
          <w:rFonts w:ascii="Times New Roman" w:hAnsi="Times New Roman" w:cs="Times New Roman"/>
          <w:sz w:val="24"/>
          <w:szCs w:val="24"/>
          <w:vertAlign w:val="superscript"/>
        </w:rPr>
        <w:t>17</w:t>
      </w:r>
      <w:r w:rsidR="003C3410">
        <w:rPr>
          <w:rFonts w:ascii="Times New Roman" w:hAnsi="Times New Roman" w:cs="Times New Roman"/>
          <w:sz w:val="24"/>
          <w:szCs w:val="24"/>
          <w:vertAlign w:val="superscript"/>
        </w:rPr>
        <w:t>-</w:t>
      </w:r>
      <w:r w:rsidR="00D1713E">
        <w:rPr>
          <w:rFonts w:ascii="Times New Roman" w:hAnsi="Times New Roman" w:cs="Times New Roman"/>
          <w:sz w:val="24"/>
          <w:szCs w:val="24"/>
          <w:vertAlign w:val="superscript"/>
        </w:rPr>
        <w:t>18</w:t>
      </w:r>
      <w:r w:rsidR="00B50A80" w:rsidRPr="00B50A80">
        <w:rPr>
          <w:rFonts w:ascii="Times New Roman" w:hAnsi="Times New Roman" w:cs="Times New Roman"/>
          <w:sz w:val="24"/>
          <w:szCs w:val="24"/>
        </w:rPr>
        <w:t>.</w:t>
      </w:r>
    </w:p>
    <w:p w:rsidR="00A02AAA" w:rsidRPr="009916F6" w:rsidRDefault="00A02AAA"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Hasil </w:t>
      </w:r>
      <w:r w:rsidR="005C69B3">
        <w:rPr>
          <w:rFonts w:ascii="Times New Roman" w:hAnsi="Times New Roman" w:cs="Times New Roman"/>
          <w:sz w:val="24"/>
          <w:szCs w:val="24"/>
        </w:rPr>
        <w:t>penelitian ini</w:t>
      </w:r>
      <w:r w:rsidRPr="00756A64">
        <w:rPr>
          <w:rFonts w:ascii="Times New Roman" w:hAnsi="Times New Roman" w:cs="Times New Roman"/>
          <w:sz w:val="24"/>
          <w:szCs w:val="24"/>
        </w:rPr>
        <w:t xml:space="preserve"> sesuai dengan penelitian yang</w:t>
      </w:r>
      <w:r w:rsidR="005C69B3">
        <w:rPr>
          <w:rFonts w:ascii="Times New Roman" w:hAnsi="Times New Roman" w:cs="Times New Roman"/>
          <w:sz w:val="24"/>
          <w:szCs w:val="24"/>
        </w:rPr>
        <w:t xml:space="preserve"> telah</w:t>
      </w:r>
      <w:r w:rsidRPr="00756A64">
        <w:rPr>
          <w:rFonts w:ascii="Times New Roman" w:hAnsi="Times New Roman" w:cs="Times New Roman"/>
          <w:sz w:val="24"/>
          <w:szCs w:val="24"/>
        </w:rPr>
        <w:t xml:space="preserve"> dilakukan </w:t>
      </w:r>
      <w:r w:rsidR="005C69B3">
        <w:rPr>
          <w:rFonts w:ascii="Times New Roman" w:hAnsi="Times New Roman" w:cs="Times New Roman"/>
          <w:sz w:val="24"/>
          <w:szCs w:val="24"/>
        </w:rPr>
        <w:t>sebelumnya mengenai penerapan si</w:t>
      </w:r>
      <w:r w:rsidRPr="00756A64">
        <w:rPr>
          <w:rFonts w:ascii="Times New Roman" w:hAnsi="Times New Roman" w:cs="Times New Roman"/>
          <w:sz w:val="24"/>
          <w:szCs w:val="24"/>
        </w:rPr>
        <w:t>stem proteksi kebakaran pada bangunan rumah sakit dengan mendapatkan nilai rata-rata 92,77% hal ini</w:t>
      </w:r>
      <w:r w:rsidR="005C69B3">
        <w:rPr>
          <w:rFonts w:ascii="Times New Roman" w:hAnsi="Times New Roman" w:cs="Times New Roman"/>
          <w:sz w:val="24"/>
          <w:szCs w:val="24"/>
        </w:rPr>
        <w:t xml:space="preserve"> </w:t>
      </w:r>
      <w:r w:rsidRPr="00756A64">
        <w:rPr>
          <w:rFonts w:ascii="Times New Roman" w:hAnsi="Times New Roman" w:cs="Times New Roman"/>
          <w:sz w:val="24"/>
          <w:szCs w:val="24"/>
        </w:rPr>
        <w:t>berarti menurut Pd-T-11-2005-C nilai keandalan bangunan terhadap bahaya kebakaran adalah baik</w:t>
      </w:r>
      <w:r w:rsidR="00D1713E">
        <w:rPr>
          <w:rFonts w:ascii="Times New Roman" w:hAnsi="Times New Roman" w:cs="Times New Roman"/>
          <w:sz w:val="24"/>
          <w:szCs w:val="24"/>
          <w:vertAlign w:val="superscript"/>
        </w:rPr>
        <w:t>19</w:t>
      </w:r>
      <w:r w:rsidR="009916F6">
        <w:rPr>
          <w:rFonts w:ascii="Times New Roman" w:hAnsi="Times New Roman" w:cs="Times New Roman"/>
          <w:sz w:val="24"/>
          <w:szCs w:val="24"/>
        </w:rPr>
        <w:t>.</w:t>
      </w:r>
    </w:p>
    <w:p w:rsidR="00A02AAA" w:rsidRPr="009916F6" w:rsidRDefault="00A02AAA" w:rsidP="00B23945">
      <w:pPr>
        <w:tabs>
          <w:tab w:val="left" w:pos="2410"/>
          <w:tab w:val="left" w:pos="2552"/>
        </w:tabs>
        <w:spacing w:after="0" w:line="276" w:lineRule="auto"/>
        <w:ind w:left="1843" w:right="261" w:hanging="1985"/>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Penelitian ini juga sejalan dengan penelitian</w:t>
      </w:r>
      <w:r w:rsidR="005C69B3">
        <w:rPr>
          <w:rFonts w:ascii="Times New Roman" w:hAnsi="Times New Roman" w:cs="Times New Roman"/>
          <w:sz w:val="24"/>
          <w:szCs w:val="24"/>
        </w:rPr>
        <w:t xml:space="preserve"> yang telah dilakukan</w:t>
      </w:r>
      <w:r w:rsidRPr="00756A64">
        <w:rPr>
          <w:rFonts w:ascii="Times New Roman" w:hAnsi="Times New Roman" w:cs="Times New Roman"/>
          <w:sz w:val="24"/>
          <w:szCs w:val="24"/>
        </w:rPr>
        <w:t xml:space="preserve"> </w:t>
      </w:r>
      <w:r w:rsidR="005C69B3">
        <w:rPr>
          <w:rFonts w:ascii="Times New Roman" w:hAnsi="Times New Roman" w:cs="Times New Roman"/>
          <w:sz w:val="24"/>
          <w:szCs w:val="24"/>
        </w:rPr>
        <w:t>sebelumnya mengenai tingkat pemenuhan si</w:t>
      </w:r>
      <w:r w:rsidRPr="00756A64">
        <w:rPr>
          <w:rFonts w:ascii="Times New Roman" w:hAnsi="Times New Roman" w:cs="Times New Roman"/>
          <w:sz w:val="24"/>
          <w:szCs w:val="24"/>
        </w:rPr>
        <w:t xml:space="preserve">stem proteksi kebakaran di pabrik </w:t>
      </w:r>
      <w:r w:rsidRPr="00756A64">
        <w:rPr>
          <w:rFonts w:ascii="Times New Roman" w:hAnsi="Times New Roman" w:cs="Times New Roman"/>
          <w:i/>
          <w:sz w:val="24"/>
          <w:szCs w:val="24"/>
        </w:rPr>
        <w:t>personal wash</w:t>
      </w:r>
      <w:r w:rsidRPr="00756A64">
        <w:rPr>
          <w:rFonts w:ascii="Times New Roman" w:hAnsi="Times New Roman" w:cs="Times New Roman"/>
          <w:sz w:val="24"/>
          <w:szCs w:val="24"/>
        </w:rPr>
        <w:t xml:space="preserve"> PT Unilever Indonesia TBK Rungkut Surabaya tahun 2016. Hasil yang didapatkan adalah tingkat pemenuhan system proteksi secara keseluruhan adalah 76</w:t>
      </w:r>
      <w:proofErr w:type="gramStart"/>
      <w:r w:rsidRPr="00756A64">
        <w:rPr>
          <w:rFonts w:ascii="Times New Roman" w:hAnsi="Times New Roman" w:cs="Times New Roman"/>
          <w:sz w:val="24"/>
          <w:szCs w:val="24"/>
        </w:rPr>
        <w:t>,07</w:t>
      </w:r>
      <w:proofErr w:type="gramEnd"/>
      <w:r w:rsidRPr="00756A64">
        <w:rPr>
          <w:rFonts w:ascii="Times New Roman" w:hAnsi="Times New Roman" w:cs="Times New Roman"/>
          <w:sz w:val="24"/>
          <w:szCs w:val="24"/>
        </w:rPr>
        <w:t>% maka masuk kategori cukup, yang berarti sebag</w:t>
      </w:r>
      <w:r w:rsidR="009916F6">
        <w:rPr>
          <w:rFonts w:ascii="Times New Roman" w:hAnsi="Times New Roman" w:cs="Times New Roman"/>
          <w:sz w:val="24"/>
          <w:szCs w:val="24"/>
        </w:rPr>
        <w:t>ian besar berfungsi dengan baik</w:t>
      </w:r>
      <w:r w:rsidR="00D1713E">
        <w:rPr>
          <w:rFonts w:ascii="Times New Roman" w:hAnsi="Times New Roman" w:cs="Times New Roman"/>
          <w:sz w:val="24"/>
          <w:szCs w:val="24"/>
          <w:vertAlign w:val="superscript"/>
        </w:rPr>
        <w:t>20</w:t>
      </w:r>
      <w:r w:rsidR="009916F6">
        <w:rPr>
          <w:rFonts w:ascii="Times New Roman" w:hAnsi="Times New Roman" w:cs="Times New Roman"/>
          <w:sz w:val="24"/>
          <w:szCs w:val="24"/>
        </w:rPr>
        <w:t>.</w:t>
      </w:r>
    </w:p>
    <w:p w:rsidR="005043B0" w:rsidRPr="00756A64" w:rsidRDefault="005043B0" w:rsidP="00FE72B3">
      <w:pPr>
        <w:tabs>
          <w:tab w:val="left" w:pos="2410"/>
          <w:tab w:val="left" w:pos="2552"/>
        </w:tabs>
        <w:spacing w:after="0" w:line="276" w:lineRule="auto"/>
        <w:ind w:left="1843" w:right="261" w:hanging="1985"/>
        <w:jc w:val="both"/>
        <w:rPr>
          <w:rFonts w:ascii="Times New Roman" w:hAnsi="Times New Roman" w:cs="Times New Roman"/>
          <w:sz w:val="24"/>
          <w:szCs w:val="24"/>
        </w:rPr>
      </w:pPr>
    </w:p>
    <w:p w:rsidR="00962AE5" w:rsidRPr="00756A64" w:rsidRDefault="001943DB" w:rsidP="00FE72B3">
      <w:pPr>
        <w:pStyle w:val="ListParagraph"/>
        <w:numPr>
          <w:ilvl w:val="0"/>
          <w:numId w:val="7"/>
        </w:numPr>
        <w:tabs>
          <w:tab w:val="left" w:pos="2127"/>
        </w:tabs>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PENUTUP</w:t>
      </w:r>
    </w:p>
    <w:p w:rsidR="00A02AAA" w:rsidRPr="00756A64" w:rsidRDefault="00A02AAA" w:rsidP="00A02AAA">
      <w:pPr>
        <w:pStyle w:val="ListParagraph"/>
        <w:tabs>
          <w:tab w:val="left" w:pos="2127"/>
        </w:tabs>
        <w:spacing w:after="0" w:line="276" w:lineRule="auto"/>
        <w:ind w:left="1778" w:right="261"/>
        <w:jc w:val="both"/>
        <w:rPr>
          <w:rFonts w:ascii="Times New Roman" w:hAnsi="Times New Roman" w:cs="Times New Roman"/>
          <w:b/>
          <w:sz w:val="24"/>
          <w:szCs w:val="24"/>
        </w:rPr>
      </w:pPr>
      <w:r w:rsidRPr="00756A64">
        <w:rPr>
          <w:rFonts w:ascii="Times New Roman" w:hAnsi="Times New Roman" w:cs="Times New Roman"/>
          <w:b/>
          <w:sz w:val="24"/>
          <w:szCs w:val="24"/>
        </w:rPr>
        <w:t>KESIMPULAN</w:t>
      </w:r>
    </w:p>
    <w:p w:rsidR="00962AE5" w:rsidRPr="00756A64" w:rsidRDefault="00962AE5" w:rsidP="00FE72B3">
      <w:pPr>
        <w:pStyle w:val="ListParagraph"/>
        <w:tabs>
          <w:tab w:val="left" w:pos="1778"/>
        </w:tabs>
        <w:spacing w:after="0" w:line="276" w:lineRule="auto"/>
        <w:ind w:left="1778" w:right="261"/>
        <w:jc w:val="both"/>
        <w:rPr>
          <w:rFonts w:ascii="Times New Roman" w:hAnsi="Times New Roman" w:cs="Times New Roman"/>
          <w:sz w:val="24"/>
          <w:szCs w:val="24"/>
        </w:rPr>
      </w:pPr>
      <w:r w:rsidRPr="00756A64">
        <w:rPr>
          <w:rFonts w:ascii="Times New Roman" w:hAnsi="Times New Roman" w:cs="Times New Roman"/>
          <w:sz w:val="24"/>
          <w:szCs w:val="24"/>
        </w:rPr>
        <w:tab/>
        <w:t xml:space="preserve">Sistem proteksi kebakaran aktif di </w:t>
      </w:r>
      <w:r w:rsidRPr="00756A64">
        <w:rPr>
          <w:rFonts w:ascii="Times New Roman" w:hAnsi="Times New Roman" w:cs="Times New Roman"/>
          <w:i/>
          <w:sz w:val="24"/>
          <w:szCs w:val="24"/>
        </w:rPr>
        <w:t>crusher house</w:t>
      </w:r>
      <w:r w:rsidRPr="00756A64">
        <w:rPr>
          <w:rFonts w:ascii="Times New Roman" w:hAnsi="Times New Roman" w:cs="Times New Roman"/>
          <w:sz w:val="24"/>
          <w:szCs w:val="24"/>
        </w:rPr>
        <w:t xml:space="preserve"> PLTU </w:t>
      </w:r>
      <w:proofErr w:type="gramStart"/>
      <w:r w:rsidRPr="00756A64">
        <w:rPr>
          <w:rFonts w:ascii="Times New Roman" w:hAnsi="Times New Roman" w:cs="Times New Roman"/>
          <w:sz w:val="24"/>
          <w:szCs w:val="24"/>
        </w:rPr>
        <w:t>Ketapang  antara</w:t>
      </w:r>
      <w:proofErr w:type="gramEnd"/>
      <w:r w:rsidRPr="00756A64">
        <w:rPr>
          <w:rFonts w:ascii="Times New Roman" w:hAnsi="Times New Roman" w:cs="Times New Roman"/>
          <w:sz w:val="24"/>
          <w:szCs w:val="24"/>
        </w:rPr>
        <w:t xml:space="preserve"> lain APAR, Hidran, Sprinkler, Alarm, dan Detektor. Berikut kesimpulan dari masing-masing alat proteksi </w:t>
      </w:r>
      <w:proofErr w:type="gramStart"/>
      <w:r w:rsidRPr="00756A64">
        <w:rPr>
          <w:rFonts w:ascii="Times New Roman" w:hAnsi="Times New Roman" w:cs="Times New Roman"/>
          <w:sz w:val="24"/>
          <w:szCs w:val="24"/>
        </w:rPr>
        <w:t>aktif :</w:t>
      </w:r>
      <w:proofErr w:type="gramEnd"/>
    </w:p>
    <w:p w:rsidR="00962AE5" w:rsidRPr="00756A64" w:rsidRDefault="00962AE5" w:rsidP="00FE72B3">
      <w:pPr>
        <w:tabs>
          <w:tab w:val="left" w:pos="-426"/>
          <w:tab w:val="left" w:pos="1843"/>
        </w:tabs>
        <w:spacing w:after="0" w:line="240" w:lineRule="auto"/>
        <w:ind w:left="2268" w:right="261" w:hanging="2694"/>
        <w:jc w:val="both"/>
        <w:rPr>
          <w:rFonts w:ascii="Times New Roman" w:hAnsi="Times New Roman" w:cs="Times New Roman"/>
          <w:sz w:val="24"/>
          <w:szCs w:val="24"/>
        </w:rPr>
      </w:pPr>
      <w:r w:rsidRPr="00756A64">
        <w:rPr>
          <w:rFonts w:ascii="Times New Roman" w:hAnsi="Times New Roman" w:cs="Times New Roman"/>
          <w:sz w:val="24"/>
          <w:szCs w:val="24"/>
        </w:rPr>
        <w:tab/>
        <w:t>a.</w:t>
      </w:r>
      <w:r w:rsidRPr="00756A64">
        <w:rPr>
          <w:rFonts w:ascii="Times New Roman" w:hAnsi="Times New Roman" w:cs="Times New Roman"/>
          <w:sz w:val="24"/>
          <w:szCs w:val="24"/>
        </w:rPr>
        <w:tab/>
        <w:t xml:space="preserve">APAR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 xml:space="preserve">PLTU Ketapang memiliki </w:t>
      </w:r>
      <w:proofErr w:type="gramStart"/>
      <w:r w:rsidRPr="00756A64">
        <w:rPr>
          <w:rFonts w:ascii="Times New Roman" w:hAnsi="Times New Roman" w:cs="Times New Roman"/>
          <w:sz w:val="24"/>
          <w:szCs w:val="24"/>
        </w:rPr>
        <w:t>tingkat  pemenuhan</w:t>
      </w:r>
      <w:proofErr w:type="gramEnd"/>
      <w:r w:rsidRPr="00756A64">
        <w:rPr>
          <w:rFonts w:ascii="Times New Roman" w:hAnsi="Times New Roman" w:cs="Times New Roman"/>
          <w:sz w:val="24"/>
          <w:szCs w:val="24"/>
        </w:rPr>
        <w:t xml:space="preserve"> 100% yaitu sudah sesuai dengan standar acuan yang berlaku.</w:t>
      </w:r>
    </w:p>
    <w:p w:rsidR="00962AE5" w:rsidRPr="00756A64" w:rsidRDefault="00962AE5" w:rsidP="00FE72B3">
      <w:pPr>
        <w:tabs>
          <w:tab w:val="left" w:pos="1134"/>
        </w:tabs>
        <w:spacing w:after="0" w:line="240" w:lineRule="auto"/>
        <w:ind w:left="2268" w:right="261" w:hanging="425"/>
        <w:contextualSpacing/>
        <w:jc w:val="both"/>
        <w:rPr>
          <w:rFonts w:ascii="Times New Roman" w:hAnsi="Times New Roman" w:cs="Times New Roman"/>
          <w:sz w:val="24"/>
          <w:szCs w:val="24"/>
        </w:rPr>
      </w:pPr>
      <w:r w:rsidRPr="00756A64">
        <w:rPr>
          <w:rFonts w:ascii="Times New Roman" w:hAnsi="Times New Roman" w:cs="Times New Roman"/>
          <w:sz w:val="24"/>
          <w:szCs w:val="24"/>
        </w:rPr>
        <w:t>b.</w:t>
      </w:r>
      <w:r w:rsidRPr="00756A64">
        <w:rPr>
          <w:rFonts w:ascii="Times New Roman" w:hAnsi="Times New Roman" w:cs="Times New Roman"/>
          <w:sz w:val="24"/>
          <w:szCs w:val="24"/>
        </w:rPr>
        <w:tab/>
        <w:t xml:space="preserve">Hidran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 xml:space="preserve">PLTU Ketapang memiliki tingkat pemenuhan 85,71% yaitu sudah terpasang dan cukup baik tetapi ada sebagian kecil instalasi yang tidak sesuai persyaratan yaitu peralatan </w:t>
      </w:r>
      <w:r w:rsidRPr="00756A64">
        <w:rPr>
          <w:rFonts w:ascii="Times New Roman" w:hAnsi="Times New Roman" w:cs="Times New Roman"/>
          <w:sz w:val="24"/>
          <w:szCs w:val="24"/>
        </w:rPr>
        <w:lastRenderedPageBreak/>
        <w:t>dan kotak hidran tidak berwarna mencolok atau merah, dan tidak terdapat tulisan hidran yang berwarna putih.</w:t>
      </w:r>
    </w:p>
    <w:p w:rsidR="00962AE5" w:rsidRPr="00756A64" w:rsidRDefault="00962AE5" w:rsidP="00FE72B3">
      <w:pPr>
        <w:pStyle w:val="ListParagraph"/>
        <w:tabs>
          <w:tab w:val="left" w:pos="1134"/>
        </w:tabs>
        <w:spacing w:after="0" w:line="240" w:lineRule="auto"/>
        <w:ind w:left="2268" w:right="261" w:hanging="425"/>
        <w:jc w:val="both"/>
        <w:rPr>
          <w:rFonts w:ascii="Times New Roman" w:hAnsi="Times New Roman" w:cs="Times New Roman"/>
          <w:sz w:val="24"/>
          <w:szCs w:val="24"/>
        </w:rPr>
      </w:pPr>
      <w:r w:rsidRPr="00756A64">
        <w:rPr>
          <w:rFonts w:ascii="Times New Roman" w:hAnsi="Times New Roman" w:cs="Times New Roman"/>
          <w:sz w:val="24"/>
          <w:szCs w:val="24"/>
        </w:rPr>
        <w:t>c.</w:t>
      </w:r>
      <w:r w:rsidRPr="00756A64">
        <w:rPr>
          <w:rFonts w:ascii="Times New Roman" w:hAnsi="Times New Roman" w:cs="Times New Roman"/>
          <w:sz w:val="24"/>
          <w:szCs w:val="24"/>
        </w:rPr>
        <w:tab/>
        <w:t xml:space="preserve">Sprinkler di </w:t>
      </w:r>
      <w:r w:rsidRPr="00756A64">
        <w:rPr>
          <w:rFonts w:ascii="Times New Roman" w:hAnsi="Times New Roman" w:cs="Times New Roman"/>
          <w:i/>
          <w:sz w:val="24"/>
          <w:szCs w:val="24"/>
        </w:rPr>
        <w:t xml:space="preserve">crusher house </w:t>
      </w:r>
      <w:r w:rsidRPr="00756A64">
        <w:rPr>
          <w:rFonts w:ascii="Times New Roman" w:hAnsi="Times New Roman" w:cs="Times New Roman"/>
          <w:sz w:val="24"/>
          <w:szCs w:val="24"/>
        </w:rPr>
        <w:t>PLTU Ketapang memiliki tingkat pemenuhan 57</w:t>
      </w:r>
      <w:bookmarkStart w:id="0" w:name="_GoBack"/>
      <w:bookmarkEnd w:id="0"/>
      <w:r w:rsidRPr="00756A64">
        <w:rPr>
          <w:rFonts w:ascii="Times New Roman" w:hAnsi="Times New Roman" w:cs="Times New Roman"/>
          <w:sz w:val="24"/>
          <w:szCs w:val="24"/>
        </w:rPr>
        <w:t>,14% yaitu sudah terpasang dengan baik, tetapi terdapat sebagian kecil isntalasi yang tidak sesuai persyaratan yaitu tidak terdapat kepala sprinkler cadangan.</w:t>
      </w:r>
    </w:p>
    <w:p w:rsidR="00962AE5" w:rsidRPr="00756A64" w:rsidRDefault="000C679D" w:rsidP="00FE72B3">
      <w:pPr>
        <w:spacing w:after="0" w:line="240" w:lineRule="auto"/>
        <w:ind w:left="2268" w:right="261" w:hanging="1080"/>
        <w:contextualSpacing/>
        <w:jc w:val="both"/>
        <w:rPr>
          <w:rFonts w:ascii="Times New Roman" w:hAnsi="Times New Roman" w:cs="Times New Roman"/>
          <w:sz w:val="24"/>
          <w:szCs w:val="24"/>
        </w:rPr>
      </w:pPr>
      <w:r w:rsidRPr="00756A64">
        <w:rPr>
          <w:rFonts w:ascii="Times New Roman" w:hAnsi="Times New Roman" w:cs="Times New Roman"/>
          <w:sz w:val="24"/>
          <w:szCs w:val="24"/>
        </w:rPr>
        <w:t xml:space="preserve">          </w:t>
      </w:r>
      <w:r w:rsidR="00962AE5" w:rsidRPr="00756A64">
        <w:rPr>
          <w:rFonts w:ascii="Times New Roman" w:hAnsi="Times New Roman" w:cs="Times New Roman"/>
          <w:sz w:val="24"/>
          <w:szCs w:val="24"/>
        </w:rPr>
        <w:t>d.</w:t>
      </w:r>
      <w:r w:rsidRPr="00756A64">
        <w:rPr>
          <w:rFonts w:ascii="Times New Roman" w:hAnsi="Times New Roman" w:cs="Times New Roman"/>
          <w:sz w:val="24"/>
          <w:szCs w:val="24"/>
        </w:rPr>
        <w:t xml:space="preserve"> </w:t>
      </w:r>
      <w:r w:rsidR="00962AE5" w:rsidRPr="00756A64">
        <w:rPr>
          <w:rFonts w:ascii="Times New Roman" w:hAnsi="Times New Roman" w:cs="Times New Roman"/>
          <w:sz w:val="24"/>
          <w:szCs w:val="24"/>
        </w:rPr>
        <w:t xml:space="preserve">  </w:t>
      </w:r>
      <w:r w:rsidR="00D1713E">
        <w:rPr>
          <w:rFonts w:ascii="Times New Roman" w:hAnsi="Times New Roman" w:cs="Times New Roman"/>
          <w:sz w:val="24"/>
          <w:szCs w:val="24"/>
        </w:rPr>
        <w:t xml:space="preserve">  </w:t>
      </w:r>
      <w:r w:rsidR="00962AE5" w:rsidRPr="00756A64">
        <w:rPr>
          <w:rFonts w:ascii="Times New Roman" w:hAnsi="Times New Roman" w:cs="Times New Roman"/>
          <w:sz w:val="24"/>
          <w:szCs w:val="24"/>
        </w:rPr>
        <w:t xml:space="preserve">Alarm di </w:t>
      </w:r>
      <w:r w:rsidR="00962AE5" w:rsidRPr="00756A64">
        <w:rPr>
          <w:rFonts w:ascii="Times New Roman" w:hAnsi="Times New Roman" w:cs="Times New Roman"/>
          <w:i/>
          <w:sz w:val="24"/>
          <w:szCs w:val="24"/>
        </w:rPr>
        <w:t xml:space="preserve">crusher house </w:t>
      </w:r>
      <w:r w:rsidR="00962AE5" w:rsidRPr="00756A64">
        <w:rPr>
          <w:rFonts w:ascii="Times New Roman" w:hAnsi="Times New Roman" w:cs="Times New Roman"/>
          <w:sz w:val="24"/>
          <w:szCs w:val="24"/>
        </w:rPr>
        <w:t>PLTU Ketapang memiliki tingkat pemenuhan 100% yaitu   sudah sesuai dengan standar acuan yang berlaku.</w:t>
      </w:r>
    </w:p>
    <w:p w:rsidR="00962AE5" w:rsidRPr="00756A64" w:rsidRDefault="000C679D" w:rsidP="000C679D">
      <w:pPr>
        <w:tabs>
          <w:tab w:val="left" w:pos="1134"/>
        </w:tabs>
        <w:spacing w:after="0" w:line="240" w:lineRule="auto"/>
        <w:ind w:left="2268" w:right="261" w:hanging="567"/>
        <w:contextualSpacing/>
        <w:jc w:val="both"/>
        <w:rPr>
          <w:rFonts w:ascii="Times New Roman" w:hAnsi="Times New Roman" w:cs="Times New Roman"/>
          <w:sz w:val="24"/>
          <w:szCs w:val="24"/>
        </w:rPr>
      </w:pPr>
      <w:r w:rsidRPr="00756A64">
        <w:rPr>
          <w:rFonts w:ascii="Times New Roman" w:hAnsi="Times New Roman" w:cs="Times New Roman"/>
          <w:sz w:val="24"/>
          <w:szCs w:val="24"/>
        </w:rPr>
        <w:t xml:space="preserve">  </w:t>
      </w:r>
      <w:r w:rsidR="00962AE5" w:rsidRPr="00756A64">
        <w:rPr>
          <w:rFonts w:ascii="Times New Roman" w:hAnsi="Times New Roman" w:cs="Times New Roman"/>
          <w:sz w:val="24"/>
          <w:szCs w:val="24"/>
        </w:rPr>
        <w:t>e.</w:t>
      </w:r>
      <w:r w:rsidRPr="00756A64">
        <w:rPr>
          <w:rFonts w:ascii="Times New Roman" w:hAnsi="Times New Roman" w:cs="Times New Roman"/>
          <w:sz w:val="24"/>
          <w:szCs w:val="24"/>
        </w:rPr>
        <w:t xml:space="preserve"> </w:t>
      </w:r>
      <w:r w:rsidRPr="00756A64">
        <w:rPr>
          <w:rFonts w:ascii="Times New Roman" w:hAnsi="Times New Roman" w:cs="Times New Roman"/>
          <w:sz w:val="24"/>
          <w:szCs w:val="24"/>
        </w:rPr>
        <w:tab/>
      </w:r>
      <w:r w:rsidR="00962AE5" w:rsidRPr="00756A64">
        <w:rPr>
          <w:rFonts w:ascii="Times New Roman" w:hAnsi="Times New Roman" w:cs="Times New Roman"/>
          <w:sz w:val="24"/>
          <w:szCs w:val="24"/>
        </w:rPr>
        <w:t xml:space="preserve">Detektor di </w:t>
      </w:r>
      <w:r w:rsidR="00962AE5" w:rsidRPr="00756A64">
        <w:rPr>
          <w:rFonts w:ascii="Times New Roman" w:hAnsi="Times New Roman" w:cs="Times New Roman"/>
          <w:i/>
          <w:sz w:val="24"/>
          <w:szCs w:val="24"/>
        </w:rPr>
        <w:t>crusher house</w:t>
      </w:r>
      <w:r w:rsidR="00962AE5" w:rsidRPr="00756A64">
        <w:rPr>
          <w:rFonts w:ascii="Times New Roman" w:hAnsi="Times New Roman" w:cs="Times New Roman"/>
          <w:sz w:val="24"/>
          <w:szCs w:val="24"/>
        </w:rPr>
        <w:t xml:space="preserve"> PLTU Ketapang memiliki tingkat pemenuhan 71,42% yaitu sudah terpasang dengan baik, tetapi ada sebagian kecil instalasi yang tidak sesuai peralatan yaitu tidak semua ruangan terpasang detektor, tidak dilakukan inspeksi pengujian dan pemeliharaan, dan mengenai penyimpanan hasil inspeksi. </w:t>
      </w:r>
    </w:p>
    <w:p w:rsidR="005043B0" w:rsidRPr="00756A64" w:rsidRDefault="005043B0" w:rsidP="00FE72B3">
      <w:pPr>
        <w:tabs>
          <w:tab w:val="left" w:pos="1134"/>
        </w:tabs>
        <w:spacing w:after="0" w:line="240" w:lineRule="auto"/>
        <w:ind w:left="2268" w:right="261" w:hanging="425"/>
        <w:contextualSpacing/>
        <w:jc w:val="both"/>
        <w:rPr>
          <w:rFonts w:ascii="Times New Roman" w:hAnsi="Times New Roman" w:cs="Times New Roman"/>
          <w:sz w:val="24"/>
          <w:szCs w:val="24"/>
        </w:rPr>
      </w:pPr>
    </w:p>
    <w:p w:rsidR="00962AE5" w:rsidRPr="00756A64" w:rsidRDefault="00962AE5" w:rsidP="001943DB">
      <w:pPr>
        <w:pStyle w:val="ListParagraph"/>
        <w:tabs>
          <w:tab w:val="left" w:pos="2127"/>
        </w:tabs>
        <w:spacing w:after="0" w:line="276" w:lineRule="auto"/>
        <w:ind w:left="1778" w:right="261"/>
        <w:jc w:val="both"/>
        <w:rPr>
          <w:rFonts w:ascii="Times New Roman" w:hAnsi="Times New Roman" w:cs="Times New Roman"/>
          <w:b/>
          <w:sz w:val="24"/>
          <w:szCs w:val="24"/>
        </w:rPr>
      </w:pPr>
      <w:r w:rsidRPr="00756A64">
        <w:rPr>
          <w:rFonts w:ascii="Times New Roman" w:hAnsi="Times New Roman" w:cs="Times New Roman"/>
          <w:b/>
          <w:sz w:val="24"/>
          <w:szCs w:val="24"/>
        </w:rPr>
        <w:t>SARAN</w:t>
      </w:r>
    </w:p>
    <w:p w:rsidR="00962AE5" w:rsidRPr="00756A64" w:rsidRDefault="00962AE5" w:rsidP="00FE72B3">
      <w:pPr>
        <w:pStyle w:val="ListParagraph"/>
        <w:tabs>
          <w:tab w:val="left" w:pos="2127"/>
        </w:tabs>
        <w:spacing w:after="0" w:line="276" w:lineRule="auto"/>
        <w:ind w:left="1778" w:right="261"/>
        <w:jc w:val="both"/>
        <w:rPr>
          <w:rFonts w:ascii="Times New Roman" w:hAnsi="Times New Roman" w:cs="Times New Roman"/>
          <w:sz w:val="24"/>
          <w:szCs w:val="24"/>
        </w:rPr>
      </w:pPr>
      <w:r w:rsidRPr="00756A64">
        <w:rPr>
          <w:rFonts w:ascii="Times New Roman" w:hAnsi="Times New Roman" w:cs="Times New Roman"/>
          <w:sz w:val="24"/>
          <w:szCs w:val="24"/>
        </w:rPr>
        <w:t>a.</w:t>
      </w:r>
      <w:r w:rsidRPr="00756A64">
        <w:rPr>
          <w:rFonts w:ascii="Times New Roman" w:hAnsi="Times New Roman" w:cs="Times New Roman"/>
          <w:sz w:val="24"/>
          <w:szCs w:val="24"/>
        </w:rPr>
        <w:tab/>
        <w:t>Saran untuk PLTU Ketapang Kalimantan Barat</w:t>
      </w:r>
    </w:p>
    <w:p w:rsidR="00962AE5" w:rsidRPr="00756A64" w:rsidRDefault="00962AE5" w:rsidP="000C679D">
      <w:pPr>
        <w:pStyle w:val="ListParagraph"/>
        <w:tabs>
          <w:tab w:val="left" w:pos="1985"/>
        </w:tabs>
        <w:spacing w:after="0" w:line="276" w:lineRule="auto"/>
        <w:ind w:left="2552" w:right="261" w:hanging="1095"/>
        <w:jc w:val="both"/>
        <w:rPr>
          <w:rFonts w:ascii="Times New Roman" w:hAnsi="Times New Roman" w:cs="Times New Roman"/>
          <w:sz w:val="24"/>
          <w:szCs w:val="24"/>
        </w:rPr>
      </w:pPr>
      <w:r w:rsidRPr="00756A64">
        <w:rPr>
          <w:rFonts w:ascii="Times New Roman" w:hAnsi="Times New Roman" w:cs="Times New Roman"/>
          <w:sz w:val="24"/>
          <w:szCs w:val="24"/>
        </w:rPr>
        <w:tab/>
      </w:r>
      <w:r w:rsidR="000C679D" w:rsidRPr="00756A64">
        <w:rPr>
          <w:rFonts w:ascii="Times New Roman" w:hAnsi="Times New Roman" w:cs="Times New Roman"/>
          <w:sz w:val="24"/>
          <w:szCs w:val="24"/>
        </w:rPr>
        <w:t xml:space="preserve">  </w:t>
      </w:r>
      <w:r w:rsidRPr="00756A64">
        <w:rPr>
          <w:rFonts w:ascii="Times New Roman" w:hAnsi="Times New Roman" w:cs="Times New Roman"/>
          <w:sz w:val="24"/>
          <w:szCs w:val="24"/>
        </w:rPr>
        <w:t>1.</w:t>
      </w:r>
      <w:r w:rsidRPr="00756A64">
        <w:rPr>
          <w:rFonts w:ascii="Times New Roman" w:hAnsi="Times New Roman" w:cs="Times New Roman"/>
          <w:sz w:val="24"/>
          <w:szCs w:val="24"/>
        </w:rPr>
        <w:tab/>
        <w:t>Mempertahankan dalam inspeksi pemeliharaan rutin terhadap APAR tiap bulannya untuk memastikan APAR dapat selalu digunakan saat terjadi keadaan darurat, serta tetap dilakukannya pemeliharaan APAR dari kemungkinan terhalang benda atau barang yang dapat menyebabkannya tidak dapat dijangkau atau tidak mudah dilihat akibat terhalang benda.</w:t>
      </w:r>
    </w:p>
    <w:p w:rsidR="00962AE5" w:rsidRPr="00756A64" w:rsidRDefault="00962AE5" w:rsidP="00FE72B3">
      <w:pPr>
        <w:pStyle w:val="ListParagraph"/>
        <w:tabs>
          <w:tab w:val="left" w:pos="2127"/>
        </w:tabs>
        <w:spacing w:after="0" w:line="276" w:lineRule="auto"/>
        <w:ind w:left="2552" w:right="261" w:hanging="774"/>
        <w:jc w:val="both"/>
        <w:rPr>
          <w:rFonts w:ascii="Times New Roman" w:hAnsi="Times New Roman" w:cs="Times New Roman"/>
          <w:sz w:val="24"/>
          <w:szCs w:val="24"/>
        </w:rPr>
      </w:pPr>
      <w:r w:rsidRPr="00756A64">
        <w:rPr>
          <w:rFonts w:ascii="Times New Roman" w:hAnsi="Times New Roman" w:cs="Times New Roman"/>
          <w:sz w:val="24"/>
          <w:szCs w:val="24"/>
        </w:rPr>
        <w:tab/>
        <w:t>2.</w:t>
      </w:r>
      <w:r w:rsidRPr="00756A64">
        <w:rPr>
          <w:rFonts w:ascii="Times New Roman" w:hAnsi="Times New Roman" w:cs="Times New Roman"/>
          <w:sz w:val="24"/>
          <w:szCs w:val="24"/>
        </w:rPr>
        <w:tab/>
        <w:t xml:space="preserve">Memberikan warna merah pada peralatan hidran dan kotak hidran agar lebih mencolok sehingga </w:t>
      </w:r>
      <w:proofErr w:type="gramStart"/>
      <w:r w:rsidRPr="00756A64">
        <w:rPr>
          <w:rFonts w:ascii="Times New Roman" w:hAnsi="Times New Roman" w:cs="Times New Roman"/>
          <w:sz w:val="24"/>
          <w:szCs w:val="24"/>
        </w:rPr>
        <w:t>akan</w:t>
      </w:r>
      <w:proofErr w:type="gramEnd"/>
      <w:r w:rsidRPr="00756A64">
        <w:rPr>
          <w:rFonts w:ascii="Times New Roman" w:hAnsi="Times New Roman" w:cs="Times New Roman"/>
          <w:sz w:val="24"/>
          <w:szCs w:val="24"/>
        </w:rPr>
        <w:t xml:space="preserve"> lebih mudah dilihat untuk penjangkauan hidran. Selain itu juga membuat petunjuk penggunaan hidran serta melakukan pemeliharaan hidran.</w:t>
      </w:r>
    </w:p>
    <w:p w:rsidR="00962AE5" w:rsidRPr="00756A64" w:rsidRDefault="00962AE5" w:rsidP="00FE72B3">
      <w:pPr>
        <w:pStyle w:val="ListParagraph"/>
        <w:tabs>
          <w:tab w:val="left" w:pos="2127"/>
        </w:tabs>
        <w:spacing w:after="0" w:line="276" w:lineRule="auto"/>
        <w:ind w:left="2552" w:right="261" w:hanging="1095"/>
        <w:jc w:val="both"/>
        <w:rPr>
          <w:rFonts w:ascii="Times New Roman" w:hAnsi="Times New Roman" w:cs="Times New Roman"/>
          <w:sz w:val="24"/>
          <w:szCs w:val="24"/>
        </w:rPr>
      </w:pPr>
      <w:r w:rsidRPr="00756A64">
        <w:rPr>
          <w:rFonts w:ascii="Times New Roman" w:hAnsi="Times New Roman" w:cs="Times New Roman"/>
          <w:sz w:val="24"/>
          <w:szCs w:val="24"/>
        </w:rPr>
        <w:tab/>
        <w:t>3.</w:t>
      </w:r>
      <w:r w:rsidRPr="00756A64">
        <w:rPr>
          <w:rFonts w:ascii="Times New Roman" w:hAnsi="Times New Roman" w:cs="Times New Roman"/>
          <w:sz w:val="24"/>
          <w:szCs w:val="24"/>
        </w:rPr>
        <w:tab/>
        <w:t>Menyediakan kepala sprinkler cadangan untuk memudahkan petugas dalam mengganti kepala sprinkler yang rusak.</w:t>
      </w:r>
    </w:p>
    <w:p w:rsidR="00962AE5" w:rsidRPr="00756A64" w:rsidRDefault="00962AE5" w:rsidP="00FE72B3">
      <w:pPr>
        <w:pStyle w:val="ListParagraph"/>
        <w:tabs>
          <w:tab w:val="left" w:pos="2127"/>
        </w:tabs>
        <w:spacing w:after="0" w:line="276" w:lineRule="auto"/>
        <w:ind w:left="2552" w:right="261" w:hanging="1095"/>
        <w:jc w:val="both"/>
        <w:rPr>
          <w:rFonts w:ascii="Times New Roman" w:hAnsi="Times New Roman" w:cs="Times New Roman"/>
          <w:sz w:val="24"/>
          <w:szCs w:val="24"/>
        </w:rPr>
      </w:pPr>
      <w:r w:rsidRPr="00756A64">
        <w:rPr>
          <w:rFonts w:ascii="Times New Roman" w:hAnsi="Times New Roman" w:cs="Times New Roman"/>
          <w:sz w:val="24"/>
          <w:szCs w:val="24"/>
        </w:rPr>
        <w:tab/>
        <w:t>4.</w:t>
      </w:r>
      <w:r w:rsidRPr="00756A64">
        <w:rPr>
          <w:rFonts w:ascii="Times New Roman" w:hAnsi="Times New Roman" w:cs="Times New Roman"/>
          <w:sz w:val="24"/>
          <w:szCs w:val="24"/>
        </w:rPr>
        <w:tab/>
        <w:t>Mempertahankan dalam pemeriksaan alarm secara berkala untuk memastikan seluruh alarm kebakaran dapat berfungsi sewaktu-waktu terjadi kebakaran.</w:t>
      </w:r>
    </w:p>
    <w:p w:rsidR="00962AE5" w:rsidRPr="00756A64" w:rsidRDefault="00962AE5" w:rsidP="00FE72B3">
      <w:pPr>
        <w:pStyle w:val="ListParagraph"/>
        <w:tabs>
          <w:tab w:val="left" w:pos="2127"/>
        </w:tabs>
        <w:spacing w:after="0" w:line="276" w:lineRule="auto"/>
        <w:ind w:left="2552" w:right="261" w:hanging="1095"/>
        <w:jc w:val="both"/>
        <w:rPr>
          <w:rFonts w:ascii="Times New Roman" w:hAnsi="Times New Roman" w:cs="Times New Roman"/>
          <w:sz w:val="24"/>
          <w:szCs w:val="24"/>
        </w:rPr>
      </w:pPr>
      <w:r w:rsidRPr="00756A64">
        <w:rPr>
          <w:rFonts w:ascii="Times New Roman" w:hAnsi="Times New Roman" w:cs="Times New Roman"/>
          <w:sz w:val="24"/>
          <w:szCs w:val="24"/>
        </w:rPr>
        <w:tab/>
        <w:t>5.</w:t>
      </w:r>
      <w:r w:rsidRPr="00756A64">
        <w:rPr>
          <w:rFonts w:ascii="Times New Roman" w:hAnsi="Times New Roman" w:cs="Times New Roman"/>
          <w:sz w:val="24"/>
          <w:szCs w:val="24"/>
        </w:rPr>
        <w:tab/>
        <w:t>Menyimpan rekaman hasil inspeksi, pengujian dan pemeliharaan detektor hingga jangka waktu lebih dari 5 tahun sebelumnya untuk keperluan pengecekan dari pihak yang berwenang.</w:t>
      </w:r>
    </w:p>
    <w:p w:rsidR="00962AE5" w:rsidRPr="00756A64" w:rsidRDefault="00962AE5" w:rsidP="00FE72B3">
      <w:pPr>
        <w:pStyle w:val="ListParagraph"/>
        <w:tabs>
          <w:tab w:val="left" w:pos="2127"/>
        </w:tabs>
        <w:spacing w:after="0" w:line="276" w:lineRule="auto"/>
        <w:ind w:left="1778" w:right="261"/>
        <w:jc w:val="both"/>
        <w:rPr>
          <w:rFonts w:ascii="Times New Roman" w:hAnsi="Times New Roman" w:cs="Times New Roman"/>
          <w:sz w:val="24"/>
          <w:szCs w:val="24"/>
        </w:rPr>
      </w:pPr>
      <w:r w:rsidRPr="00756A64">
        <w:rPr>
          <w:rFonts w:ascii="Times New Roman" w:hAnsi="Times New Roman" w:cs="Times New Roman"/>
          <w:sz w:val="24"/>
          <w:szCs w:val="24"/>
        </w:rPr>
        <w:t>b.</w:t>
      </w:r>
      <w:r w:rsidRPr="00756A64">
        <w:rPr>
          <w:rFonts w:ascii="Times New Roman" w:hAnsi="Times New Roman" w:cs="Times New Roman"/>
          <w:sz w:val="24"/>
          <w:szCs w:val="24"/>
        </w:rPr>
        <w:tab/>
        <w:t>Saran untuk penelitian selanjutnya</w:t>
      </w:r>
    </w:p>
    <w:p w:rsidR="00962AE5" w:rsidRPr="00756A64" w:rsidRDefault="00962AE5" w:rsidP="00FE72B3">
      <w:pPr>
        <w:pStyle w:val="ListParagraph"/>
        <w:tabs>
          <w:tab w:val="left" w:pos="2127"/>
        </w:tabs>
        <w:spacing w:after="0" w:line="276" w:lineRule="auto"/>
        <w:ind w:left="2127" w:right="261"/>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t xml:space="preserve">Adapun saran untuk penelitian selanjutnya sebaiknya dapat melakukan pengujian langsung pada seluruh alat proteksi kebakaran aktif untuk memastikan keberfungsian </w:t>
      </w:r>
      <w:r w:rsidR="008063B2" w:rsidRPr="00756A64">
        <w:rPr>
          <w:rFonts w:ascii="Times New Roman" w:hAnsi="Times New Roman" w:cs="Times New Roman"/>
          <w:sz w:val="24"/>
          <w:szCs w:val="24"/>
        </w:rPr>
        <w:t>dari peralatan yang di periksa.</w:t>
      </w:r>
    </w:p>
    <w:p w:rsidR="005043B0" w:rsidRPr="00756A64" w:rsidRDefault="005043B0" w:rsidP="000C679D">
      <w:pPr>
        <w:tabs>
          <w:tab w:val="left" w:pos="2127"/>
        </w:tabs>
        <w:spacing w:after="0" w:line="276" w:lineRule="auto"/>
        <w:ind w:right="261"/>
        <w:jc w:val="both"/>
        <w:rPr>
          <w:rFonts w:ascii="Times New Roman" w:hAnsi="Times New Roman" w:cs="Times New Roman"/>
          <w:sz w:val="24"/>
          <w:szCs w:val="24"/>
        </w:rPr>
      </w:pPr>
    </w:p>
    <w:p w:rsidR="00962AE5" w:rsidRPr="00756A64" w:rsidRDefault="00962AE5" w:rsidP="00FE72B3">
      <w:pPr>
        <w:pStyle w:val="ListParagraph"/>
        <w:numPr>
          <w:ilvl w:val="0"/>
          <w:numId w:val="7"/>
        </w:numPr>
        <w:spacing w:after="0" w:line="276" w:lineRule="auto"/>
        <w:ind w:right="261"/>
        <w:jc w:val="both"/>
        <w:rPr>
          <w:rFonts w:ascii="Times New Roman" w:hAnsi="Times New Roman" w:cs="Times New Roman"/>
          <w:b/>
          <w:sz w:val="24"/>
          <w:szCs w:val="24"/>
        </w:rPr>
      </w:pPr>
      <w:r w:rsidRPr="00756A64">
        <w:rPr>
          <w:rFonts w:ascii="Times New Roman" w:hAnsi="Times New Roman" w:cs="Times New Roman"/>
          <w:b/>
          <w:sz w:val="24"/>
          <w:szCs w:val="24"/>
        </w:rPr>
        <w:t>DAFTAR PUSTAKA</w:t>
      </w:r>
    </w:p>
    <w:p w:rsidR="006D386B" w:rsidRPr="00756A64" w:rsidRDefault="006D386B" w:rsidP="008063B2">
      <w:pPr>
        <w:pStyle w:val="ListParagraph"/>
        <w:numPr>
          <w:ilvl w:val="0"/>
          <w:numId w:val="9"/>
        </w:numPr>
        <w:tabs>
          <w:tab w:val="left" w:pos="1418"/>
        </w:tabs>
        <w:spacing w:after="0" w:line="240" w:lineRule="auto"/>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Undang-undang Republik Indonesia Nomor 28 Tahun 2002 tentang Bangunan Gedung.</w:t>
      </w:r>
    </w:p>
    <w:p w:rsidR="006D386B" w:rsidRPr="00756A64" w:rsidRDefault="006D386B" w:rsidP="008063B2">
      <w:pPr>
        <w:pStyle w:val="ListParagraph"/>
        <w:numPr>
          <w:ilvl w:val="0"/>
          <w:numId w:val="9"/>
        </w:numPr>
        <w:tabs>
          <w:tab w:val="left" w:pos="1276"/>
        </w:tabs>
        <w:spacing w:after="0" w:line="240" w:lineRule="auto"/>
        <w:ind w:right="261"/>
        <w:contextualSpacing w:val="0"/>
        <w:jc w:val="both"/>
        <w:rPr>
          <w:rFonts w:ascii="Times New Roman" w:hAnsi="Times New Roman" w:cs="Times New Roman"/>
          <w:i/>
          <w:sz w:val="24"/>
          <w:szCs w:val="24"/>
        </w:rPr>
      </w:pPr>
      <w:r w:rsidRPr="00756A64">
        <w:rPr>
          <w:rFonts w:ascii="Times New Roman" w:hAnsi="Times New Roman" w:cs="Times New Roman"/>
          <w:sz w:val="24"/>
          <w:szCs w:val="24"/>
        </w:rPr>
        <w:lastRenderedPageBreak/>
        <w:t xml:space="preserve">Peraturan Menteri Pekerjaan Umum Nomor 26/PRT/M/2008 tentang </w:t>
      </w:r>
      <w:r w:rsidRPr="00756A64">
        <w:rPr>
          <w:rFonts w:ascii="Times New Roman" w:hAnsi="Times New Roman" w:cs="Times New Roman"/>
          <w:i/>
          <w:sz w:val="24"/>
          <w:szCs w:val="24"/>
        </w:rPr>
        <w:t>Persyaratan Teknis Sistem Proteksi Kebakaran pada Bangunan Gedung dan Lingkungan.</w:t>
      </w:r>
    </w:p>
    <w:p w:rsidR="00922E07" w:rsidRPr="00756A64" w:rsidRDefault="00922E07" w:rsidP="008063B2">
      <w:pPr>
        <w:pStyle w:val="ListParagraph"/>
        <w:numPr>
          <w:ilvl w:val="0"/>
          <w:numId w:val="9"/>
        </w:numPr>
        <w:spacing w:after="0" w:line="240" w:lineRule="auto"/>
        <w:ind w:right="261"/>
        <w:jc w:val="both"/>
        <w:rPr>
          <w:rFonts w:ascii="Times New Roman" w:hAnsi="Times New Roman" w:cs="Times New Roman"/>
          <w:sz w:val="24"/>
          <w:szCs w:val="24"/>
        </w:rPr>
      </w:pPr>
      <w:r w:rsidRPr="00756A64">
        <w:rPr>
          <w:rFonts w:ascii="Times New Roman" w:hAnsi="Times New Roman" w:cs="Times New Roman"/>
          <w:sz w:val="24"/>
          <w:szCs w:val="24"/>
        </w:rPr>
        <w:t xml:space="preserve">Tarwaka. 2012. </w:t>
      </w:r>
      <w:r w:rsidRPr="00756A64">
        <w:rPr>
          <w:rFonts w:ascii="Times New Roman" w:hAnsi="Times New Roman" w:cs="Times New Roman"/>
          <w:i/>
          <w:sz w:val="24"/>
          <w:szCs w:val="24"/>
        </w:rPr>
        <w:t>Dasar-Dasar Kes</w:t>
      </w:r>
      <w:r w:rsidR="008063B2" w:rsidRPr="00756A64">
        <w:rPr>
          <w:rFonts w:ascii="Times New Roman" w:hAnsi="Times New Roman" w:cs="Times New Roman"/>
          <w:i/>
          <w:sz w:val="24"/>
          <w:szCs w:val="24"/>
        </w:rPr>
        <w:t xml:space="preserve">elamatan Kerja Serta Pencegahan </w:t>
      </w:r>
      <w:r w:rsidRPr="00756A64">
        <w:rPr>
          <w:rFonts w:ascii="Times New Roman" w:hAnsi="Times New Roman" w:cs="Times New Roman"/>
          <w:i/>
          <w:sz w:val="24"/>
          <w:szCs w:val="24"/>
        </w:rPr>
        <w:t>Kecelakaan di Tempat Kerja</w:t>
      </w:r>
      <w:r w:rsidRPr="00756A64">
        <w:rPr>
          <w:rFonts w:ascii="Times New Roman" w:hAnsi="Times New Roman" w:cs="Times New Roman"/>
          <w:sz w:val="24"/>
          <w:szCs w:val="24"/>
        </w:rPr>
        <w:t>. Surakarta. Harapan Press.</w:t>
      </w:r>
    </w:p>
    <w:p w:rsidR="00922E07" w:rsidRPr="00756A64" w:rsidRDefault="00922E07" w:rsidP="008063B2">
      <w:pPr>
        <w:pStyle w:val="ListParagraph"/>
        <w:numPr>
          <w:ilvl w:val="0"/>
          <w:numId w:val="9"/>
        </w:numPr>
        <w:tabs>
          <w:tab w:val="left" w:pos="1276"/>
        </w:tabs>
        <w:spacing w:after="0" w:line="240" w:lineRule="auto"/>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 xml:space="preserve">Puslitbang, 2005. </w:t>
      </w:r>
      <w:r w:rsidRPr="00756A64">
        <w:rPr>
          <w:rFonts w:ascii="Times New Roman" w:hAnsi="Times New Roman" w:cs="Times New Roman"/>
          <w:i/>
          <w:sz w:val="24"/>
          <w:szCs w:val="24"/>
        </w:rPr>
        <w:t>Pemeriksaan Keselamatan Bangunan Gedung</w:t>
      </w:r>
      <w:r w:rsidRPr="00756A64">
        <w:rPr>
          <w:rFonts w:ascii="Times New Roman" w:hAnsi="Times New Roman" w:cs="Times New Roman"/>
          <w:sz w:val="24"/>
          <w:szCs w:val="24"/>
        </w:rPr>
        <w:t>. Jakarta: Departemen Pekerjaan Umum.</w:t>
      </w:r>
    </w:p>
    <w:p w:rsidR="00A44C8A" w:rsidRPr="00756A64" w:rsidRDefault="00A44C8A" w:rsidP="00A44C8A">
      <w:pPr>
        <w:pStyle w:val="ListParagraph"/>
        <w:numPr>
          <w:ilvl w:val="0"/>
          <w:numId w:val="9"/>
        </w:numPr>
        <w:tabs>
          <w:tab w:val="left" w:pos="1276"/>
        </w:tabs>
        <w:spacing w:after="0" w:line="240" w:lineRule="auto"/>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 xml:space="preserve">Peraturan Menteri Tenaga Kerja dan Transmigrasi No. Per 04/Men/1980 tentang Syarat-Syarat Pemasangan dan Pemeliharaan Alat Pemadam </w:t>
      </w:r>
      <w:proofErr w:type="gramStart"/>
      <w:r w:rsidRPr="00756A64">
        <w:rPr>
          <w:rFonts w:ascii="Times New Roman" w:hAnsi="Times New Roman" w:cs="Times New Roman"/>
          <w:sz w:val="24"/>
          <w:szCs w:val="24"/>
        </w:rPr>
        <w:t>Api</w:t>
      </w:r>
      <w:proofErr w:type="gramEnd"/>
      <w:r w:rsidRPr="00756A64">
        <w:rPr>
          <w:rFonts w:ascii="Times New Roman" w:hAnsi="Times New Roman" w:cs="Times New Roman"/>
          <w:sz w:val="24"/>
          <w:szCs w:val="24"/>
        </w:rPr>
        <w:t xml:space="preserve"> Ringan.</w:t>
      </w:r>
    </w:p>
    <w:p w:rsidR="008063B2" w:rsidRPr="00756A64" w:rsidRDefault="003B5E61" w:rsidP="008063B2">
      <w:pPr>
        <w:pStyle w:val="ListParagraph"/>
        <w:numPr>
          <w:ilvl w:val="0"/>
          <w:numId w:val="9"/>
        </w:numPr>
        <w:tabs>
          <w:tab w:val="left" w:pos="1418"/>
        </w:tabs>
        <w:spacing w:after="0"/>
        <w:ind w:right="261"/>
        <w:contextualSpacing w:val="0"/>
        <w:jc w:val="both"/>
        <w:rPr>
          <w:rFonts w:ascii="Times New Roman" w:hAnsi="Times New Roman" w:cs="Times New Roman"/>
          <w:sz w:val="24"/>
          <w:szCs w:val="24"/>
        </w:rPr>
      </w:pPr>
      <w:r>
        <w:rPr>
          <w:rFonts w:ascii="Times New Roman" w:hAnsi="Times New Roman" w:cs="Times New Roman"/>
          <w:sz w:val="24"/>
          <w:szCs w:val="24"/>
        </w:rPr>
        <w:t>Hartanto, M</w:t>
      </w:r>
      <w:r w:rsidR="008063B2" w:rsidRPr="00756A64">
        <w:rPr>
          <w:rFonts w:ascii="Times New Roman" w:hAnsi="Times New Roman" w:cs="Times New Roman"/>
          <w:sz w:val="24"/>
          <w:szCs w:val="24"/>
        </w:rPr>
        <w:t xml:space="preserve">. 2013. </w:t>
      </w:r>
      <w:r w:rsidR="008063B2" w:rsidRPr="00756A64">
        <w:rPr>
          <w:rFonts w:ascii="Times New Roman" w:hAnsi="Times New Roman" w:cs="Times New Roman"/>
          <w:i/>
          <w:sz w:val="24"/>
          <w:szCs w:val="24"/>
        </w:rPr>
        <w:t>Kajian Jalur Evakuasi Darurat di Pusat Perbelanjaan Ramayana Mall Malioboro</w:t>
      </w:r>
      <w:r w:rsidR="008063B2" w:rsidRPr="00756A64">
        <w:rPr>
          <w:rFonts w:ascii="Times New Roman" w:hAnsi="Times New Roman" w:cs="Times New Roman"/>
          <w:sz w:val="24"/>
          <w:szCs w:val="24"/>
        </w:rPr>
        <w:t>. Laporan Tugas Akhir. Yogyakarta: Program Studi Teknik Sipil Fakultas Teknik Atma Jaya.</w:t>
      </w:r>
    </w:p>
    <w:p w:rsidR="008063B2" w:rsidRDefault="008063B2" w:rsidP="008063B2">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 xml:space="preserve">Ferguson. 2005. </w:t>
      </w:r>
      <w:r w:rsidRPr="00756A64">
        <w:rPr>
          <w:rFonts w:ascii="Times New Roman" w:hAnsi="Times New Roman" w:cs="Times New Roman"/>
          <w:i/>
          <w:sz w:val="24"/>
          <w:szCs w:val="24"/>
        </w:rPr>
        <w:t>Fundamentals of Fire Protection for the Safety Professional.</w:t>
      </w:r>
      <w:r w:rsidRPr="00756A64">
        <w:rPr>
          <w:rFonts w:ascii="Times New Roman" w:hAnsi="Times New Roman" w:cs="Times New Roman"/>
          <w:sz w:val="24"/>
          <w:szCs w:val="24"/>
        </w:rPr>
        <w:t xml:space="preserve"> Oxford. Government Instituts. </w:t>
      </w:r>
    </w:p>
    <w:p w:rsidR="00D1713E" w:rsidRDefault="00D1713E" w:rsidP="00D1713E">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sidRPr="00D1713E">
        <w:rPr>
          <w:rFonts w:ascii="Times New Roman" w:hAnsi="Times New Roman" w:cs="Times New Roman"/>
          <w:sz w:val="24"/>
          <w:szCs w:val="24"/>
        </w:rPr>
        <w:t>Novianty. 2012. Analisis Manajemen dan Sistem Proteksi Kebakaran PT. Bridgestone Tire Indonesia. Skripsi. Fakultas Kesehatan Masyarakat. Universitas Indonesia. Jakarta.</w:t>
      </w:r>
    </w:p>
    <w:p w:rsidR="00D1713E" w:rsidRPr="00D1713E" w:rsidRDefault="003C314B" w:rsidP="00D1713E">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Pr>
          <w:rFonts w:ascii="Times New Roman" w:hAnsi="Times New Roman" w:cs="Times New Roman"/>
          <w:sz w:val="24"/>
          <w:szCs w:val="24"/>
        </w:rPr>
        <w:t xml:space="preserve">Furness, A dan </w:t>
      </w:r>
      <w:r w:rsidR="00D1713E" w:rsidRPr="00D1713E">
        <w:rPr>
          <w:rFonts w:ascii="Times New Roman" w:hAnsi="Times New Roman" w:cs="Times New Roman"/>
          <w:sz w:val="24"/>
          <w:szCs w:val="24"/>
        </w:rPr>
        <w:t xml:space="preserve">Mucket. 2007. </w:t>
      </w:r>
      <w:r w:rsidR="00D1713E" w:rsidRPr="00D1713E">
        <w:rPr>
          <w:rFonts w:ascii="Times New Roman" w:hAnsi="Times New Roman" w:cs="Times New Roman"/>
          <w:i/>
          <w:sz w:val="24"/>
          <w:szCs w:val="24"/>
        </w:rPr>
        <w:t>Introduction of Fire Safety Management</w:t>
      </w:r>
      <w:r w:rsidR="00D1713E" w:rsidRPr="00D1713E">
        <w:rPr>
          <w:rFonts w:ascii="Times New Roman" w:hAnsi="Times New Roman" w:cs="Times New Roman"/>
          <w:sz w:val="24"/>
          <w:szCs w:val="24"/>
        </w:rPr>
        <w:t>. Burlington UK.</w:t>
      </w:r>
    </w:p>
    <w:p w:rsidR="008063B2" w:rsidRPr="00756A64" w:rsidRDefault="008063B2" w:rsidP="008063B2">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Keputusan Menteri Negara Pekerjaan Umum No.10/KPTS/2000 tentang Ketentuan Teknis Pengamanan Terhadp Bahaya Kebakaran Pada Bangunan Gedung Dan Lingkungan.</w:t>
      </w:r>
    </w:p>
    <w:p w:rsidR="00A44C8A" w:rsidRPr="00756A64" w:rsidRDefault="00A44C8A" w:rsidP="00A44C8A">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sidRPr="00756A64">
        <w:rPr>
          <w:rFonts w:ascii="Times New Roman" w:hAnsi="Times New Roman" w:cs="Times New Roman"/>
          <w:sz w:val="24"/>
          <w:szCs w:val="24"/>
        </w:rPr>
        <w:t>Badan Standar Nasional Indonesia. 2000. SNI 03-1745-2000 tentang Tata Cara Perencanaan dan Pemasangan Sistem Pipa Tegak dan Slang untuk Pencegahan Bahaya Kebakaran pada Bangunan Gedung. Jakarta.</w:t>
      </w:r>
    </w:p>
    <w:p w:rsidR="00A44C8A" w:rsidRDefault="000F4226" w:rsidP="000F4226">
      <w:pPr>
        <w:pStyle w:val="ListParagraph"/>
        <w:numPr>
          <w:ilvl w:val="0"/>
          <w:numId w:val="9"/>
        </w:numPr>
        <w:tabs>
          <w:tab w:val="left" w:pos="1276"/>
        </w:tabs>
        <w:spacing w:after="0"/>
        <w:ind w:right="261"/>
        <w:contextualSpacing w:val="0"/>
        <w:jc w:val="both"/>
        <w:rPr>
          <w:rFonts w:ascii="Times New Roman" w:hAnsi="Times New Roman" w:cs="Times New Roman"/>
          <w:i/>
          <w:sz w:val="24"/>
          <w:szCs w:val="24"/>
        </w:rPr>
      </w:pPr>
      <w:r w:rsidRPr="00756A64">
        <w:rPr>
          <w:rFonts w:ascii="Times New Roman" w:hAnsi="Times New Roman" w:cs="Times New Roman"/>
          <w:sz w:val="24"/>
          <w:szCs w:val="24"/>
        </w:rPr>
        <w:t xml:space="preserve">National Fire Protection Assocation 24. </w:t>
      </w:r>
      <w:r w:rsidRPr="00756A64">
        <w:rPr>
          <w:rFonts w:ascii="Times New Roman" w:hAnsi="Times New Roman" w:cs="Times New Roman"/>
          <w:i/>
          <w:sz w:val="24"/>
          <w:szCs w:val="24"/>
        </w:rPr>
        <w:t xml:space="preserve">Standar for Installation of Private Fire Service mains and </w:t>
      </w:r>
      <w:proofErr w:type="gramStart"/>
      <w:r w:rsidRPr="00756A64">
        <w:rPr>
          <w:rFonts w:ascii="Times New Roman" w:hAnsi="Times New Roman" w:cs="Times New Roman"/>
          <w:i/>
          <w:sz w:val="24"/>
          <w:szCs w:val="24"/>
        </w:rPr>
        <w:t>their of</w:t>
      </w:r>
      <w:proofErr w:type="gramEnd"/>
      <w:r w:rsidRPr="00756A64">
        <w:rPr>
          <w:rFonts w:ascii="Times New Roman" w:hAnsi="Times New Roman" w:cs="Times New Roman"/>
          <w:i/>
          <w:sz w:val="24"/>
          <w:szCs w:val="24"/>
        </w:rPr>
        <w:t xml:space="preserve"> Appurtenances.</w:t>
      </w:r>
    </w:p>
    <w:p w:rsidR="003A7066" w:rsidRPr="003A7066" w:rsidRDefault="003A7066" w:rsidP="003A7066">
      <w:pPr>
        <w:pStyle w:val="ListParagraph"/>
        <w:numPr>
          <w:ilvl w:val="0"/>
          <w:numId w:val="9"/>
        </w:numPr>
        <w:tabs>
          <w:tab w:val="left" w:pos="1276"/>
        </w:tabs>
        <w:spacing w:after="0"/>
        <w:ind w:right="261"/>
        <w:contextualSpacing w:val="0"/>
        <w:jc w:val="both"/>
        <w:rPr>
          <w:rFonts w:ascii="Times New Roman" w:hAnsi="Times New Roman" w:cs="Times New Roman"/>
          <w:sz w:val="24"/>
          <w:szCs w:val="24"/>
        </w:rPr>
      </w:pPr>
      <w:r w:rsidRPr="003A7066">
        <w:rPr>
          <w:rFonts w:ascii="Times New Roman" w:hAnsi="Times New Roman" w:cs="Times New Roman"/>
          <w:sz w:val="24"/>
          <w:szCs w:val="24"/>
        </w:rPr>
        <w:t>Juwana. 2005. Panduan Sistem Bangunan Tinggi untuk Arsitek dan Praktisi Bangunan. Jakarta: Erlangga.</w:t>
      </w:r>
    </w:p>
    <w:p w:rsidR="008063B2" w:rsidRPr="003A7066" w:rsidRDefault="003A7066" w:rsidP="008063B2">
      <w:pPr>
        <w:pStyle w:val="ListParagraph"/>
        <w:numPr>
          <w:ilvl w:val="0"/>
          <w:numId w:val="9"/>
        </w:numPr>
        <w:tabs>
          <w:tab w:val="left" w:pos="1134"/>
        </w:tabs>
        <w:spacing w:after="0"/>
        <w:ind w:right="261"/>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National </w:t>
      </w:r>
      <w:r w:rsidR="008063B2" w:rsidRPr="003A7066">
        <w:rPr>
          <w:rFonts w:ascii="Times New Roman" w:hAnsi="Times New Roman" w:cs="Times New Roman"/>
          <w:i/>
          <w:sz w:val="24"/>
          <w:szCs w:val="24"/>
        </w:rPr>
        <w:t xml:space="preserve">Fire Protection Assocation 13. 2002. Standard </w:t>
      </w:r>
      <w:proofErr w:type="gramStart"/>
      <w:r w:rsidR="008063B2" w:rsidRPr="003A7066">
        <w:rPr>
          <w:rFonts w:ascii="Times New Roman" w:hAnsi="Times New Roman" w:cs="Times New Roman"/>
          <w:i/>
          <w:sz w:val="24"/>
          <w:szCs w:val="24"/>
        </w:rPr>
        <w:t>For</w:t>
      </w:r>
      <w:proofErr w:type="gramEnd"/>
      <w:r w:rsidR="008063B2" w:rsidRPr="003A7066">
        <w:rPr>
          <w:rFonts w:ascii="Times New Roman" w:hAnsi="Times New Roman" w:cs="Times New Roman"/>
          <w:i/>
          <w:sz w:val="24"/>
          <w:szCs w:val="24"/>
        </w:rPr>
        <w:t xml:space="preserve"> Installation Of Sprinkler System</w:t>
      </w:r>
      <w:r w:rsidR="000F4226" w:rsidRPr="003A7066">
        <w:rPr>
          <w:rFonts w:ascii="Times New Roman" w:hAnsi="Times New Roman" w:cs="Times New Roman"/>
          <w:i/>
          <w:sz w:val="24"/>
          <w:szCs w:val="24"/>
        </w:rPr>
        <w:t xml:space="preserve">. </w:t>
      </w:r>
    </w:p>
    <w:p w:rsidR="008063B2" w:rsidRPr="003A7066" w:rsidRDefault="008063B2" w:rsidP="003A7066">
      <w:pPr>
        <w:pStyle w:val="ListParagraph"/>
        <w:numPr>
          <w:ilvl w:val="0"/>
          <w:numId w:val="9"/>
        </w:numPr>
        <w:spacing w:after="0"/>
        <w:ind w:right="261"/>
        <w:jc w:val="both"/>
        <w:outlineLvl w:val="0"/>
        <w:rPr>
          <w:rFonts w:ascii="Times New Roman" w:hAnsi="Times New Roman" w:cs="Times New Roman"/>
          <w:sz w:val="24"/>
          <w:szCs w:val="24"/>
        </w:rPr>
      </w:pPr>
      <w:bookmarkStart w:id="1" w:name="_Toc15859412"/>
      <w:bookmarkStart w:id="2" w:name="_Toc15898220"/>
      <w:bookmarkStart w:id="3" w:name="_Toc17758706"/>
      <w:bookmarkStart w:id="4" w:name="_Toc20787458"/>
      <w:r w:rsidRPr="00756A64">
        <w:rPr>
          <w:rFonts w:ascii="Times New Roman" w:hAnsi="Times New Roman" w:cs="Times New Roman"/>
          <w:sz w:val="24"/>
          <w:szCs w:val="24"/>
        </w:rPr>
        <w:t xml:space="preserve">Badan Standar Nasional Indonesia. 2000. SNI 03-3985-2000 Tentang Tata Cara Perencanaan, Pemasangan, dan Pengujian Sistem Deteksi Dan Alarm Kebakaran Untuk Pencegahan Bahaya Kebakaran Pada </w:t>
      </w:r>
      <w:r w:rsidRPr="003A7066">
        <w:rPr>
          <w:rFonts w:ascii="Times New Roman" w:hAnsi="Times New Roman" w:cs="Times New Roman"/>
          <w:sz w:val="24"/>
          <w:szCs w:val="24"/>
        </w:rPr>
        <w:t>Bangunan Gedung. Jakarta.</w:t>
      </w:r>
      <w:bookmarkEnd w:id="1"/>
      <w:bookmarkEnd w:id="2"/>
      <w:bookmarkEnd w:id="3"/>
      <w:bookmarkEnd w:id="4"/>
    </w:p>
    <w:p w:rsidR="006D6393" w:rsidRPr="00756A64" w:rsidRDefault="006D6393" w:rsidP="006D6393">
      <w:pPr>
        <w:pStyle w:val="ListParagraph"/>
        <w:numPr>
          <w:ilvl w:val="0"/>
          <w:numId w:val="9"/>
        </w:numPr>
        <w:spacing w:after="0"/>
        <w:ind w:right="261"/>
        <w:jc w:val="both"/>
        <w:outlineLvl w:val="0"/>
        <w:rPr>
          <w:rFonts w:ascii="Times New Roman" w:hAnsi="Times New Roman" w:cs="Times New Roman"/>
          <w:sz w:val="24"/>
          <w:szCs w:val="24"/>
        </w:rPr>
      </w:pPr>
      <w:r w:rsidRPr="00756A64">
        <w:rPr>
          <w:rFonts w:ascii="Times New Roman" w:hAnsi="Times New Roman" w:cs="Times New Roman"/>
          <w:sz w:val="24"/>
          <w:szCs w:val="24"/>
        </w:rPr>
        <w:t>Ramli, S. 2010. Petunjuk Praktis Manajemen Kebakaran (</w:t>
      </w:r>
      <w:r w:rsidRPr="00756A64">
        <w:rPr>
          <w:rFonts w:ascii="Times New Roman" w:hAnsi="Times New Roman" w:cs="Times New Roman"/>
          <w:i/>
          <w:sz w:val="24"/>
          <w:szCs w:val="24"/>
        </w:rPr>
        <w:t>Fire Management</w:t>
      </w:r>
      <w:r w:rsidRPr="00756A64">
        <w:rPr>
          <w:rFonts w:ascii="Times New Roman" w:hAnsi="Times New Roman" w:cs="Times New Roman"/>
          <w:sz w:val="24"/>
          <w:szCs w:val="24"/>
        </w:rPr>
        <w:t>). Jakarta: Dian Rakyat.</w:t>
      </w:r>
    </w:p>
    <w:p w:rsidR="006D6393" w:rsidRDefault="00F6447A" w:rsidP="00F6447A">
      <w:pPr>
        <w:pStyle w:val="ListParagraph"/>
        <w:numPr>
          <w:ilvl w:val="0"/>
          <w:numId w:val="9"/>
        </w:numPr>
        <w:spacing w:after="0"/>
        <w:ind w:right="261"/>
        <w:jc w:val="both"/>
        <w:outlineLvl w:val="0"/>
        <w:rPr>
          <w:rFonts w:ascii="Times New Roman" w:hAnsi="Times New Roman" w:cs="Times New Roman"/>
          <w:sz w:val="24"/>
          <w:szCs w:val="24"/>
        </w:rPr>
      </w:pPr>
      <w:r w:rsidRPr="00756A64">
        <w:rPr>
          <w:rFonts w:ascii="Times New Roman" w:hAnsi="Times New Roman" w:cs="Times New Roman"/>
          <w:sz w:val="24"/>
          <w:szCs w:val="24"/>
        </w:rPr>
        <w:t>Peraturan Menteri Tenaga Kerja No.PER.02/MEN/1983 tentang Instalasi Alarm Kebakaran Automatik.</w:t>
      </w:r>
    </w:p>
    <w:p w:rsidR="003C3410" w:rsidRPr="003C3410" w:rsidRDefault="003C3410" w:rsidP="003C3410">
      <w:pPr>
        <w:pStyle w:val="ListParagraph"/>
        <w:numPr>
          <w:ilvl w:val="0"/>
          <w:numId w:val="9"/>
        </w:numPr>
        <w:rPr>
          <w:rFonts w:ascii="Times New Roman" w:hAnsi="Times New Roman" w:cs="Times New Roman"/>
          <w:sz w:val="24"/>
          <w:szCs w:val="24"/>
        </w:rPr>
      </w:pPr>
      <w:r w:rsidRPr="003C3410">
        <w:rPr>
          <w:rFonts w:ascii="Times New Roman" w:hAnsi="Times New Roman" w:cs="Times New Roman"/>
          <w:sz w:val="24"/>
          <w:szCs w:val="24"/>
        </w:rPr>
        <w:t>Kennedy dan Traister. 2002. Low Voltage Wiring, Security/Fire Alarm Systems. New York.</w:t>
      </w:r>
    </w:p>
    <w:p w:rsidR="00F6447A" w:rsidRPr="00756A64" w:rsidRDefault="00F6447A" w:rsidP="00F6447A">
      <w:pPr>
        <w:pStyle w:val="ListParagraph"/>
        <w:numPr>
          <w:ilvl w:val="0"/>
          <w:numId w:val="9"/>
        </w:numPr>
        <w:spacing w:after="0"/>
        <w:ind w:right="261"/>
        <w:jc w:val="both"/>
        <w:outlineLvl w:val="0"/>
        <w:rPr>
          <w:rFonts w:ascii="Times New Roman" w:hAnsi="Times New Roman" w:cs="Times New Roman"/>
          <w:sz w:val="24"/>
          <w:szCs w:val="24"/>
        </w:rPr>
      </w:pPr>
      <w:r w:rsidRPr="00756A64">
        <w:rPr>
          <w:rFonts w:ascii="Times New Roman" w:hAnsi="Times New Roman" w:cs="Times New Roman"/>
          <w:sz w:val="24"/>
          <w:szCs w:val="24"/>
        </w:rPr>
        <w:lastRenderedPageBreak/>
        <w:t xml:space="preserve">Kurniawan, Budiyarto dan Laksito. 2014. Evaluasi Penerapan Sistem Proteksi Kebakaran pada Bangunan Rumah Sakit. </w:t>
      </w:r>
      <w:r w:rsidRPr="00D00691">
        <w:rPr>
          <w:rFonts w:ascii="Times New Roman" w:hAnsi="Times New Roman" w:cs="Times New Roman"/>
          <w:i/>
          <w:sz w:val="24"/>
          <w:szCs w:val="24"/>
        </w:rPr>
        <w:t>E-Jurnal Teknik Sipil</w:t>
      </w:r>
      <w:r w:rsidRPr="00756A64">
        <w:rPr>
          <w:rFonts w:ascii="Times New Roman" w:hAnsi="Times New Roman" w:cs="Times New Roman"/>
          <w:sz w:val="24"/>
          <w:szCs w:val="24"/>
        </w:rPr>
        <w:t xml:space="preserve">. </w:t>
      </w:r>
      <w:r w:rsidRPr="00D00691">
        <w:rPr>
          <w:rFonts w:ascii="Times New Roman" w:hAnsi="Times New Roman" w:cs="Times New Roman"/>
          <w:sz w:val="24"/>
          <w:szCs w:val="24"/>
        </w:rPr>
        <w:t>Universitas Sebelas Maret.</w:t>
      </w:r>
    </w:p>
    <w:p w:rsidR="00F6447A" w:rsidRDefault="00F6447A" w:rsidP="00F6447A">
      <w:pPr>
        <w:pStyle w:val="ListParagraph"/>
        <w:numPr>
          <w:ilvl w:val="0"/>
          <w:numId w:val="9"/>
        </w:numPr>
        <w:spacing w:after="0"/>
        <w:ind w:right="261"/>
        <w:jc w:val="both"/>
        <w:outlineLvl w:val="0"/>
        <w:rPr>
          <w:rFonts w:ascii="Times New Roman" w:hAnsi="Times New Roman" w:cs="Times New Roman"/>
          <w:sz w:val="24"/>
          <w:szCs w:val="24"/>
        </w:rPr>
      </w:pPr>
      <w:r w:rsidRPr="00756A64">
        <w:rPr>
          <w:rFonts w:ascii="Times New Roman" w:hAnsi="Times New Roman" w:cs="Times New Roman"/>
          <w:sz w:val="24"/>
          <w:szCs w:val="24"/>
        </w:rPr>
        <w:t>Mahmasshhony, S. 2016. Gambaran Tingkat Pemenuhan Sistem Proteksi Kebakaran di Pabrik Personal Wash PT Unilever Indonesia TBK Rungkut Surabaya tahun 2016. Skripsi. Fakultas Kedokteran dan Ilmu Kesehatan. Universitas Islam Negeri Jakarta.</w:t>
      </w:r>
    </w:p>
    <w:p w:rsidR="00FE72B3" w:rsidRPr="00756A64" w:rsidRDefault="00FE72B3" w:rsidP="00B37560">
      <w:pPr>
        <w:pStyle w:val="ListParagraph"/>
        <w:tabs>
          <w:tab w:val="left" w:pos="1418"/>
        </w:tabs>
        <w:ind w:left="2138"/>
        <w:contextualSpacing w:val="0"/>
        <w:rPr>
          <w:rFonts w:ascii="Times New Roman" w:hAnsi="Times New Roman" w:cs="Times New Roman"/>
          <w:sz w:val="24"/>
          <w:szCs w:val="24"/>
        </w:rPr>
      </w:pPr>
    </w:p>
    <w:p w:rsidR="00922E07" w:rsidRPr="00756A64" w:rsidRDefault="00922E07" w:rsidP="00922E07">
      <w:pPr>
        <w:pStyle w:val="ListParagraph"/>
        <w:spacing w:after="0" w:line="276" w:lineRule="auto"/>
        <w:ind w:left="2138"/>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95419D" w:rsidRPr="00756A64" w:rsidRDefault="0095419D" w:rsidP="0095419D">
      <w:pPr>
        <w:pStyle w:val="ListParagraph"/>
        <w:spacing w:after="0" w:line="276" w:lineRule="auto"/>
        <w:jc w:val="both"/>
        <w:rPr>
          <w:rFonts w:ascii="Times New Roman" w:hAnsi="Times New Roman" w:cs="Times New Roman"/>
          <w:sz w:val="24"/>
          <w:szCs w:val="24"/>
        </w:rPr>
      </w:pPr>
    </w:p>
    <w:p w:rsidR="0049340B" w:rsidRPr="00756A64" w:rsidRDefault="0049340B" w:rsidP="0095419D">
      <w:pPr>
        <w:pStyle w:val="ListParagraph"/>
        <w:spacing w:after="0" w:line="276" w:lineRule="auto"/>
        <w:jc w:val="both"/>
        <w:rPr>
          <w:rFonts w:ascii="Times New Roman" w:hAnsi="Times New Roman" w:cs="Times New Roman"/>
          <w:sz w:val="24"/>
          <w:szCs w:val="24"/>
        </w:rPr>
      </w:pP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r w:rsidRPr="00756A64">
        <w:rPr>
          <w:rFonts w:ascii="Times New Roman" w:hAnsi="Times New Roman" w:cs="Times New Roman"/>
          <w:sz w:val="24"/>
          <w:szCs w:val="24"/>
        </w:rPr>
        <w:tab/>
      </w:r>
    </w:p>
    <w:sectPr w:rsidR="0049340B" w:rsidRPr="00756A64" w:rsidSect="00962AE5">
      <w:footerReference w:type="default" r:id="rId8"/>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3B" w:rsidRDefault="006E023B" w:rsidP="000C679D">
      <w:pPr>
        <w:spacing w:after="0" w:line="240" w:lineRule="auto"/>
      </w:pPr>
      <w:r>
        <w:separator/>
      </w:r>
    </w:p>
  </w:endnote>
  <w:endnote w:type="continuationSeparator" w:id="0">
    <w:p w:rsidR="006E023B" w:rsidRDefault="006E023B" w:rsidP="000C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630835"/>
      <w:docPartObj>
        <w:docPartGallery w:val="Page Numbers (Bottom of Page)"/>
        <w:docPartUnique/>
      </w:docPartObj>
    </w:sdtPr>
    <w:sdtEndPr>
      <w:rPr>
        <w:noProof/>
      </w:rPr>
    </w:sdtEndPr>
    <w:sdtContent>
      <w:p w:rsidR="000C679D" w:rsidRDefault="000C679D">
        <w:pPr>
          <w:pStyle w:val="Footer"/>
          <w:jc w:val="center"/>
        </w:pPr>
        <w:r>
          <w:fldChar w:fldCharType="begin"/>
        </w:r>
        <w:r>
          <w:instrText xml:space="preserve"> PAGE   \* MERGEFORMAT </w:instrText>
        </w:r>
        <w:r>
          <w:fldChar w:fldCharType="separate"/>
        </w:r>
        <w:r w:rsidR="007A7C5F">
          <w:rPr>
            <w:noProof/>
          </w:rPr>
          <w:t>15</w:t>
        </w:r>
        <w:r>
          <w:rPr>
            <w:noProof/>
          </w:rPr>
          <w:fldChar w:fldCharType="end"/>
        </w:r>
      </w:p>
    </w:sdtContent>
  </w:sdt>
  <w:p w:rsidR="000C679D" w:rsidRDefault="000C6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3B" w:rsidRDefault="006E023B" w:rsidP="000C679D">
      <w:pPr>
        <w:spacing w:after="0" w:line="240" w:lineRule="auto"/>
      </w:pPr>
      <w:r>
        <w:separator/>
      </w:r>
    </w:p>
  </w:footnote>
  <w:footnote w:type="continuationSeparator" w:id="0">
    <w:p w:rsidR="006E023B" w:rsidRDefault="006E023B" w:rsidP="000C6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56C8"/>
    <w:multiLevelType w:val="hybridMultilevel"/>
    <w:tmpl w:val="3FC6EE6E"/>
    <w:lvl w:ilvl="0" w:tplc="1B364C6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8F526A0"/>
    <w:multiLevelType w:val="hybridMultilevel"/>
    <w:tmpl w:val="17F44C4E"/>
    <w:lvl w:ilvl="0" w:tplc="51BE5E5A">
      <w:start w:val="3"/>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0255695"/>
    <w:multiLevelType w:val="hybridMultilevel"/>
    <w:tmpl w:val="7B32C6E6"/>
    <w:lvl w:ilvl="0" w:tplc="E4287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594479"/>
    <w:multiLevelType w:val="hybridMultilevel"/>
    <w:tmpl w:val="A644EB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09A4C34">
      <w:start w:val="4"/>
      <w:numFmt w:val="upperLetter"/>
      <w:lvlText w:val="%5."/>
      <w:lvlJc w:val="left"/>
      <w:pPr>
        <w:ind w:left="3600" w:hanging="360"/>
      </w:pPr>
      <w:rPr>
        <w:rFonts w:hint="default"/>
        <w:sz w:val="24"/>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9CC2461"/>
    <w:multiLevelType w:val="hybridMultilevel"/>
    <w:tmpl w:val="4FAE5D52"/>
    <w:lvl w:ilvl="0" w:tplc="E5C41356">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2FF44EF6"/>
    <w:multiLevelType w:val="hybridMultilevel"/>
    <w:tmpl w:val="12EC6552"/>
    <w:lvl w:ilvl="0" w:tplc="05B2FA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8D91CAF"/>
    <w:multiLevelType w:val="hybridMultilevel"/>
    <w:tmpl w:val="D576AABA"/>
    <w:lvl w:ilvl="0" w:tplc="B3542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761AD9"/>
    <w:multiLevelType w:val="hybridMultilevel"/>
    <w:tmpl w:val="8AE4EC76"/>
    <w:lvl w:ilvl="0" w:tplc="C6820BC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7ABF5066"/>
    <w:multiLevelType w:val="hybridMultilevel"/>
    <w:tmpl w:val="1FD8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4"/>
  </w:num>
  <w:num w:numId="5">
    <w:abstractNumId w:val="0"/>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7B"/>
    <w:rsid w:val="00007F1F"/>
    <w:rsid w:val="00044214"/>
    <w:rsid w:val="00084547"/>
    <w:rsid w:val="00085B7B"/>
    <w:rsid w:val="000C679D"/>
    <w:rsid w:val="000F4226"/>
    <w:rsid w:val="0011498C"/>
    <w:rsid w:val="00134533"/>
    <w:rsid w:val="001943DB"/>
    <w:rsid w:val="001B72CE"/>
    <w:rsid w:val="001C1167"/>
    <w:rsid w:val="001C7363"/>
    <w:rsid w:val="00212840"/>
    <w:rsid w:val="00225853"/>
    <w:rsid w:val="00262612"/>
    <w:rsid w:val="003A7066"/>
    <w:rsid w:val="003B5E61"/>
    <w:rsid w:val="003C314B"/>
    <w:rsid w:val="003C3410"/>
    <w:rsid w:val="003F0BA3"/>
    <w:rsid w:val="00427C5F"/>
    <w:rsid w:val="0049340B"/>
    <w:rsid w:val="004B0E47"/>
    <w:rsid w:val="004B6576"/>
    <w:rsid w:val="004E6BAF"/>
    <w:rsid w:val="00503F01"/>
    <w:rsid w:val="005043B0"/>
    <w:rsid w:val="00523A08"/>
    <w:rsid w:val="005C69B3"/>
    <w:rsid w:val="005E02CC"/>
    <w:rsid w:val="00636B6E"/>
    <w:rsid w:val="00692F05"/>
    <w:rsid w:val="006D386B"/>
    <w:rsid w:val="006D6393"/>
    <w:rsid w:val="006E023B"/>
    <w:rsid w:val="00756A64"/>
    <w:rsid w:val="007A7B33"/>
    <w:rsid w:val="007A7C5F"/>
    <w:rsid w:val="007E5FA1"/>
    <w:rsid w:val="008063B2"/>
    <w:rsid w:val="00852668"/>
    <w:rsid w:val="008F1832"/>
    <w:rsid w:val="00922E07"/>
    <w:rsid w:val="0095419D"/>
    <w:rsid w:val="00962AE5"/>
    <w:rsid w:val="009916F6"/>
    <w:rsid w:val="009D292E"/>
    <w:rsid w:val="00A02AAA"/>
    <w:rsid w:val="00A44C8A"/>
    <w:rsid w:val="00A5534D"/>
    <w:rsid w:val="00AA305B"/>
    <w:rsid w:val="00B23945"/>
    <w:rsid w:val="00B37560"/>
    <w:rsid w:val="00B50A80"/>
    <w:rsid w:val="00B707FD"/>
    <w:rsid w:val="00C04B91"/>
    <w:rsid w:val="00C410D1"/>
    <w:rsid w:val="00D00691"/>
    <w:rsid w:val="00D1713E"/>
    <w:rsid w:val="00D53392"/>
    <w:rsid w:val="00DC2568"/>
    <w:rsid w:val="00DE6A97"/>
    <w:rsid w:val="00E7727C"/>
    <w:rsid w:val="00F00BA2"/>
    <w:rsid w:val="00F272A4"/>
    <w:rsid w:val="00F6447A"/>
    <w:rsid w:val="00F64EB7"/>
    <w:rsid w:val="00FD5AAF"/>
    <w:rsid w:val="00FE72B3"/>
    <w:rsid w:val="00FF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47C523-F620-4C24-BB89-1B07A9F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B7B"/>
    <w:rPr>
      <w:color w:val="0563C1" w:themeColor="hyperlink"/>
      <w:u w:val="single"/>
    </w:rPr>
  </w:style>
  <w:style w:type="paragraph" w:customStyle="1" w:styleId="Default">
    <w:name w:val="Default"/>
    <w:rsid w:val="0049340B"/>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49340B"/>
  </w:style>
  <w:style w:type="paragraph" w:styleId="ListParagraph">
    <w:name w:val="List Paragraph"/>
    <w:basedOn w:val="Normal"/>
    <w:uiPriority w:val="34"/>
    <w:qFormat/>
    <w:rsid w:val="0095419D"/>
    <w:pPr>
      <w:ind w:left="720"/>
      <w:contextualSpacing/>
    </w:pPr>
  </w:style>
  <w:style w:type="table" w:styleId="TableGrid">
    <w:name w:val="Table Grid"/>
    <w:basedOn w:val="TableNormal"/>
    <w:uiPriority w:val="59"/>
    <w:rsid w:val="00962AE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3B0"/>
    <w:rPr>
      <w:rFonts w:ascii="Segoe UI" w:hAnsi="Segoe UI" w:cs="Segoe UI"/>
      <w:sz w:val="18"/>
      <w:szCs w:val="18"/>
    </w:rPr>
  </w:style>
  <w:style w:type="paragraph" w:styleId="Header">
    <w:name w:val="header"/>
    <w:basedOn w:val="Normal"/>
    <w:link w:val="HeaderChar"/>
    <w:uiPriority w:val="99"/>
    <w:unhideWhenUsed/>
    <w:rsid w:val="000C6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9D"/>
  </w:style>
  <w:style w:type="paragraph" w:styleId="Footer">
    <w:name w:val="footer"/>
    <w:basedOn w:val="Normal"/>
    <w:link w:val="FooterChar"/>
    <w:uiPriority w:val="99"/>
    <w:unhideWhenUsed/>
    <w:rsid w:val="000C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AA26-E92F-4CD4-9D6D-081EB28D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15</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cp:lastPrinted>2019-12-04T06:42:00Z</cp:lastPrinted>
  <dcterms:created xsi:type="dcterms:W3CDTF">2019-11-25T02:27:00Z</dcterms:created>
  <dcterms:modified xsi:type="dcterms:W3CDTF">2019-12-05T01:44:00Z</dcterms:modified>
</cp:coreProperties>
</file>