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Calibri" w:cs="Calibri"/>
          <w:b/>
        </w:rPr>
      </w:pPr>
      <w:bookmarkStart w:id="0" w:name="_heading=h.gjdgxs" w:colFirst="0" w:colLast="0"/>
      <w:bookmarkEnd w:id="0"/>
      <w:r>
        <w:rPr>
          <w:rFonts w:ascii="Calibri" w:hAnsi="Calibri" w:eastAsia="Calibri" w:cs="Calibri"/>
          <w:b/>
          <w:rtl w:val="0"/>
        </w:rPr>
        <w:t xml:space="preserve">LEMBAR HASIL PENILAIAN SEJAWAT SEBIDANG ATAU </w:t>
      </w:r>
      <w:r>
        <w:rPr>
          <w:rFonts w:ascii="Calibri" w:hAnsi="Calibri" w:eastAsia="Calibri" w:cs="Calibri"/>
          <w:b/>
          <w:i/>
          <w:rtl w:val="0"/>
        </w:rPr>
        <w:t>PEER REVIEW</w:t>
      </w:r>
    </w:p>
    <w:p>
      <w:pPr>
        <w:ind w:left="360" w:firstLine="0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 xml:space="preserve">KARYA ILMIAH: </w:t>
      </w:r>
      <w:r>
        <w:rPr>
          <w:rFonts w:ascii="Calibri" w:hAnsi="Calibri" w:eastAsia="Calibri" w:cs="Calibri"/>
          <w:b/>
          <w:color w:val="000000"/>
          <w:rtl w:val="0"/>
        </w:rPr>
        <w:t>PROSIDING*</w:t>
      </w:r>
    </w:p>
    <w:p>
      <w:pPr>
        <w:rPr>
          <w:rFonts w:ascii="Calibri" w:hAnsi="Calibri" w:eastAsia="Calibri" w:cs="Calibri"/>
          <w:sz w:val="22"/>
          <w:szCs w:val="22"/>
        </w:rPr>
      </w:pPr>
    </w:p>
    <w:tbl>
      <w:tblPr>
        <w:tblStyle w:val="34"/>
        <w:tblW w:w="9242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272"/>
        <w:gridCol w:w="6417"/>
      </w:tblGrid>
      <w:t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3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Judul karya ilmiah (artikel)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bookmarkStart w:id="1" w:name="_GoBack"/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Analisis Situational Awareness pada Pengemudi Ojek Online Roda Dua di Kota Yogyakarta dengan Metode QUASA</w:t>
            </w:r>
            <w:bookmarkEnd w:id="1"/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97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Jumlah Penulis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302" w:hanging="230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4 Orang</w:t>
            </w:r>
          </w:p>
        </w:tc>
      </w:tr>
      <w:tr>
        <w:trPr>
          <w:trHeight w:val="97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Nama Penulis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302" w:hanging="230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Hapsoro Agung Jatmiko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Status Pengusul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302" w:hanging="230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trike/>
                <w:sz w:val="20"/>
                <w:szCs w:val="20"/>
                <w:rtl w:val="0"/>
              </w:rPr>
              <w:t>Penulis Tunggal/Penulis pertama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/Penulis ke 2 /Penulis korespodensi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Identitas Jurnal Ilmiah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015" w:hanging="201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a. Nama Prosiding           : Industrial Engineering Conference (IEC) 2019</w:t>
            </w:r>
          </w:p>
          <w:p>
            <w:pPr>
              <w:ind w:left="34" w:hanging="3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b. No ISBN/ISSN               : 978-979-96854-7-6</w:t>
            </w:r>
          </w:p>
          <w:p>
            <w:pPr>
              <w:ind w:left="34" w:hanging="3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c. Tahun Terbit                 :</w:t>
            </w:r>
            <w:r>
              <w:rPr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26 Oktober 2019</w:t>
            </w:r>
          </w:p>
          <w:p>
            <w:pPr>
              <w:ind w:left="34" w:hanging="3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d. Penerbit                        :-</w:t>
            </w:r>
          </w:p>
          <w:p>
            <w:pPr>
              <w:ind w:left="34" w:hanging="3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e. DOI artikel (jika ada)   : -</w:t>
            </w:r>
          </w:p>
          <w:p>
            <w:pPr>
              <w:ind w:left="456" w:hanging="45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f.  Alamat web prosiding : http://eprints.upnyk.ac.id/22313/</w:t>
            </w:r>
          </w:p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g. Terindeks </w:t>
            </w:r>
            <w:r>
              <w:rPr>
                <w:rFonts w:ascii="Calibri" w:hAnsi="Calibri" w:eastAsia="Calibri" w:cs="Calibri"/>
                <w:strike/>
                <w:sz w:val="20"/>
                <w:szCs w:val="20"/>
                <w:rtl w:val="0"/>
              </w:rPr>
              <w:t>Scimagojr/Thomson Reuter ISI Knowledge atau di SCOPUS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**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>
      <w:pPr>
        <w:rPr>
          <w:rFonts w:ascii="Calibri" w:hAnsi="Calibri" w:eastAsia="Calibr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127000</wp:posOffset>
                </wp:positionV>
                <wp:extent cx="409575" cy="215900"/>
                <wp:effectExtent l="0" t="0" r="0" b="0"/>
                <wp:wrapNone/>
                <wp:docPr id="40" name="Rectangl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5975" y="3676932"/>
                          <a:ext cx="400050" cy="206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pt;margin-top:10pt;height:17pt;width:32.25pt;z-index:0;mso-width-relative:page;mso-height-relative:page;" fillcolor="#FFFFFF" filled="t" stroked="t" coordsize="21600,21600" o:gfxdata="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Jt2aeLXAAAACQEAAA8AAAAAAAAAAQAg&#10;AAAAOAAAAGRycy9kb3ducmV2LnhtbFBLAQIUABQAAAAIAIdO4kDH9Cj8MgIAAHMEAAAOAAAAAAAA&#10;AAEAIAAAADwBAABkcnMvZTJvRG9jLnhtbFBLBQYAAAAABgAGAFkBAADgBQAAAAA=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Kategori Publikasi Jurnal Ilmiah :</w:t>
      </w:r>
      <w:r>
        <w:rPr>
          <w:rFonts w:ascii="Calibri" w:hAnsi="Calibri" w:eastAsia="Calibri" w:cs="Calibri"/>
          <w:sz w:val="20"/>
          <w:szCs w:val="20"/>
          <w:rtl w:val="0"/>
        </w:rPr>
        <w:tab/>
      </w:r>
      <w:r>
        <w:rPr>
          <w:rFonts w:ascii="Calibri" w:hAnsi="Calibri" w:eastAsia="Calibri" w:cs="Calibri"/>
          <w:sz w:val="20"/>
          <w:szCs w:val="20"/>
          <w:rtl w:val="0"/>
        </w:rPr>
        <w:t xml:space="preserve">                Prosiding Internasional</w: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(beri √ pada kategori yang tepat)</w:t>
      </w:r>
      <w:r>
        <w:rPr>
          <w:rFonts w:ascii="Calibri" w:hAnsi="Calibri" w:eastAsia="Calibri" w:cs="Calibri"/>
          <w:sz w:val="20"/>
          <w:szCs w:val="20"/>
          <w:rtl w:val="0"/>
        </w:rPr>
        <w:tab/>
      </w:r>
      <w:r>
        <w:rPr>
          <w:rFonts w:ascii="Calibri" w:hAnsi="Calibri" w:eastAsia="Calibri" w:cs="Calibri"/>
          <w:sz w:val="20"/>
          <w:szCs w:val="20"/>
          <w:rtl w:val="0"/>
        </w:rPr>
        <w:tab/>
      </w:r>
      <w:r>
        <w:rPr>
          <w:rFonts w:ascii="Calibri" w:hAnsi="Calibri" w:eastAsia="Calibri" w:cs="Calibri"/>
          <w:sz w:val="20"/>
          <w:szCs w:val="20"/>
          <w:rtl w:val="0"/>
        </w:rPr>
        <w:t xml:space="preserve">                </w:t>
      </w: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127000</wp:posOffset>
                </wp:positionV>
                <wp:extent cx="409575" cy="223520"/>
                <wp:effectExtent l="0" t="0" r="0" b="0"/>
                <wp:wrapNone/>
                <wp:docPr id="39" name="Rectangl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5975" y="3674289"/>
                          <a:ext cx="400050" cy="211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>V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pt;margin-top:10pt;height:17.6pt;width:32.25pt;z-index:0;v-text-anchor:middle;mso-width-relative:page;mso-height-relative:page;" fillcolor="#FFFFFF" filled="t" stroked="t" coordsize="21600,21600" o:gfxdata="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BjtBga1wAAAAkBAAAPAAAAAAAAAAEAIAAAADgA&#10;AABkcnMvZG93bnJldi54bWxQSwECFAAUAAAACACHTuJA/+oatC0CAAB1BAAADgAAAAAAAAABACAA&#10;AAA8AQAAZHJzL2Uyb0RvYy54bWxQSwUGAAAAAAYABgBZAQAA2wUAAAAA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2880" w:firstLine="72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 xml:space="preserve">Prosiding Nasional </w:t>
      </w:r>
    </w:p>
    <w:p>
      <w:pPr>
        <w:ind w:left="3600" w:right="-450" w:firstLine="720"/>
        <w:rPr>
          <w:rFonts w:ascii="Calibri" w:hAnsi="Calibri" w:eastAsia="Calibr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101600</wp:posOffset>
                </wp:positionV>
                <wp:extent cx="409575" cy="215900"/>
                <wp:effectExtent l="0" t="0" r="0" b="0"/>
                <wp:wrapNone/>
                <wp:docPr id="29" name="Rectangl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5975" y="3676932"/>
                          <a:ext cx="400050" cy="206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pt;margin-top:8pt;height:17pt;width:32.25pt;z-index:0;v-text-anchor:middle;mso-width-relative:page;mso-height-relative:page;" fillcolor="#FFFFFF" filled="t" stroked="t" coordsize="21600,21600" o:gfxdata="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CocDLzWAAAACQEAAA8AAAAAAAAAAQAgAAAA&#10;OAAAAGRycy9kb3ducmV2LnhtbFBLAQIUABQAAAAIAIdO4kABKc+6MAIAAHUEAAAOAAAAAAAAAAEA&#10;IAAAADsBAABkcnMvZTJvRG9jLnhtbFBLBQYAAAAABgAGAFkBAADdBQAAAAA=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left="3600" w:right="-450" w:firstLine="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Prosiding Terindeks SCOPUS</w: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 xml:space="preserve">Hasil Penilaian </w:t>
      </w:r>
      <w:r>
        <w:rPr>
          <w:rFonts w:ascii="Calibri" w:hAnsi="Calibri" w:eastAsia="Calibri" w:cs="Calibri"/>
          <w:i/>
          <w:sz w:val="20"/>
          <w:szCs w:val="20"/>
          <w:rtl w:val="0"/>
        </w:rPr>
        <w:t>Peer Review</w:t>
      </w:r>
      <w:r>
        <w:rPr>
          <w:rFonts w:ascii="Calibri" w:hAnsi="Calibri" w:eastAsia="Calibri" w:cs="Calibri"/>
          <w:sz w:val="20"/>
          <w:szCs w:val="20"/>
          <w:rtl w:val="0"/>
        </w:rPr>
        <w:t xml:space="preserve"> :</w:t>
      </w:r>
    </w:p>
    <w:tbl>
      <w:tblPr>
        <w:tblStyle w:val="35"/>
        <w:tblW w:w="101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39"/>
        <w:gridCol w:w="2409"/>
        <w:gridCol w:w="1985"/>
        <w:gridCol w:w="1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Komponen yang dinilai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Nilai Maksimal Prosiding Ilmiah (isikan di kolom yang sesuai)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Nilai Akhir Yang Diperoleh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7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Prosiding Internasional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Prosiding Nasional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Prosiding Terindeks SCOPUS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ind w:left="360" w:hanging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Kelengkapan unsur isi artikel (10%)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0,7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7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ind w:left="360" w:hanging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Ruang lingkup dan kedalaman pembahasan (30%)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ind w:left="360" w:hanging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Kecukupan dan kemutakhiran data/informasi dan metodologi (30%)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ind w:left="360" w:hanging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Kelengkapan unsur dan kualitas terbitan/jurnal (30%)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Total = (100%)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7,2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Nilai Pengusul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4,32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Komentar Peer Review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Tentang kelengkapan dan kesesuaian unsur: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Kelengkapan dan kesesuaian unsur dalam penulisan karya tulis ilmiah jelas, terdiri dari abstrak, pendahuluan, material dan metode, hasil dan pembahasan, simpulan dan referensi</w:t>
            </w:r>
          </w:p>
          <w:p>
            <w:p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Tentang ruang lingkup &amp; kedalaman pembahasan: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Ruang lingkup jelas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Kedalaman pembahasan cukup jelas. 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Bagian </w:t>
            </w: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Pendahuluan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 jelas menggambarkan dari permasalahan 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Bagian </w:t>
            </w: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Metode Penelitian 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cukup jelas, 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Bagian </w:t>
            </w: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Pengumpulan Data 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cukup jelas,menggambarkan sample namun belum menjelaskan tentang teknik sampling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Bagian</w:t>
            </w: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 Analisis Penelitian 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cukup jelas, penjabaran setiap luaran tabel dalam penjelasan detail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Bagian </w:t>
            </w: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 Saran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 jelas, hanya perlu dipertajam untuk menjawab tujuan penelitian yang tercantum di abstrak/pendahuluan</w:t>
            </w:r>
          </w:p>
          <w:p>
            <w:p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Kecukupan dan kemutakhiran data serta metodologi: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Kecukupan dan kemuthakiran data jelas. Metodologi yang digunakan cukup tergambar, lebih baik jelaskan melalui tahapan-tahapan penelitian bentuk poin-poin.</w:t>
            </w:r>
          </w:p>
          <w:p>
            <w:p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Kelengkapan unsur kualitas penerbit: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Kelengkapan unsur kualitas penerbit cukup jelas. Konferensi internasional yang penyelenggaraannya rutin dilakukan setiap tahun.</w:t>
            </w:r>
          </w:p>
          <w:p>
            <w:p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Indikasi plagiasi: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Tidak ditemukan indikasi plagiasi dari hasil penelitian.</w:t>
            </w:r>
          </w:p>
          <w:p>
            <w:p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Kesesuaian bidang ilmu: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37" w:right="0" w:firstLine="0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Sesuai bidang ilmu, Teknik Industri-Ergonomi dan Desain Produk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37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rPr>
          <w:rFonts w:ascii="Calibri" w:hAnsi="Calibri" w:eastAsia="Calibri" w:cs="Calibri"/>
          <w:sz w:val="20"/>
          <w:szCs w:val="20"/>
        </w:rPr>
      </w:pPr>
    </w:p>
    <w:p>
      <w:pPr>
        <w:ind w:firstLine="522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Yogyakarta, 25 April 2022</w:t>
      </w:r>
    </w:p>
    <w:p>
      <w:pPr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Reviewer 1/</w:t>
      </w:r>
      <w:r>
        <w:rPr>
          <w:rFonts w:ascii="Calibri" w:hAnsi="Calibri" w:eastAsia="Calibri" w:cs="Calibri"/>
          <w:strike/>
          <w:sz w:val="20"/>
          <w:szCs w:val="20"/>
          <w:rtl w:val="0"/>
        </w:rPr>
        <w:t xml:space="preserve">2 </w:t>
      </w:r>
      <w:r>
        <w:rPr>
          <w:rFonts w:ascii="Calibri" w:hAnsi="Calibri" w:eastAsia="Calibri" w:cs="Calibri"/>
          <w:sz w:val="20"/>
          <w:szCs w:val="20"/>
          <w:rtl w:val="0"/>
        </w:rPr>
        <w:t>*</w:t>
      </w:r>
    </w:p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drawing>
          <wp:inline distT="114300" distB="114300" distL="114300" distR="114300">
            <wp:extent cx="1167130" cy="490220"/>
            <wp:effectExtent l="0" t="0" r="0" b="0"/>
            <wp:docPr id="4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208" cy="49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Utaminingsih Linarti, S.T., M.T.</w:t>
      </w:r>
    </w:p>
    <w:tbl>
      <w:tblPr>
        <w:tblStyle w:val="36"/>
        <w:tblW w:w="510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rPr>
          <w:trHeight w:val="912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*dinilai oleh dua Reviewer secara terpisah</w:t>
            </w:r>
          </w:p>
          <w:p>
            <w:pPr>
              <w:spacing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** coret yang tidak perlu </w:t>
            </w:r>
          </w:p>
          <w:p>
            <w:pPr>
              <w:spacing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*** nasional/ terindeks di DOAJ, CABi, Copernicus</w:t>
            </w:r>
          </w:p>
        </w:tc>
      </w:tr>
    </w:tbl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 xml:space="preserve">Nama    Utaminingsih Linarti, S.T., M.T.    </w:t>
      </w:r>
    </w:p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NIP/NIY.  60091574</w:t>
      </w:r>
    </w:p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Bidang Ilmu Teknik Industri</w:t>
      </w:r>
    </w:p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Jabatan Akademik Lektor</w:t>
      </w:r>
    </w:p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Unit Kerja  Teknik Industri/Fakultas Teknologi Industri</w:t>
      </w:r>
    </w:p>
    <w:p>
      <w:pPr>
        <w:spacing w:line="276" w:lineRule="auto"/>
        <w:rPr>
          <w:rFonts w:ascii="Calibri" w:hAnsi="Calibri" w:eastAsia="Calibri" w:cs="Calibri"/>
          <w:sz w:val="20"/>
          <w:szCs w:val="20"/>
        </w:rPr>
      </w:pPr>
    </w:p>
    <w:sectPr>
      <w:pgSz w:w="11906" w:h="16838"/>
      <w:pgMar w:top="1440" w:right="1440" w:bottom="1440" w:left="1440" w:header="708" w:footer="70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3A60"/>
    <w:multiLevelType w:val="multilevel"/>
    <w:tmpl w:val="62663A60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63A6B"/>
    <w:multiLevelType w:val="multilevel"/>
    <w:tmpl w:val="62663A6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7AAE90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1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unhideWhenUsed/>
    <w:qFormat/>
    <w:uiPriority w:val="35"/>
    <w:pPr>
      <w:spacing w:after="200"/>
      <w:jc w:val="center"/>
    </w:pPr>
    <w:rPr>
      <w:iCs/>
      <w:szCs w:val="18"/>
    </w:rPr>
  </w:style>
  <w:style w:type="paragraph" w:styleId="9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link w:val="18"/>
    <w:qFormat/>
    <w:uiPriority w:val="10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pPr>
      <w:spacing w:after="0" w:line="240" w:lineRule="auto"/>
    </w:pPr>
    <w:rPr>
      <w:rFonts w:eastAsia="Times New Roman" w:cs="Calibri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1"/>
    <w:qFormat/>
    <w:uiPriority w:val="0"/>
  </w:style>
  <w:style w:type="character" w:customStyle="1" w:styleId="16">
    <w:name w:val="Heading 1 Char"/>
    <w:basedOn w:val="11"/>
    <w:link w:val="2"/>
    <w:qFormat/>
    <w:uiPriority w:val="9"/>
    <w:rPr>
      <w:rFonts w:ascii="Times New Roman" w:hAnsi="Times New Roman" w:eastAsiaTheme="majorEastAsia" w:cstheme="majorBidi"/>
      <w:b/>
      <w:sz w:val="24"/>
      <w:szCs w:val="32"/>
    </w:rPr>
  </w:style>
  <w:style w:type="character" w:customStyle="1" w:styleId="17">
    <w:name w:val="Heading 2 Char"/>
    <w:basedOn w:val="11"/>
    <w:link w:val="3"/>
    <w:semiHidden/>
    <w:qFormat/>
    <w:uiPriority w:val="9"/>
    <w:rPr>
      <w:rFonts w:ascii="Times New Roman" w:hAnsi="Times New Roman" w:eastAsiaTheme="majorEastAsia" w:cstheme="majorBidi"/>
      <w:sz w:val="24"/>
      <w:szCs w:val="26"/>
    </w:rPr>
  </w:style>
  <w:style w:type="character" w:customStyle="1" w:styleId="18">
    <w:name w:val="Title Char"/>
    <w:basedOn w:val="11"/>
    <w:link w:val="10"/>
    <w:qFormat/>
    <w:uiPriority w:val="10"/>
    <w:rPr>
      <w:rFonts w:ascii="Times New Roman" w:hAnsi="Times New Roman" w:eastAsiaTheme="majorEastAsia" w:cstheme="majorBidi"/>
      <w:b/>
      <w:spacing w:val="-10"/>
      <w:kern w:val="28"/>
      <w:sz w:val="32"/>
      <w:szCs w:val="56"/>
    </w:rPr>
  </w:style>
  <w:style w:type="paragraph" w:customStyle="1" w:styleId="19">
    <w:name w:val="No Spacing"/>
    <w:qFormat/>
    <w:uiPriority w:val="1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id-ID" w:eastAsia="en-US" w:bidi="ar-SA"/>
    </w:rPr>
  </w:style>
  <w:style w:type="paragraph" w:customStyle="1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Unresolved Mention"/>
    <w:basedOn w:val="11"/>
    <w:unhideWhenUsed/>
    <w:qFormat/>
    <w:uiPriority w:val="99"/>
    <w:rPr>
      <w:color w:val="605E5C"/>
      <w:shd w:val="clear" w:color="auto" w:fill="E1DFDD"/>
    </w:rPr>
  </w:style>
  <w:style w:type="table" w:customStyle="1" w:styleId="22">
    <w:name w:val="_Style 25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26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7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8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_Style 29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30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31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_Style 32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33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34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35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36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37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38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39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40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_Style 41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_Style 42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Office_3.1.4.5932_F1E327BC-269C-435d-A152-05C5408002CA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2021-12-07T18:39:00Z</dcterms:created>
  <dc:creator>User</dc:creator>
  <cp:lastModifiedBy>macbook</cp:lastModifiedBy>
  <dcterms:modified xsi:type="dcterms:W3CDTF">2022-04-25T11:12:14Z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