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34" w:rsidRPr="00C52743" w:rsidRDefault="00982E06" w:rsidP="001C17B9">
      <w:pPr>
        <w:spacing w:after="0" w:line="360" w:lineRule="auto"/>
        <w:jc w:val="both"/>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pt;height:24.6pt"/>
        </w:pict>
      </w:r>
    </w:p>
    <w:p w:rsidR="00E665DE" w:rsidRPr="00C52743" w:rsidRDefault="00D05F34" w:rsidP="001C17B9">
      <w:pPr>
        <w:spacing w:after="0" w:line="360" w:lineRule="auto"/>
        <w:jc w:val="center"/>
        <w:rPr>
          <w:rFonts w:ascii="Arial" w:hAnsi="Arial" w:cs="Arial"/>
          <w:b/>
          <w:sz w:val="24"/>
          <w:szCs w:val="24"/>
        </w:rPr>
      </w:pPr>
      <w:r w:rsidRPr="00C52743">
        <w:rPr>
          <w:rFonts w:ascii="Arial" w:hAnsi="Arial" w:cs="Arial"/>
          <w:b/>
          <w:sz w:val="24"/>
          <w:szCs w:val="24"/>
        </w:rPr>
        <w:t xml:space="preserve">MODEL EVALUASI </w:t>
      </w:r>
      <w:r w:rsidRPr="00C52743">
        <w:rPr>
          <w:rFonts w:ascii="Arial" w:hAnsi="Arial" w:cs="Arial"/>
          <w:b/>
          <w:i/>
          <w:sz w:val="24"/>
          <w:szCs w:val="24"/>
        </w:rPr>
        <w:t>ADEPT</w:t>
      </w:r>
      <w:r w:rsidRPr="00C52743">
        <w:rPr>
          <w:rFonts w:ascii="Arial" w:hAnsi="Arial" w:cs="Arial"/>
          <w:b/>
          <w:sz w:val="24"/>
          <w:szCs w:val="24"/>
        </w:rPr>
        <w:t xml:space="preserve"> BAGI </w:t>
      </w:r>
      <w:r w:rsidR="00A564A3" w:rsidRPr="00C52743">
        <w:rPr>
          <w:rFonts w:ascii="Arial" w:hAnsi="Arial" w:cs="Arial"/>
          <w:b/>
          <w:sz w:val="24"/>
          <w:szCs w:val="24"/>
        </w:rPr>
        <w:t xml:space="preserve">KINERJA </w:t>
      </w:r>
      <w:r w:rsidRPr="00C52743">
        <w:rPr>
          <w:rFonts w:ascii="Arial" w:hAnsi="Arial" w:cs="Arial"/>
          <w:b/>
          <w:sz w:val="24"/>
          <w:szCs w:val="24"/>
        </w:rPr>
        <w:t>KONSELOR SEKOLAH PENYELENGGARA PENDIDIKAN INKLUSIF</w:t>
      </w:r>
    </w:p>
    <w:p w:rsidR="00DD0B12" w:rsidRPr="00C52743" w:rsidRDefault="00DD0B12" w:rsidP="001C17B9">
      <w:pPr>
        <w:spacing w:after="0" w:line="360" w:lineRule="auto"/>
        <w:jc w:val="center"/>
        <w:rPr>
          <w:rFonts w:ascii="Arial" w:hAnsi="Arial" w:cs="Arial"/>
          <w:sz w:val="24"/>
          <w:szCs w:val="24"/>
        </w:rPr>
      </w:pPr>
    </w:p>
    <w:p w:rsidR="0093276B" w:rsidRPr="00C52743" w:rsidRDefault="0093276B" w:rsidP="001C17B9">
      <w:pPr>
        <w:spacing w:after="0" w:line="360" w:lineRule="auto"/>
        <w:jc w:val="center"/>
        <w:rPr>
          <w:rFonts w:ascii="Arial" w:hAnsi="Arial" w:cs="Arial"/>
          <w:sz w:val="24"/>
          <w:szCs w:val="24"/>
        </w:rPr>
      </w:pPr>
      <w:r w:rsidRPr="00C52743">
        <w:rPr>
          <w:rFonts w:ascii="Arial" w:hAnsi="Arial" w:cs="Arial"/>
          <w:sz w:val="24"/>
          <w:szCs w:val="24"/>
        </w:rPr>
        <w:t>Muya Barida, M.Pd</w:t>
      </w:r>
    </w:p>
    <w:p w:rsidR="00E82800" w:rsidRPr="00C52743" w:rsidRDefault="0093276B" w:rsidP="001C17B9">
      <w:pPr>
        <w:spacing w:after="0" w:line="360" w:lineRule="auto"/>
        <w:jc w:val="center"/>
        <w:rPr>
          <w:rFonts w:ascii="Arial" w:hAnsi="Arial" w:cs="Arial"/>
          <w:sz w:val="24"/>
          <w:szCs w:val="24"/>
        </w:rPr>
      </w:pPr>
      <w:r w:rsidRPr="00C52743">
        <w:rPr>
          <w:rFonts w:ascii="Arial" w:hAnsi="Arial" w:cs="Arial"/>
          <w:sz w:val="24"/>
          <w:szCs w:val="24"/>
        </w:rPr>
        <w:t>Universitas Ahmad Dahlan</w:t>
      </w:r>
    </w:p>
    <w:p w:rsidR="0093276B" w:rsidRPr="00C52743" w:rsidRDefault="00982E06" w:rsidP="001C17B9">
      <w:pPr>
        <w:spacing w:after="0" w:line="360" w:lineRule="auto"/>
        <w:jc w:val="center"/>
        <w:rPr>
          <w:rFonts w:ascii="Arial" w:hAnsi="Arial" w:cs="Arial"/>
          <w:sz w:val="24"/>
          <w:szCs w:val="24"/>
        </w:rPr>
      </w:pPr>
      <w:hyperlink r:id="rId7" w:history="1">
        <w:r w:rsidR="00E82800" w:rsidRPr="00C52743">
          <w:rPr>
            <w:rStyle w:val="Hyperlink"/>
            <w:rFonts w:ascii="Arial" w:hAnsi="Arial" w:cs="Arial"/>
            <w:sz w:val="24"/>
            <w:szCs w:val="24"/>
          </w:rPr>
          <w:t>Moza_barid@yahoo.com</w:t>
        </w:r>
      </w:hyperlink>
    </w:p>
    <w:p w:rsidR="00E82800" w:rsidRPr="00C52743" w:rsidRDefault="00E82800" w:rsidP="001C17B9">
      <w:pPr>
        <w:spacing w:after="0" w:line="360" w:lineRule="auto"/>
        <w:jc w:val="center"/>
        <w:rPr>
          <w:rFonts w:ascii="Arial" w:hAnsi="Arial" w:cs="Arial"/>
          <w:sz w:val="24"/>
          <w:szCs w:val="24"/>
        </w:rPr>
      </w:pPr>
    </w:p>
    <w:p w:rsidR="00E82800" w:rsidRPr="00C52743" w:rsidRDefault="00E82800" w:rsidP="001C17B9">
      <w:pPr>
        <w:spacing w:after="0" w:line="360" w:lineRule="auto"/>
        <w:jc w:val="center"/>
        <w:rPr>
          <w:rFonts w:ascii="Arial" w:hAnsi="Arial" w:cs="Arial"/>
          <w:sz w:val="24"/>
          <w:szCs w:val="24"/>
        </w:rPr>
      </w:pPr>
      <w:r w:rsidRPr="00C52743">
        <w:rPr>
          <w:rFonts w:ascii="Arial" w:hAnsi="Arial" w:cs="Arial"/>
          <w:sz w:val="24"/>
          <w:szCs w:val="24"/>
        </w:rPr>
        <w:t>Dian Ari Widyastuti, M.Pd</w:t>
      </w:r>
    </w:p>
    <w:p w:rsidR="00E82800" w:rsidRPr="00C52743" w:rsidRDefault="00E82800" w:rsidP="001C17B9">
      <w:pPr>
        <w:spacing w:after="0" w:line="360" w:lineRule="auto"/>
        <w:jc w:val="center"/>
        <w:rPr>
          <w:rFonts w:ascii="Arial" w:hAnsi="Arial" w:cs="Arial"/>
          <w:sz w:val="24"/>
          <w:szCs w:val="24"/>
        </w:rPr>
      </w:pPr>
      <w:r w:rsidRPr="00C52743">
        <w:rPr>
          <w:rFonts w:ascii="Arial" w:hAnsi="Arial" w:cs="Arial"/>
          <w:sz w:val="24"/>
          <w:szCs w:val="24"/>
        </w:rPr>
        <w:t>Universitas Ahmad Dahlan</w:t>
      </w:r>
    </w:p>
    <w:p w:rsidR="00E82800" w:rsidRPr="00C52743" w:rsidRDefault="00982E06" w:rsidP="001C17B9">
      <w:pPr>
        <w:spacing w:after="0" w:line="360" w:lineRule="auto"/>
        <w:jc w:val="center"/>
        <w:rPr>
          <w:rFonts w:ascii="Arial" w:hAnsi="Arial" w:cs="Arial"/>
          <w:sz w:val="24"/>
          <w:szCs w:val="24"/>
        </w:rPr>
      </w:pPr>
      <w:hyperlink r:id="rId8" w:history="1">
        <w:r w:rsidR="00E82800" w:rsidRPr="00C52743">
          <w:rPr>
            <w:rStyle w:val="Hyperlink"/>
            <w:rFonts w:ascii="Arial" w:hAnsi="Arial" w:cs="Arial"/>
            <w:sz w:val="24"/>
            <w:szCs w:val="24"/>
          </w:rPr>
          <w:t>Dianari_widyastuti@yahoo.com</w:t>
        </w:r>
      </w:hyperlink>
    </w:p>
    <w:p w:rsidR="00DD0B12" w:rsidRPr="00C52743" w:rsidRDefault="00DD0B12" w:rsidP="001C17B9">
      <w:pPr>
        <w:spacing w:after="0" w:line="360" w:lineRule="auto"/>
        <w:jc w:val="center"/>
        <w:rPr>
          <w:rFonts w:ascii="Arial" w:hAnsi="Arial" w:cs="Arial"/>
          <w:sz w:val="24"/>
          <w:szCs w:val="24"/>
        </w:rPr>
      </w:pPr>
    </w:p>
    <w:p w:rsidR="0093276B" w:rsidRPr="00C52743" w:rsidRDefault="0093276B" w:rsidP="001C17B9">
      <w:pPr>
        <w:spacing w:after="0" w:line="360" w:lineRule="auto"/>
        <w:jc w:val="center"/>
        <w:rPr>
          <w:rFonts w:ascii="Arial" w:hAnsi="Arial" w:cs="Arial"/>
          <w:sz w:val="24"/>
          <w:szCs w:val="24"/>
        </w:rPr>
      </w:pPr>
    </w:p>
    <w:p w:rsidR="00DD0B12" w:rsidRPr="001C17B9" w:rsidRDefault="00DD0B12" w:rsidP="001C17B9">
      <w:pPr>
        <w:tabs>
          <w:tab w:val="left" w:pos="1628"/>
        </w:tabs>
        <w:spacing w:after="0" w:line="240" w:lineRule="auto"/>
        <w:jc w:val="center"/>
        <w:rPr>
          <w:rFonts w:ascii="Arial" w:hAnsi="Arial" w:cs="Arial"/>
          <w:b/>
          <w:sz w:val="20"/>
          <w:szCs w:val="20"/>
        </w:rPr>
      </w:pPr>
      <w:r w:rsidRPr="001C17B9">
        <w:rPr>
          <w:rFonts w:ascii="Arial" w:hAnsi="Arial" w:cs="Arial"/>
          <w:b/>
          <w:sz w:val="20"/>
          <w:szCs w:val="20"/>
        </w:rPr>
        <w:t>Abstrak</w:t>
      </w:r>
    </w:p>
    <w:p w:rsidR="00DD0B12" w:rsidRPr="001C17B9" w:rsidRDefault="00292AF0" w:rsidP="001C17B9">
      <w:pPr>
        <w:spacing w:line="240" w:lineRule="auto"/>
        <w:jc w:val="both"/>
        <w:rPr>
          <w:rFonts w:ascii="Arial" w:hAnsi="Arial" w:cs="Arial"/>
          <w:sz w:val="20"/>
          <w:szCs w:val="20"/>
        </w:rPr>
      </w:pPr>
      <w:r w:rsidRPr="001C17B9">
        <w:rPr>
          <w:rFonts w:ascii="Arial" w:hAnsi="Arial" w:cs="Arial"/>
          <w:sz w:val="20"/>
          <w:szCs w:val="20"/>
        </w:rPr>
        <w:t xml:space="preserve">Kinerja konselor sekolah sangat berpengaruh bagi keberhasilan layanan bimbingan dan konseling </w:t>
      </w:r>
      <w:r w:rsidR="005021CF" w:rsidRPr="001C17B9">
        <w:rPr>
          <w:rFonts w:ascii="Arial" w:hAnsi="Arial" w:cs="Arial"/>
          <w:sz w:val="20"/>
          <w:szCs w:val="20"/>
        </w:rPr>
        <w:t>di sekolah, salah satunya</w:t>
      </w:r>
      <w:r w:rsidRPr="001C17B9">
        <w:rPr>
          <w:rFonts w:ascii="Arial" w:hAnsi="Arial" w:cs="Arial"/>
          <w:sz w:val="20"/>
          <w:szCs w:val="20"/>
        </w:rPr>
        <w:t xml:space="preserve"> di sekolah inklusif. Oleh karena itu, evaluasi kinerja konselor sekolah di sekolah inklusif perlu dilaksanakan. Evaluasi kinerja konselor sekolah </w:t>
      </w:r>
      <w:r w:rsidR="00382515" w:rsidRPr="001C17B9">
        <w:rPr>
          <w:rFonts w:ascii="Arial" w:hAnsi="Arial" w:cs="Arial"/>
          <w:sz w:val="20"/>
          <w:szCs w:val="20"/>
        </w:rPr>
        <w:t xml:space="preserve">di sekolah inklusif </w:t>
      </w:r>
      <w:r w:rsidRPr="001C17B9">
        <w:rPr>
          <w:rFonts w:ascii="Arial" w:hAnsi="Arial" w:cs="Arial"/>
          <w:sz w:val="20"/>
          <w:szCs w:val="20"/>
        </w:rPr>
        <w:t xml:space="preserve">dengan model ADEPT </w:t>
      </w:r>
      <w:r w:rsidR="00382515" w:rsidRPr="001C17B9">
        <w:rPr>
          <w:rFonts w:ascii="Arial" w:hAnsi="Arial" w:cs="Arial"/>
          <w:sz w:val="20"/>
          <w:szCs w:val="20"/>
        </w:rPr>
        <w:t>dapat diterapkan dan ber</w:t>
      </w:r>
      <w:r w:rsidRPr="001C17B9">
        <w:rPr>
          <w:rFonts w:ascii="Arial" w:hAnsi="Arial" w:cs="Arial"/>
          <w:sz w:val="20"/>
          <w:szCs w:val="20"/>
        </w:rPr>
        <w:t>tujuan untuk membantu, mengembangkan, dan mengevaluasi kinerja profesional. Model evaluasi ADEPT membagi dimensi kerja konselor menjadi tujuh, yaitu (1) Perencanaan jangka panjang, (2) Perencanaan jangka pendek, (3) Pengembangan dan penggunaan asesmen, (4) Pemberian layanan BK, (5) Penyediaan layanan konsultasi, (6) Pengkoordinasian layanan BK, dan (7) Pemenuhan tanggung jawab profesional.</w:t>
      </w:r>
      <w:r w:rsidR="00382515" w:rsidRPr="001C17B9">
        <w:rPr>
          <w:rFonts w:ascii="Arial" w:hAnsi="Arial" w:cs="Arial"/>
          <w:sz w:val="20"/>
          <w:szCs w:val="20"/>
        </w:rPr>
        <w:t xml:space="preserve"> Ketujuh komponen harus dievaluasi dalam kinerja konselor sekolah di sekolah inklusif.</w:t>
      </w:r>
    </w:p>
    <w:p w:rsidR="00382515" w:rsidRDefault="00382515" w:rsidP="001C17B9">
      <w:pPr>
        <w:spacing w:line="240" w:lineRule="auto"/>
        <w:jc w:val="both"/>
        <w:rPr>
          <w:rFonts w:ascii="Arial" w:hAnsi="Arial" w:cs="Arial"/>
          <w:b/>
          <w:sz w:val="20"/>
          <w:szCs w:val="20"/>
        </w:rPr>
      </w:pPr>
      <w:r w:rsidRPr="001C17B9">
        <w:rPr>
          <w:rFonts w:ascii="Arial" w:hAnsi="Arial" w:cs="Arial"/>
          <w:b/>
          <w:sz w:val="20"/>
          <w:szCs w:val="20"/>
        </w:rPr>
        <w:t>Kata kunci: Model Evaluasi ADEPT, Sekolah Inklusif</w:t>
      </w:r>
    </w:p>
    <w:p w:rsidR="001C17B9" w:rsidRPr="001C17B9" w:rsidRDefault="001C17B9" w:rsidP="001C17B9">
      <w:pPr>
        <w:spacing w:line="240" w:lineRule="auto"/>
        <w:jc w:val="both"/>
        <w:rPr>
          <w:rFonts w:ascii="Arial" w:hAnsi="Arial" w:cs="Arial"/>
          <w:b/>
          <w:sz w:val="20"/>
          <w:szCs w:val="20"/>
        </w:rPr>
      </w:pPr>
    </w:p>
    <w:p w:rsidR="00382515" w:rsidRPr="001C17B9" w:rsidRDefault="00382515" w:rsidP="001C17B9">
      <w:pPr>
        <w:spacing w:after="0" w:line="240" w:lineRule="auto"/>
        <w:jc w:val="both"/>
        <w:rPr>
          <w:rFonts w:ascii="Arial" w:hAnsi="Arial" w:cs="Arial"/>
          <w:b/>
          <w:sz w:val="20"/>
          <w:szCs w:val="20"/>
        </w:rPr>
      </w:pPr>
      <w:r w:rsidRPr="001C17B9">
        <w:rPr>
          <w:rFonts w:ascii="Arial" w:hAnsi="Arial" w:cs="Arial"/>
          <w:b/>
          <w:sz w:val="20"/>
          <w:szCs w:val="20"/>
        </w:rPr>
        <w:t>Abstract</w:t>
      </w:r>
    </w:p>
    <w:p w:rsidR="00382515" w:rsidRPr="001C17B9" w:rsidRDefault="00382515" w:rsidP="001C17B9">
      <w:pPr>
        <w:spacing w:line="240" w:lineRule="auto"/>
        <w:jc w:val="both"/>
        <w:rPr>
          <w:rFonts w:ascii="Arial" w:hAnsi="Arial" w:cs="Arial"/>
          <w:sz w:val="20"/>
          <w:szCs w:val="20"/>
        </w:rPr>
      </w:pPr>
      <w:r w:rsidRPr="001C17B9">
        <w:rPr>
          <w:rFonts w:ascii="Arial" w:hAnsi="Arial" w:cs="Arial"/>
          <w:sz w:val="20"/>
          <w:szCs w:val="20"/>
        </w:rPr>
        <w:t>Sc</w:t>
      </w:r>
      <w:r w:rsidR="005021CF" w:rsidRPr="001C17B9">
        <w:rPr>
          <w:rFonts w:ascii="Arial" w:hAnsi="Arial" w:cs="Arial"/>
          <w:sz w:val="20"/>
          <w:szCs w:val="20"/>
        </w:rPr>
        <w:t>hool counselor p</w:t>
      </w:r>
      <w:r w:rsidRPr="001C17B9">
        <w:rPr>
          <w:rFonts w:ascii="Arial" w:hAnsi="Arial" w:cs="Arial"/>
          <w:sz w:val="20"/>
          <w:szCs w:val="20"/>
        </w:rPr>
        <w:t>erformance is very influential for the success of guidance and counseling services in schools, one of which is the inclusive school. Therefore, the performance evaluation of school counselors in inclusive schools n</w:t>
      </w:r>
      <w:r w:rsidR="005021CF" w:rsidRPr="001C17B9">
        <w:rPr>
          <w:rFonts w:ascii="Arial" w:hAnsi="Arial" w:cs="Arial"/>
          <w:sz w:val="20"/>
          <w:szCs w:val="20"/>
        </w:rPr>
        <w:t>eed to be implemented. Evaluation of the</w:t>
      </w:r>
      <w:r w:rsidRPr="001C17B9">
        <w:rPr>
          <w:rFonts w:ascii="Arial" w:hAnsi="Arial" w:cs="Arial"/>
          <w:sz w:val="20"/>
          <w:szCs w:val="20"/>
        </w:rPr>
        <w:t xml:space="preserve"> school counselor </w:t>
      </w:r>
      <w:r w:rsidR="005021CF" w:rsidRPr="001C17B9">
        <w:rPr>
          <w:rFonts w:ascii="Arial" w:hAnsi="Arial" w:cs="Arial"/>
          <w:sz w:val="20"/>
          <w:szCs w:val="20"/>
        </w:rPr>
        <w:t xml:space="preserve">performance </w:t>
      </w:r>
      <w:r w:rsidRPr="001C17B9">
        <w:rPr>
          <w:rFonts w:ascii="Arial" w:hAnsi="Arial" w:cs="Arial"/>
          <w:sz w:val="20"/>
          <w:szCs w:val="20"/>
        </w:rPr>
        <w:t xml:space="preserve">in the inclusive school </w:t>
      </w:r>
      <w:r w:rsidR="005021CF" w:rsidRPr="001C17B9">
        <w:rPr>
          <w:rFonts w:ascii="Arial" w:hAnsi="Arial" w:cs="Arial"/>
          <w:sz w:val="20"/>
          <w:szCs w:val="20"/>
        </w:rPr>
        <w:t xml:space="preserve">by ADEPT </w:t>
      </w:r>
      <w:r w:rsidRPr="001C17B9">
        <w:rPr>
          <w:rFonts w:ascii="Arial" w:hAnsi="Arial" w:cs="Arial"/>
          <w:sz w:val="20"/>
          <w:szCs w:val="20"/>
        </w:rPr>
        <w:t xml:space="preserve">model can be applied and aims to assist, develop, and evaluate professional performance. </w:t>
      </w:r>
      <w:r w:rsidR="005021CF" w:rsidRPr="001C17B9">
        <w:rPr>
          <w:rFonts w:ascii="Arial" w:hAnsi="Arial" w:cs="Arial"/>
          <w:sz w:val="20"/>
          <w:szCs w:val="20"/>
        </w:rPr>
        <w:t>ADEPT evaluation m</w:t>
      </w:r>
      <w:r w:rsidRPr="001C17B9">
        <w:rPr>
          <w:rFonts w:ascii="Arial" w:hAnsi="Arial" w:cs="Arial"/>
          <w:sz w:val="20"/>
          <w:szCs w:val="20"/>
        </w:rPr>
        <w:t xml:space="preserve">odel divide </w:t>
      </w:r>
      <w:r w:rsidR="005021CF" w:rsidRPr="001C17B9">
        <w:rPr>
          <w:rFonts w:ascii="Arial" w:hAnsi="Arial" w:cs="Arial"/>
          <w:sz w:val="20"/>
          <w:szCs w:val="20"/>
        </w:rPr>
        <w:t xml:space="preserve">counselor performance </w:t>
      </w:r>
      <w:r w:rsidRPr="001C17B9">
        <w:rPr>
          <w:rFonts w:ascii="Arial" w:hAnsi="Arial" w:cs="Arial"/>
          <w:sz w:val="20"/>
          <w:szCs w:val="20"/>
        </w:rPr>
        <w:t xml:space="preserve">dimensions to seven, namely (1) Long-term planning, (2) </w:t>
      </w:r>
      <w:r w:rsidR="005021CF" w:rsidRPr="001C17B9">
        <w:rPr>
          <w:rFonts w:ascii="Arial" w:hAnsi="Arial" w:cs="Arial"/>
          <w:sz w:val="20"/>
          <w:szCs w:val="20"/>
        </w:rPr>
        <w:t>S</w:t>
      </w:r>
      <w:r w:rsidRPr="001C17B9">
        <w:rPr>
          <w:rFonts w:ascii="Arial" w:hAnsi="Arial" w:cs="Arial"/>
          <w:sz w:val="20"/>
          <w:szCs w:val="20"/>
        </w:rPr>
        <w:t>hort-term</w:t>
      </w:r>
      <w:r w:rsidR="005021CF" w:rsidRPr="001C17B9">
        <w:rPr>
          <w:rFonts w:ascii="Arial" w:hAnsi="Arial" w:cs="Arial"/>
          <w:sz w:val="20"/>
          <w:szCs w:val="20"/>
        </w:rPr>
        <w:t xml:space="preserve"> planning</w:t>
      </w:r>
      <w:r w:rsidRPr="001C17B9">
        <w:rPr>
          <w:rFonts w:ascii="Arial" w:hAnsi="Arial" w:cs="Arial"/>
          <w:sz w:val="20"/>
          <w:szCs w:val="20"/>
        </w:rPr>
        <w:t xml:space="preserve">, (3) The development and </w:t>
      </w:r>
      <w:r w:rsidR="005021CF" w:rsidRPr="001C17B9">
        <w:rPr>
          <w:rFonts w:ascii="Arial" w:hAnsi="Arial" w:cs="Arial"/>
          <w:sz w:val="20"/>
          <w:szCs w:val="20"/>
        </w:rPr>
        <w:t xml:space="preserve">the </w:t>
      </w:r>
      <w:r w:rsidRPr="001C17B9">
        <w:rPr>
          <w:rFonts w:ascii="Arial" w:hAnsi="Arial" w:cs="Arial"/>
          <w:sz w:val="20"/>
          <w:szCs w:val="20"/>
        </w:rPr>
        <w:t xml:space="preserve">use of assessment, (4) Provision of </w:t>
      </w:r>
      <w:r w:rsidR="005021CF" w:rsidRPr="001C17B9">
        <w:rPr>
          <w:rFonts w:ascii="Arial" w:hAnsi="Arial" w:cs="Arial"/>
          <w:sz w:val="20"/>
          <w:szCs w:val="20"/>
        </w:rPr>
        <w:t xml:space="preserve">guidance and counseling </w:t>
      </w:r>
      <w:r w:rsidRPr="001C17B9">
        <w:rPr>
          <w:rFonts w:ascii="Arial" w:hAnsi="Arial" w:cs="Arial"/>
          <w:sz w:val="20"/>
          <w:szCs w:val="20"/>
        </w:rPr>
        <w:t>services, (5) Provision of consulting services</w:t>
      </w:r>
      <w:r w:rsidR="005021CF" w:rsidRPr="001C17B9">
        <w:rPr>
          <w:rFonts w:ascii="Arial" w:hAnsi="Arial" w:cs="Arial"/>
          <w:sz w:val="20"/>
          <w:szCs w:val="20"/>
        </w:rPr>
        <w:t>, (6) The</w:t>
      </w:r>
      <w:r w:rsidRPr="001C17B9">
        <w:rPr>
          <w:rFonts w:ascii="Arial" w:hAnsi="Arial" w:cs="Arial"/>
          <w:sz w:val="20"/>
          <w:szCs w:val="20"/>
        </w:rPr>
        <w:t xml:space="preserve"> coordination of </w:t>
      </w:r>
      <w:r w:rsidR="005021CF" w:rsidRPr="001C17B9">
        <w:rPr>
          <w:rFonts w:ascii="Arial" w:hAnsi="Arial" w:cs="Arial"/>
          <w:sz w:val="20"/>
          <w:szCs w:val="20"/>
        </w:rPr>
        <w:t xml:space="preserve">guidance and counseling </w:t>
      </w:r>
      <w:r w:rsidRPr="001C17B9">
        <w:rPr>
          <w:rFonts w:ascii="Arial" w:hAnsi="Arial" w:cs="Arial"/>
          <w:sz w:val="20"/>
          <w:szCs w:val="20"/>
        </w:rPr>
        <w:t>services, and (7) The fulfillment of professional responsibilities. The seventh component must be evaluated in the performance of school counselor in inclusive schools.</w:t>
      </w:r>
    </w:p>
    <w:p w:rsidR="00382515" w:rsidRPr="001C17B9" w:rsidRDefault="00382515" w:rsidP="001C17B9">
      <w:pPr>
        <w:spacing w:line="240" w:lineRule="auto"/>
        <w:jc w:val="both"/>
        <w:rPr>
          <w:rFonts w:ascii="Arial" w:hAnsi="Arial" w:cs="Arial"/>
          <w:b/>
          <w:sz w:val="20"/>
          <w:szCs w:val="20"/>
        </w:rPr>
      </w:pPr>
      <w:r w:rsidRPr="001C17B9">
        <w:rPr>
          <w:rFonts w:ascii="Arial" w:hAnsi="Arial" w:cs="Arial"/>
          <w:b/>
          <w:sz w:val="20"/>
          <w:szCs w:val="20"/>
        </w:rPr>
        <w:t>Keywords: Evaluation Model ADEPT, Inclusive Schools</w:t>
      </w:r>
    </w:p>
    <w:p w:rsidR="00E123E6" w:rsidRPr="00C52743" w:rsidRDefault="00E123E6" w:rsidP="001C17B9">
      <w:pPr>
        <w:tabs>
          <w:tab w:val="left" w:pos="1628"/>
        </w:tabs>
        <w:spacing w:after="0" w:line="360" w:lineRule="auto"/>
        <w:jc w:val="both"/>
        <w:rPr>
          <w:rFonts w:ascii="Arial" w:hAnsi="Arial" w:cs="Arial"/>
          <w:b/>
          <w:sz w:val="24"/>
          <w:szCs w:val="24"/>
        </w:rPr>
      </w:pPr>
    </w:p>
    <w:p w:rsidR="001C17B9" w:rsidRDefault="001C17B9" w:rsidP="001C17B9">
      <w:pPr>
        <w:tabs>
          <w:tab w:val="left" w:pos="1628"/>
        </w:tabs>
        <w:spacing w:after="0" w:line="360" w:lineRule="auto"/>
        <w:jc w:val="both"/>
        <w:rPr>
          <w:rFonts w:ascii="Arial" w:hAnsi="Arial" w:cs="Arial"/>
          <w:b/>
          <w:sz w:val="24"/>
          <w:szCs w:val="24"/>
        </w:rPr>
        <w:sectPr w:rsidR="001C17B9" w:rsidSect="00CB328C">
          <w:footerReference w:type="default" r:id="rId9"/>
          <w:pgSz w:w="11906" w:h="16838"/>
          <w:pgMar w:top="1440" w:right="1440" w:bottom="1440" w:left="1440" w:header="708" w:footer="708" w:gutter="0"/>
          <w:cols w:space="708"/>
          <w:docGrid w:linePitch="360"/>
        </w:sectPr>
      </w:pPr>
    </w:p>
    <w:p w:rsidR="00DD0B12" w:rsidRPr="00C52743" w:rsidRDefault="009E13AD" w:rsidP="001C17B9">
      <w:pPr>
        <w:tabs>
          <w:tab w:val="left" w:pos="1628"/>
        </w:tabs>
        <w:spacing w:after="0" w:line="360" w:lineRule="auto"/>
        <w:jc w:val="both"/>
        <w:rPr>
          <w:rFonts w:ascii="Arial" w:hAnsi="Arial" w:cs="Arial"/>
          <w:b/>
          <w:sz w:val="24"/>
          <w:szCs w:val="24"/>
        </w:rPr>
      </w:pPr>
      <w:r w:rsidRPr="00C52743">
        <w:rPr>
          <w:rFonts w:ascii="Arial" w:hAnsi="Arial" w:cs="Arial"/>
          <w:b/>
          <w:sz w:val="24"/>
          <w:szCs w:val="24"/>
        </w:rPr>
        <w:lastRenderedPageBreak/>
        <w:t>PENGANTAR</w:t>
      </w:r>
    </w:p>
    <w:p w:rsidR="005D5E63" w:rsidRPr="00C52743" w:rsidRDefault="00E123E6"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Evaluasi terhadap k</w:t>
      </w:r>
      <w:r w:rsidR="005D5E63" w:rsidRPr="00C52743">
        <w:rPr>
          <w:rFonts w:ascii="Arial" w:hAnsi="Arial" w:cs="Arial"/>
          <w:sz w:val="24"/>
          <w:szCs w:val="24"/>
        </w:rPr>
        <w:t>inerja konselor perlu</w:t>
      </w:r>
      <w:r w:rsidRPr="00C52743">
        <w:rPr>
          <w:rFonts w:ascii="Arial" w:hAnsi="Arial" w:cs="Arial"/>
          <w:sz w:val="24"/>
          <w:szCs w:val="24"/>
        </w:rPr>
        <w:t xml:space="preserve"> dilakukan. Upaya untuk </w:t>
      </w:r>
      <w:r w:rsidRPr="00C52743">
        <w:rPr>
          <w:rFonts w:ascii="Arial" w:hAnsi="Arial" w:cs="Arial"/>
          <w:sz w:val="24"/>
          <w:szCs w:val="24"/>
        </w:rPr>
        <w:lastRenderedPageBreak/>
        <w:t>melaksanakan k</w:t>
      </w:r>
      <w:r w:rsidR="005D5E63" w:rsidRPr="00C52743">
        <w:rPr>
          <w:rFonts w:ascii="Arial" w:hAnsi="Arial" w:cs="Arial"/>
          <w:sz w:val="24"/>
          <w:szCs w:val="24"/>
        </w:rPr>
        <w:t>egiatan evaluasi</w:t>
      </w:r>
      <w:r w:rsidRPr="00C52743">
        <w:rPr>
          <w:rFonts w:ascii="Arial" w:hAnsi="Arial" w:cs="Arial"/>
          <w:sz w:val="24"/>
          <w:szCs w:val="24"/>
        </w:rPr>
        <w:t xml:space="preserve"> kinerja konselor sekolah hendaknya didasarkan pada</w:t>
      </w:r>
      <w:r w:rsidR="005D5E63" w:rsidRPr="00C52743">
        <w:rPr>
          <w:rFonts w:ascii="Arial" w:hAnsi="Arial" w:cs="Arial"/>
          <w:sz w:val="24"/>
          <w:szCs w:val="24"/>
        </w:rPr>
        <w:t xml:space="preserve"> pedoman yang </w:t>
      </w:r>
      <w:r w:rsidR="005D5E63" w:rsidRPr="00C52743">
        <w:rPr>
          <w:rFonts w:ascii="Arial" w:hAnsi="Arial" w:cs="Arial"/>
          <w:sz w:val="24"/>
          <w:szCs w:val="24"/>
        </w:rPr>
        <w:lastRenderedPageBreak/>
        <w:t>berupa st</w:t>
      </w:r>
      <w:r w:rsidRPr="00C52743">
        <w:rPr>
          <w:rFonts w:ascii="Arial" w:hAnsi="Arial" w:cs="Arial"/>
          <w:sz w:val="24"/>
          <w:szCs w:val="24"/>
        </w:rPr>
        <w:t xml:space="preserve">andar dan prosedur yang tepat, sehingga </w:t>
      </w:r>
      <w:r w:rsidR="005D5E63" w:rsidRPr="00C52743">
        <w:rPr>
          <w:rFonts w:ascii="Arial" w:hAnsi="Arial" w:cs="Arial"/>
          <w:sz w:val="24"/>
          <w:szCs w:val="24"/>
        </w:rPr>
        <w:t xml:space="preserve">evalutor dapat memperoleh deskripsi kinerja konselor </w:t>
      </w:r>
      <w:r w:rsidR="00ED2294" w:rsidRPr="00C52743">
        <w:rPr>
          <w:rFonts w:ascii="Arial" w:hAnsi="Arial" w:cs="Arial"/>
          <w:sz w:val="24"/>
          <w:szCs w:val="24"/>
        </w:rPr>
        <w:t>secara akurat</w:t>
      </w:r>
      <w:r w:rsidR="005D5E63" w:rsidRPr="00C52743">
        <w:rPr>
          <w:rFonts w:ascii="Arial" w:hAnsi="Arial" w:cs="Arial"/>
          <w:sz w:val="24"/>
          <w:szCs w:val="24"/>
        </w:rPr>
        <w:t>. D</w:t>
      </w:r>
      <w:r w:rsidRPr="00C52743">
        <w:rPr>
          <w:rFonts w:ascii="Arial" w:hAnsi="Arial" w:cs="Arial"/>
          <w:sz w:val="24"/>
          <w:szCs w:val="24"/>
        </w:rPr>
        <w:t xml:space="preserve">alam hal ini, evaluator menggungakan </w:t>
      </w:r>
      <w:r w:rsidR="005D5E63" w:rsidRPr="00C52743">
        <w:rPr>
          <w:rFonts w:ascii="Arial" w:hAnsi="Arial" w:cs="Arial"/>
          <w:sz w:val="24"/>
          <w:szCs w:val="24"/>
        </w:rPr>
        <w:t xml:space="preserve">standar yang dikenal dengan </w:t>
      </w:r>
      <w:r w:rsidR="005D5E63" w:rsidRPr="00C52743">
        <w:rPr>
          <w:rFonts w:ascii="Arial" w:hAnsi="Arial" w:cs="Arial"/>
          <w:i/>
          <w:sz w:val="24"/>
          <w:szCs w:val="24"/>
        </w:rPr>
        <w:t xml:space="preserve">Performance Dimensions </w:t>
      </w:r>
      <w:r w:rsidR="005D5E63" w:rsidRPr="00C52743">
        <w:rPr>
          <w:rFonts w:ascii="Arial" w:hAnsi="Arial" w:cs="Arial"/>
          <w:sz w:val="24"/>
          <w:szCs w:val="24"/>
        </w:rPr>
        <w:t>(Dimensi Kinerja) sebagai pedoman formal dalam membantu, mengembang</w:t>
      </w:r>
      <w:r w:rsidR="005D5E63" w:rsidRPr="00C52743">
        <w:rPr>
          <w:rFonts w:ascii="Arial" w:hAnsi="Arial" w:cs="Arial"/>
          <w:sz w:val="24"/>
          <w:szCs w:val="24"/>
          <w:lang w:val="en-US"/>
        </w:rPr>
        <w:t>k</w:t>
      </w:r>
      <w:r w:rsidR="005D5E63" w:rsidRPr="00C52743">
        <w:rPr>
          <w:rFonts w:ascii="Arial" w:hAnsi="Arial" w:cs="Arial"/>
          <w:sz w:val="24"/>
          <w:szCs w:val="24"/>
        </w:rPr>
        <w:t>an, dan mengevaluasi pengajaran profesional (</w:t>
      </w:r>
      <w:r w:rsidR="005D5E63" w:rsidRPr="00C52743">
        <w:rPr>
          <w:rFonts w:ascii="Arial" w:hAnsi="Arial" w:cs="Arial"/>
          <w:i/>
          <w:sz w:val="24"/>
          <w:szCs w:val="24"/>
        </w:rPr>
        <w:t>ADEPT; Assisting, Developing, and Evaluating Professional Teaching</w:t>
      </w:r>
      <w:r w:rsidR="005D5E63" w:rsidRPr="00C52743">
        <w:rPr>
          <w:rFonts w:ascii="Arial" w:hAnsi="Arial" w:cs="Arial"/>
          <w:sz w:val="24"/>
          <w:szCs w:val="24"/>
        </w:rPr>
        <w:t>) konselor sekolah, yang berlaku di semua tingkat ko</w:t>
      </w:r>
      <w:r w:rsidRPr="00C52743">
        <w:rPr>
          <w:rFonts w:ascii="Arial" w:hAnsi="Arial" w:cs="Arial"/>
          <w:sz w:val="24"/>
          <w:szCs w:val="24"/>
        </w:rPr>
        <w:t>ntrak baik insidental</w:t>
      </w:r>
      <w:r w:rsidR="005D5E63" w:rsidRPr="00C52743">
        <w:rPr>
          <w:rFonts w:ascii="Arial" w:hAnsi="Arial" w:cs="Arial"/>
          <w:sz w:val="24"/>
          <w:szCs w:val="24"/>
        </w:rPr>
        <w:t xml:space="preserve">, tahunan, dan tahun kedua maupun untuk kontrak berkelanjutan yang </w:t>
      </w:r>
      <w:r w:rsidR="005D5E63" w:rsidRPr="00C52743">
        <w:rPr>
          <w:rFonts w:ascii="Arial" w:hAnsi="Arial" w:cs="Arial"/>
          <w:sz w:val="24"/>
          <w:szCs w:val="24"/>
          <w:lang w:val="en-US"/>
        </w:rPr>
        <w:t xml:space="preserve"> </w:t>
      </w:r>
      <w:r w:rsidR="005D5E63" w:rsidRPr="00C52743">
        <w:rPr>
          <w:rFonts w:ascii="Arial" w:hAnsi="Arial" w:cs="Arial"/>
          <w:sz w:val="24"/>
          <w:szCs w:val="24"/>
        </w:rPr>
        <w:t xml:space="preserve">telah dijadwalkan untuk </w:t>
      </w:r>
      <w:r w:rsidR="005D5E63" w:rsidRPr="00C52743">
        <w:rPr>
          <w:rFonts w:ascii="Arial" w:hAnsi="Arial" w:cs="Arial"/>
          <w:sz w:val="24"/>
          <w:szCs w:val="24"/>
          <w:lang w:val="en-US"/>
        </w:rPr>
        <w:t xml:space="preserve">melakukan </w:t>
      </w:r>
      <w:r w:rsidR="005D5E63" w:rsidRPr="00C52743">
        <w:rPr>
          <w:rFonts w:ascii="Arial" w:hAnsi="Arial" w:cs="Arial"/>
          <w:sz w:val="24"/>
          <w:szCs w:val="24"/>
        </w:rPr>
        <w:t>evaluasi formal, sesuai dengan peraturan ADEPT.</w:t>
      </w:r>
    </w:p>
    <w:p w:rsidR="00DD0B12" w:rsidRPr="00C52743" w:rsidRDefault="009E13AD" w:rsidP="001C17B9">
      <w:pPr>
        <w:tabs>
          <w:tab w:val="left" w:pos="1628"/>
        </w:tabs>
        <w:spacing w:after="0" w:line="360" w:lineRule="auto"/>
        <w:jc w:val="both"/>
        <w:rPr>
          <w:rFonts w:ascii="Arial" w:hAnsi="Arial" w:cs="Arial"/>
          <w:b/>
          <w:sz w:val="24"/>
          <w:szCs w:val="24"/>
        </w:rPr>
      </w:pPr>
      <w:r w:rsidRPr="00C52743">
        <w:rPr>
          <w:rFonts w:ascii="Arial" w:hAnsi="Arial" w:cs="Arial"/>
          <w:b/>
          <w:sz w:val="24"/>
          <w:szCs w:val="24"/>
        </w:rPr>
        <w:t>MASALAH</w:t>
      </w:r>
    </w:p>
    <w:p w:rsidR="001D25D3" w:rsidRPr="00C52743" w:rsidRDefault="001D25D3" w:rsidP="001C17B9">
      <w:pPr>
        <w:tabs>
          <w:tab w:val="left" w:pos="1628"/>
        </w:tabs>
        <w:spacing w:after="0" w:line="360" w:lineRule="auto"/>
        <w:ind w:firstLine="567"/>
        <w:jc w:val="both"/>
        <w:rPr>
          <w:rFonts w:ascii="Arial" w:hAnsi="Arial" w:cs="Arial"/>
          <w:sz w:val="24"/>
          <w:szCs w:val="24"/>
        </w:rPr>
      </w:pPr>
      <w:r w:rsidRPr="00C52743">
        <w:rPr>
          <w:rFonts w:ascii="Arial" w:hAnsi="Arial" w:cs="Arial"/>
          <w:sz w:val="24"/>
          <w:szCs w:val="24"/>
        </w:rPr>
        <w:t xml:space="preserve">Wrightstone, dkk. (dalam Umar, 2002) mengemukakan bahwa evaluasi merupakan suatu penaksiran terhadap pertumbuhan dan kemajuan pada arah tujuan atau nilai yang ditetapkan. Evaluasi diperlukan untuk mengetahui perkembangan suatu kondisi sesuai dengan tujuan yang ingin dicapai. Senada dengan pendapat Wrightstone, Tague-Sutclife (1996: 1-3) menyatakan bahwa evaluasi merupakan serangkaian proses yang sistematis untuk menentukan tingkat sejauhmana tujuan yang telah ditetapkan dapat dicapai oleh individu. </w:t>
      </w:r>
      <w:r w:rsidRPr="00C52743">
        <w:rPr>
          <w:rFonts w:ascii="Arial" w:hAnsi="Arial" w:cs="Arial"/>
          <w:sz w:val="24"/>
          <w:szCs w:val="24"/>
        </w:rPr>
        <w:lastRenderedPageBreak/>
        <w:t>Evaluasi penting dilakukan untuk mengetahui ketercapaian tujuan yang telah ditetapkan.</w:t>
      </w:r>
    </w:p>
    <w:p w:rsidR="00CA07B2" w:rsidRDefault="001D25D3" w:rsidP="001C17B9">
      <w:pPr>
        <w:tabs>
          <w:tab w:val="left" w:pos="1628"/>
        </w:tabs>
        <w:spacing w:after="0" w:line="360" w:lineRule="auto"/>
        <w:ind w:firstLine="567"/>
        <w:jc w:val="both"/>
        <w:rPr>
          <w:rFonts w:ascii="Arial" w:hAnsi="Arial" w:cs="Arial"/>
          <w:sz w:val="24"/>
          <w:szCs w:val="24"/>
        </w:rPr>
      </w:pPr>
      <w:r w:rsidRPr="00C52743">
        <w:rPr>
          <w:rFonts w:ascii="Arial" w:hAnsi="Arial" w:cs="Arial"/>
          <w:sz w:val="24"/>
          <w:szCs w:val="24"/>
        </w:rPr>
        <w:t>Kedua pendapat di atas sesuai dengan pendapat Djaali dan Pudji (2008: 1) yaitu evaluasi merupakan suatu proses untuk menilai objek berdasarkan pada kriteria atau tujuan yang telah ditetapkan sebelumnya kemudian diikuti dengan pengambilan keputusan terhadap objek yang diievaluasi. Kegiatan evaluasi sangat diperlukan untuk mengetahui ketercapaian tujuan kemudian mengambil keputusan sesuai dengan tujuan tersebut.</w:t>
      </w:r>
    </w:p>
    <w:p w:rsidR="00530929" w:rsidRPr="00C52743" w:rsidRDefault="00530929" w:rsidP="001C17B9">
      <w:pPr>
        <w:tabs>
          <w:tab w:val="left" w:pos="1628"/>
        </w:tabs>
        <w:spacing w:after="0" w:line="360" w:lineRule="auto"/>
        <w:ind w:firstLine="567"/>
        <w:jc w:val="both"/>
        <w:rPr>
          <w:rFonts w:ascii="Arial" w:hAnsi="Arial" w:cs="Arial"/>
          <w:sz w:val="24"/>
          <w:szCs w:val="24"/>
        </w:rPr>
      </w:pPr>
      <w:r>
        <w:rPr>
          <w:rFonts w:ascii="Arial" w:hAnsi="Arial" w:cs="Arial"/>
          <w:sz w:val="24"/>
          <w:szCs w:val="24"/>
        </w:rPr>
        <w:t>Berdasarkan pendapat di atas dapat disimpulkan bahwa kegiatan evaluasi sangat penting untuk mengetahui ketercapaian tujuan dari proses pelaksanaan kinerja konselor sekolah, termasuk sekolah penyelenggara pendidikan inklusif. Evaluasi didasarkan pada beberapa hal, salah satunya model evaluasi. Evaluasi ini merujuk pada model ADEPT.</w:t>
      </w:r>
      <w:r w:rsidR="00AD10FF">
        <w:rPr>
          <w:rFonts w:ascii="Arial" w:hAnsi="Arial" w:cs="Arial"/>
          <w:sz w:val="24"/>
          <w:szCs w:val="24"/>
        </w:rPr>
        <w:t xml:space="preserve"> </w:t>
      </w:r>
    </w:p>
    <w:p w:rsidR="009E13AD" w:rsidRPr="00C52743" w:rsidRDefault="009E13AD" w:rsidP="001C17B9">
      <w:pPr>
        <w:tabs>
          <w:tab w:val="left" w:pos="1628"/>
        </w:tabs>
        <w:spacing w:after="0" w:line="360" w:lineRule="auto"/>
        <w:jc w:val="both"/>
        <w:rPr>
          <w:rFonts w:ascii="Arial" w:hAnsi="Arial" w:cs="Arial"/>
          <w:b/>
          <w:sz w:val="24"/>
          <w:szCs w:val="24"/>
        </w:rPr>
      </w:pPr>
      <w:r w:rsidRPr="00C52743">
        <w:rPr>
          <w:rFonts w:ascii="Arial" w:hAnsi="Arial" w:cs="Arial"/>
          <w:b/>
          <w:sz w:val="24"/>
          <w:szCs w:val="24"/>
        </w:rPr>
        <w:t>PEMBAHASAN</w:t>
      </w:r>
    </w:p>
    <w:p w:rsidR="009E13AD" w:rsidRPr="00C52743" w:rsidRDefault="009E13AD" w:rsidP="001C17B9">
      <w:pPr>
        <w:pStyle w:val="PlainText"/>
        <w:spacing w:line="360" w:lineRule="auto"/>
        <w:jc w:val="both"/>
        <w:rPr>
          <w:rFonts w:ascii="Arial" w:hAnsi="Arial" w:cs="Arial"/>
          <w:b/>
          <w:sz w:val="24"/>
          <w:szCs w:val="24"/>
        </w:rPr>
      </w:pPr>
      <w:r w:rsidRPr="00C52743">
        <w:rPr>
          <w:rFonts w:ascii="Arial" w:hAnsi="Arial" w:cs="Arial"/>
          <w:b/>
          <w:sz w:val="24"/>
          <w:szCs w:val="24"/>
        </w:rPr>
        <w:t>Evaluasi Kinerja Konselor Sekolah</w:t>
      </w:r>
    </w:p>
    <w:p w:rsidR="009E13AD" w:rsidRPr="00C52743" w:rsidRDefault="009E13AD" w:rsidP="001C17B9">
      <w:pPr>
        <w:pStyle w:val="PlainText"/>
        <w:spacing w:line="360" w:lineRule="auto"/>
        <w:jc w:val="both"/>
        <w:rPr>
          <w:rFonts w:ascii="Arial" w:hAnsi="Arial" w:cs="Arial"/>
          <w:b/>
          <w:i/>
          <w:sz w:val="24"/>
          <w:szCs w:val="24"/>
        </w:rPr>
      </w:pPr>
      <w:r w:rsidRPr="00C52743">
        <w:rPr>
          <w:rFonts w:ascii="Arial" w:hAnsi="Arial" w:cs="Arial"/>
          <w:b/>
          <w:i/>
          <w:sz w:val="24"/>
          <w:szCs w:val="24"/>
        </w:rPr>
        <w:t>Dimensi Kinerja (PD, Performance Dimensions)</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 xml:space="preserve">Evaluasi formal </w:t>
      </w:r>
      <w:r w:rsidRPr="00C52743">
        <w:rPr>
          <w:rFonts w:ascii="Arial" w:hAnsi="Arial" w:cs="Arial"/>
          <w:sz w:val="24"/>
          <w:szCs w:val="24"/>
          <w:lang w:val="en-US"/>
        </w:rPr>
        <w:t>konselor</w:t>
      </w:r>
      <w:r w:rsidRPr="00C52743">
        <w:rPr>
          <w:rFonts w:ascii="Arial" w:hAnsi="Arial" w:cs="Arial"/>
          <w:sz w:val="24"/>
          <w:szCs w:val="24"/>
        </w:rPr>
        <w:t xml:space="preserve"> sekolah </w:t>
      </w:r>
      <w:r w:rsidR="00BA2FE3">
        <w:rPr>
          <w:rFonts w:ascii="Arial" w:hAnsi="Arial" w:cs="Arial"/>
          <w:sz w:val="24"/>
          <w:szCs w:val="24"/>
        </w:rPr>
        <w:t xml:space="preserve">termasuk di sekolah inklusif </w:t>
      </w:r>
      <w:r w:rsidRPr="00C52743">
        <w:rPr>
          <w:rFonts w:ascii="Arial" w:hAnsi="Arial" w:cs="Arial"/>
          <w:sz w:val="24"/>
          <w:szCs w:val="24"/>
        </w:rPr>
        <w:t xml:space="preserve">harus </w:t>
      </w:r>
      <w:r w:rsidRPr="00C52743">
        <w:rPr>
          <w:rFonts w:ascii="Arial" w:hAnsi="Arial" w:cs="Arial"/>
          <w:sz w:val="24"/>
          <w:szCs w:val="24"/>
          <w:lang w:val="en-US"/>
        </w:rPr>
        <w:t>berdasarkan</w:t>
      </w:r>
      <w:r w:rsidRPr="00C52743">
        <w:rPr>
          <w:rFonts w:ascii="Arial" w:hAnsi="Arial" w:cs="Arial"/>
          <w:sz w:val="24"/>
          <w:szCs w:val="24"/>
        </w:rPr>
        <w:t xml:space="preserve"> </w:t>
      </w:r>
      <w:r w:rsidRPr="00C52743">
        <w:rPr>
          <w:rFonts w:ascii="Arial" w:hAnsi="Arial" w:cs="Arial"/>
          <w:sz w:val="24"/>
          <w:szCs w:val="24"/>
          <w:lang w:val="en-US"/>
        </w:rPr>
        <w:t>tujuh dimensi kinerja</w:t>
      </w:r>
      <w:r w:rsidRPr="00C52743">
        <w:rPr>
          <w:rFonts w:ascii="Arial" w:hAnsi="Arial" w:cs="Arial"/>
          <w:sz w:val="24"/>
          <w:szCs w:val="24"/>
        </w:rPr>
        <w:t xml:space="preserve"> dan </w:t>
      </w:r>
      <w:r w:rsidRPr="00C52743">
        <w:rPr>
          <w:rFonts w:ascii="Arial" w:hAnsi="Arial" w:cs="Arial"/>
          <w:sz w:val="24"/>
          <w:szCs w:val="24"/>
        </w:rPr>
        <w:lastRenderedPageBreak/>
        <w:t xml:space="preserve">memberikan bukti yang jelas, konsisten, dan meyakinkan </w:t>
      </w:r>
      <w:r w:rsidRPr="00C52743">
        <w:rPr>
          <w:rFonts w:ascii="Arial" w:hAnsi="Arial" w:cs="Arial"/>
          <w:sz w:val="24"/>
          <w:szCs w:val="24"/>
          <w:lang w:val="en-US"/>
        </w:rPr>
        <w:t xml:space="preserve">bahwa </w:t>
      </w:r>
      <w:r w:rsidRPr="00C52743">
        <w:rPr>
          <w:rFonts w:ascii="Arial" w:hAnsi="Arial" w:cs="Arial"/>
          <w:sz w:val="24"/>
          <w:szCs w:val="24"/>
        </w:rPr>
        <w:t xml:space="preserve">kinerja konselor berkenaan dengan masing-masing standar kompetensi yang menyertainya. </w:t>
      </w:r>
    </w:p>
    <w:p w:rsidR="009E13AD" w:rsidRPr="00AD10FF" w:rsidRDefault="009E13AD" w:rsidP="001C17B9">
      <w:pPr>
        <w:pStyle w:val="PlainText"/>
        <w:spacing w:line="360" w:lineRule="auto"/>
        <w:jc w:val="both"/>
        <w:rPr>
          <w:rFonts w:ascii="Arial" w:hAnsi="Arial" w:cs="Arial"/>
          <w:i/>
          <w:sz w:val="24"/>
          <w:szCs w:val="24"/>
        </w:rPr>
      </w:pPr>
      <w:r w:rsidRPr="00462939">
        <w:rPr>
          <w:rFonts w:ascii="Arial" w:hAnsi="Arial" w:cs="Arial"/>
          <w:b/>
          <w:i/>
          <w:sz w:val="24"/>
          <w:szCs w:val="24"/>
        </w:rPr>
        <w:t>PD 1: Perencanaan Jangka Panjang</w:t>
      </w:r>
      <w:r w:rsidR="00AD10FF" w:rsidRPr="00462939">
        <w:rPr>
          <w:rFonts w:ascii="Arial" w:hAnsi="Arial" w:cs="Arial"/>
          <w:b/>
          <w:i/>
          <w:sz w:val="24"/>
          <w:szCs w:val="24"/>
        </w:rPr>
        <w:t>.</w:t>
      </w:r>
      <w:r w:rsidR="00AD10FF">
        <w:rPr>
          <w:rFonts w:ascii="Arial" w:hAnsi="Arial" w:cs="Arial"/>
          <w:i/>
          <w:sz w:val="24"/>
          <w:szCs w:val="24"/>
        </w:rPr>
        <w:t xml:space="preserve"> </w:t>
      </w:r>
      <w:r w:rsidRPr="00C52743">
        <w:rPr>
          <w:rFonts w:ascii="Arial" w:hAnsi="Arial" w:cs="Arial"/>
          <w:sz w:val="24"/>
          <w:szCs w:val="24"/>
        </w:rPr>
        <w:t>K</w:t>
      </w:r>
      <w:r w:rsidRPr="00C52743">
        <w:rPr>
          <w:rFonts w:ascii="Arial" w:hAnsi="Arial" w:cs="Arial"/>
          <w:sz w:val="24"/>
          <w:szCs w:val="24"/>
          <w:lang w:val="en-US"/>
        </w:rPr>
        <w:t>onselor</w:t>
      </w:r>
      <w:r w:rsidRPr="00C52743">
        <w:rPr>
          <w:rFonts w:ascii="Arial" w:hAnsi="Arial" w:cs="Arial"/>
          <w:sz w:val="24"/>
          <w:szCs w:val="24"/>
        </w:rPr>
        <w:t xml:space="preserve"> sekolah mengembangkan rencana jangka panjang tahunan berdasarkan kebutuhan siswa </w:t>
      </w:r>
      <w:r w:rsidRPr="00C52743">
        <w:rPr>
          <w:rFonts w:ascii="Arial" w:hAnsi="Arial" w:cs="Arial"/>
          <w:sz w:val="24"/>
          <w:szCs w:val="24"/>
          <w:lang w:val="en-US"/>
        </w:rPr>
        <w:t xml:space="preserve">yang telah </w:t>
      </w:r>
      <w:r w:rsidRPr="00C52743">
        <w:rPr>
          <w:rFonts w:ascii="Arial" w:hAnsi="Arial" w:cs="Arial"/>
          <w:sz w:val="24"/>
          <w:szCs w:val="24"/>
        </w:rPr>
        <w:t xml:space="preserve">diidentifikasi, yang mencerminkan standar </w:t>
      </w:r>
      <w:r w:rsidR="00BA2FE3">
        <w:rPr>
          <w:rFonts w:ascii="Arial" w:hAnsi="Arial" w:cs="Arial"/>
          <w:sz w:val="24"/>
          <w:szCs w:val="24"/>
        </w:rPr>
        <w:t xml:space="preserve">layanan bimbingan dan </w:t>
      </w:r>
      <w:r w:rsidRPr="00C52743">
        <w:rPr>
          <w:rFonts w:ascii="Arial" w:hAnsi="Arial" w:cs="Arial"/>
          <w:sz w:val="24"/>
          <w:szCs w:val="24"/>
        </w:rPr>
        <w:t xml:space="preserve">konseling </w:t>
      </w:r>
      <w:r w:rsidR="00BA2FE3">
        <w:rPr>
          <w:rFonts w:ascii="Arial" w:hAnsi="Arial" w:cs="Arial"/>
          <w:sz w:val="24"/>
          <w:szCs w:val="24"/>
        </w:rPr>
        <w:t xml:space="preserve">di </w:t>
      </w:r>
      <w:r w:rsidRPr="00C52743">
        <w:rPr>
          <w:rFonts w:ascii="Arial" w:hAnsi="Arial" w:cs="Arial"/>
          <w:sz w:val="24"/>
          <w:szCs w:val="24"/>
        </w:rPr>
        <w:t xml:space="preserve">sekolah </w:t>
      </w:r>
      <w:r w:rsidR="00BA2FE3">
        <w:rPr>
          <w:rFonts w:ascii="Arial" w:hAnsi="Arial" w:cs="Arial"/>
          <w:sz w:val="24"/>
          <w:szCs w:val="24"/>
        </w:rPr>
        <w:t>inklusif</w:t>
      </w:r>
      <w:r w:rsidRPr="00C52743">
        <w:rPr>
          <w:rFonts w:ascii="Arial" w:hAnsi="Arial" w:cs="Arial"/>
          <w:sz w:val="24"/>
          <w:szCs w:val="24"/>
        </w:rPr>
        <w:t xml:space="preserve"> dan komponen program negara </w:t>
      </w:r>
      <w:r w:rsidR="00BA2FE3">
        <w:rPr>
          <w:rFonts w:ascii="Arial" w:hAnsi="Arial" w:cs="Arial"/>
          <w:sz w:val="24"/>
          <w:szCs w:val="24"/>
        </w:rPr>
        <w:t xml:space="preserve">Indonesia </w:t>
      </w:r>
      <w:r w:rsidRPr="00C52743">
        <w:rPr>
          <w:rFonts w:ascii="Arial" w:hAnsi="Arial" w:cs="Arial"/>
          <w:sz w:val="24"/>
          <w:szCs w:val="24"/>
        </w:rPr>
        <w:t xml:space="preserve">yang berkaitan dengan </w:t>
      </w:r>
      <w:r w:rsidRPr="00C52743">
        <w:rPr>
          <w:rFonts w:ascii="Arial" w:hAnsi="Arial" w:cs="Arial"/>
          <w:sz w:val="24"/>
          <w:szCs w:val="24"/>
          <w:lang w:val="en-US"/>
        </w:rPr>
        <w:t>layanan dasar</w:t>
      </w:r>
      <w:r w:rsidRPr="00C52743">
        <w:rPr>
          <w:rFonts w:ascii="Arial" w:hAnsi="Arial" w:cs="Arial"/>
          <w:sz w:val="24"/>
          <w:szCs w:val="24"/>
        </w:rPr>
        <w:t xml:space="preserve">, perencanaan individual, pelayanan responsif, dan dukungan sistem.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 xml:space="preserve">PD 2: </w:t>
      </w:r>
      <w:r w:rsidRPr="00462939">
        <w:rPr>
          <w:rFonts w:ascii="Arial" w:hAnsi="Arial" w:cs="Arial"/>
          <w:b/>
          <w:i/>
          <w:sz w:val="24"/>
          <w:szCs w:val="24"/>
          <w:lang w:val="en-US"/>
        </w:rPr>
        <w:t>Perencanaan Jangka Pendek–kegiatan bimbingan dan konseling</w:t>
      </w:r>
      <w:r w:rsidR="00AD10FF" w:rsidRPr="00462939">
        <w:rPr>
          <w:rFonts w:ascii="Arial" w:hAnsi="Arial" w:cs="Arial"/>
          <w:b/>
          <w:i/>
          <w:sz w:val="24"/>
          <w:szCs w:val="24"/>
        </w:rPr>
        <w:t xml:space="preserve">. </w:t>
      </w:r>
      <w:r w:rsidRPr="00C52743">
        <w:rPr>
          <w:rFonts w:ascii="Arial" w:hAnsi="Arial" w:cs="Arial"/>
          <w:sz w:val="24"/>
          <w:szCs w:val="24"/>
          <w:lang w:val="en-US"/>
        </w:rPr>
        <w:t>Konselor sekolah</w:t>
      </w:r>
      <w:r w:rsidRPr="00C52743">
        <w:rPr>
          <w:rFonts w:ascii="Arial" w:hAnsi="Arial" w:cs="Arial"/>
          <w:sz w:val="24"/>
          <w:szCs w:val="24"/>
        </w:rPr>
        <w:t xml:space="preserve"> </w:t>
      </w:r>
      <w:r w:rsidR="00BA2FE3">
        <w:rPr>
          <w:rFonts w:ascii="Arial" w:hAnsi="Arial" w:cs="Arial"/>
          <w:sz w:val="24"/>
          <w:szCs w:val="24"/>
        </w:rPr>
        <w:t xml:space="preserve">inklusif </w:t>
      </w:r>
      <w:r w:rsidRPr="00C52743">
        <w:rPr>
          <w:rFonts w:ascii="Arial" w:hAnsi="Arial" w:cs="Arial"/>
          <w:sz w:val="24"/>
          <w:szCs w:val="24"/>
        </w:rPr>
        <w:t xml:space="preserve">mengembangkan tujuan jangka pendek yang sesuai, termasuk </w:t>
      </w:r>
      <w:r w:rsidR="00BA2FE3">
        <w:rPr>
          <w:rFonts w:ascii="Arial" w:hAnsi="Arial" w:cs="Arial"/>
          <w:sz w:val="24"/>
          <w:szCs w:val="24"/>
          <w:lang w:val="en-US"/>
        </w:rPr>
        <w:t>menye</w:t>
      </w:r>
      <w:r w:rsidR="00BA2FE3">
        <w:rPr>
          <w:rFonts w:ascii="Arial" w:hAnsi="Arial" w:cs="Arial"/>
          <w:sz w:val="24"/>
          <w:szCs w:val="24"/>
        </w:rPr>
        <w:t xml:space="preserve">laraskan </w:t>
      </w:r>
      <w:r w:rsidRPr="00C52743">
        <w:rPr>
          <w:rFonts w:ascii="Arial" w:hAnsi="Arial" w:cs="Arial"/>
          <w:sz w:val="24"/>
          <w:szCs w:val="24"/>
          <w:lang w:val="en-US"/>
        </w:rPr>
        <w:t>kegiatan</w:t>
      </w:r>
      <w:r w:rsidRPr="00C52743">
        <w:rPr>
          <w:rFonts w:ascii="Arial" w:hAnsi="Arial" w:cs="Arial"/>
          <w:sz w:val="24"/>
          <w:szCs w:val="24"/>
        </w:rPr>
        <w:t xml:space="preserve">, sumber daya, dan jadwal untuk memastikan implementasi penuh dari </w:t>
      </w:r>
      <w:r w:rsidR="00BA2FE3">
        <w:rPr>
          <w:rFonts w:ascii="Arial" w:hAnsi="Arial" w:cs="Arial"/>
          <w:sz w:val="24"/>
          <w:szCs w:val="24"/>
        </w:rPr>
        <w:t>pe</w:t>
      </w:r>
      <w:r w:rsidRPr="00C52743">
        <w:rPr>
          <w:rFonts w:ascii="Arial" w:hAnsi="Arial" w:cs="Arial"/>
          <w:sz w:val="24"/>
          <w:szCs w:val="24"/>
        </w:rPr>
        <w:t>rencana</w:t>
      </w:r>
      <w:r w:rsidR="00BA2FE3">
        <w:rPr>
          <w:rFonts w:ascii="Arial" w:hAnsi="Arial" w:cs="Arial"/>
          <w:sz w:val="24"/>
          <w:szCs w:val="24"/>
        </w:rPr>
        <w:t>an</w:t>
      </w:r>
      <w:r w:rsidRPr="00C52743">
        <w:rPr>
          <w:rFonts w:ascii="Arial" w:hAnsi="Arial" w:cs="Arial"/>
          <w:sz w:val="24"/>
          <w:szCs w:val="24"/>
        </w:rPr>
        <w:t xml:space="preserve"> jangka panjang.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 xml:space="preserve">PD 3: Pengembangan dan Penggunaan </w:t>
      </w:r>
      <w:r w:rsidRPr="00462939">
        <w:rPr>
          <w:rFonts w:ascii="Arial" w:hAnsi="Arial" w:cs="Arial"/>
          <w:b/>
          <w:i/>
          <w:sz w:val="24"/>
          <w:szCs w:val="24"/>
          <w:lang w:val="en-US"/>
        </w:rPr>
        <w:t>Asesmen</w:t>
      </w:r>
      <w:r w:rsidR="00AD10FF" w:rsidRPr="00462939">
        <w:rPr>
          <w:rFonts w:ascii="Arial" w:hAnsi="Arial" w:cs="Arial"/>
          <w:b/>
          <w:i/>
          <w:sz w:val="24"/>
          <w:szCs w:val="24"/>
        </w:rPr>
        <w:t>.</w:t>
      </w:r>
      <w:r w:rsidR="00AD10FF">
        <w:rPr>
          <w:rFonts w:ascii="Arial" w:hAnsi="Arial" w:cs="Arial"/>
          <w:sz w:val="24"/>
          <w:szCs w:val="24"/>
        </w:rPr>
        <w:t xml:space="preserve"> </w:t>
      </w:r>
      <w:r w:rsidRPr="00C52743">
        <w:rPr>
          <w:rFonts w:ascii="Arial" w:hAnsi="Arial" w:cs="Arial"/>
          <w:sz w:val="24"/>
          <w:szCs w:val="24"/>
        </w:rPr>
        <w:t xml:space="preserve">Konselor sekolah </w:t>
      </w:r>
      <w:r w:rsidR="00BA2FE3">
        <w:rPr>
          <w:rFonts w:ascii="Arial" w:hAnsi="Arial" w:cs="Arial"/>
          <w:sz w:val="24"/>
          <w:szCs w:val="24"/>
        </w:rPr>
        <w:t xml:space="preserve">inklusif </w:t>
      </w:r>
      <w:r w:rsidRPr="00C52743">
        <w:rPr>
          <w:rFonts w:ascii="Arial" w:hAnsi="Arial" w:cs="Arial"/>
          <w:sz w:val="24"/>
          <w:szCs w:val="24"/>
          <w:lang w:val="en-US"/>
        </w:rPr>
        <w:t xml:space="preserve">merencanakan </w:t>
      </w:r>
      <w:r w:rsidRPr="00C52743">
        <w:rPr>
          <w:rFonts w:ascii="Arial" w:hAnsi="Arial" w:cs="Arial"/>
          <w:sz w:val="24"/>
          <w:szCs w:val="24"/>
        </w:rPr>
        <w:t xml:space="preserve">dan melakukan evaluasi program </w:t>
      </w:r>
      <w:r w:rsidRPr="00C52743">
        <w:rPr>
          <w:rFonts w:ascii="Arial" w:hAnsi="Arial" w:cs="Arial"/>
          <w:sz w:val="24"/>
          <w:szCs w:val="24"/>
          <w:lang w:val="en-US"/>
        </w:rPr>
        <w:t>secara</w:t>
      </w:r>
      <w:r w:rsidRPr="00C52743">
        <w:rPr>
          <w:rFonts w:ascii="Arial" w:hAnsi="Arial" w:cs="Arial"/>
          <w:sz w:val="24"/>
          <w:szCs w:val="24"/>
        </w:rPr>
        <w:t xml:space="preserve"> berkelanjutan dan </w:t>
      </w:r>
      <w:r w:rsidRPr="00C52743">
        <w:rPr>
          <w:rFonts w:ascii="Arial" w:hAnsi="Arial" w:cs="Arial"/>
          <w:sz w:val="24"/>
          <w:szCs w:val="24"/>
          <w:lang w:val="en-US"/>
        </w:rPr>
        <w:t>mempertahankan</w:t>
      </w:r>
      <w:r w:rsidRPr="00C52743">
        <w:rPr>
          <w:rFonts w:ascii="Arial" w:hAnsi="Arial" w:cs="Arial"/>
          <w:sz w:val="24"/>
          <w:szCs w:val="24"/>
        </w:rPr>
        <w:t xml:space="preserve"> </w:t>
      </w:r>
      <w:r w:rsidR="00BA2FE3" w:rsidRPr="00C52743">
        <w:rPr>
          <w:rFonts w:ascii="Arial" w:hAnsi="Arial" w:cs="Arial"/>
          <w:sz w:val="24"/>
          <w:szCs w:val="24"/>
        </w:rPr>
        <w:t xml:space="preserve">akuntabilitas </w:t>
      </w:r>
      <w:r w:rsidRPr="00C52743">
        <w:rPr>
          <w:rFonts w:ascii="Arial" w:hAnsi="Arial" w:cs="Arial"/>
          <w:sz w:val="24"/>
          <w:szCs w:val="24"/>
        </w:rPr>
        <w:t>dokumentasi program yang sesuai.</w:t>
      </w:r>
      <w:r w:rsidRPr="00C52743">
        <w:rPr>
          <w:rFonts w:ascii="Arial" w:hAnsi="Arial" w:cs="Arial"/>
          <w:sz w:val="24"/>
          <w:szCs w:val="24"/>
          <w:lang w:val="en-US"/>
        </w:rPr>
        <w:t xml:space="preserve">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lastRenderedPageBreak/>
        <w:t>PD 4: Memberikan Layanan Bimbingan dan Konseling</w:t>
      </w:r>
      <w:r w:rsidR="00AD10FF" w:rsidRPr="00462939">
        <w:rPr>
          <w:rFonts w:ascii="Arial" w:hAnsi="Arial" w:cs="Arial"/>
          <w:b/>
          <w:i/>
          <w:sz w:val="24"/>
          <w:szCs w:val="24"/>
        </w:rPr>
        <w:t>.</w:t>
      </w:r>
      <w:r w:rsidR="00AD10FF">
        <w:rPr>
          <w:rFonts w:ascii="Arial" w:hAnsi="Arial" w:cs="Arial"/>
          <w:sz w:val="24"/>
          <w:szCs w:val="24"/>
        </w:rPr>
        <w:t xml:space="preserve"> </w:t>
      </w:r>
      <w:r w:rsidRPr="00C52743">
        <w:rPr>
          <w:rFonts w:ascii="Arial" w:hAnsi="Arial" w:cs="Arial"/>
          <w:sz w:val="24"/>
          <w:szCs w:val="24"/>
          <w:lang w:val="en-US"/>
        </w:rPr>
        <w:t>Konselor</w:t>
      </w:r>
      <w:r w:rsidRPr="00C52743">
        <w:rPr>
          <w:rFonts w:ascii="Arial" w:hAnsi="Arial" w:cs="Arial"/>
          <w:sz w:val="24"/>
          <w:szCs w:val="24"/>
        </w:rPr>
        <w:t xml:space="preserve"> sekolah </w:t>
      </w:r>
      <w:r w:rsidR="00BA2FE3">
        <w:rPr>
          <w:rFonts w:ascii="Arial" w:hAnsi="Arial" w:cs="Arial"/>
          <w:sz w:val="24"/>
          <w:szCs w:val="24"/>
        </w:rPr>
        <w:t xml:space="preserve">inklusif </w:t>
      </w:r>
      <w:r w:rsidRPr="00C52743">
        <w:rPr>
          <w:rFonts w:ascii="Arial" w:hAnsi="Arial" w:cs="Arial"/>
          <w:sz w:val="24"/>
          <w:szCs w:val="24"/>
        </w:rPr>
        <w:t xml:space="preserve">secara efektif </w:t>
      </w:r>
      <w:r w:rsidRPr="00C52743">
        <w:rPr>
          <w:rFonts w:ascii="Arial" w:hAnsi="Arial" w:cs="Arial"/>
          <w:sz w:val="24"/>
          <w:szCs w:val="24"/>
          <w:lang w:val="en-US"/>
        </w:rPr>
        <w:t xml:space="preserve">memberikan kegiatan bimbingan </w:t>
      </w:r>
      <w:r w:rsidR="00BA2FE3">
        <w:rPr>
          <w:rFonts w:ascii="Arial" w:hAnsi="Arial" w:cs="Arial"/>
          <w:sz w:val="24"/>
          <w:szCs w:val="24"/>
        </w:rPr>
        <w:t>klasikal</w:t>
      </w:r>
      <w:r w:rsidRPr="00C52743">
        <w:rPr>
          <w:rFonts w:ascii="Arial" w:hAnsi="Arial" w:cs="Arial"/>
          <w:sz w:val="24"/>
          <w:szCs w:val="24"/>
        </w:rPr>
        <w:t xml:space="preserve"> </w:t>
      </w:r>
      <w:r w:rsidRPr="00C52743">
        <w:rPr>
          <w:rFonts w:ascii="Arial" w:hAnsi="Arial" w:cs="Arial"/>
          <w:sz w:val="24"/>
          <w:szCs w:val="24"/>
          <w:lang w:val="en-US"/>
        </w:rPr>
        <w:t>serta layanan konseling kelompok dan konseling individu</w:t>
      </w:r>
      <w:r w:rsidR="00BA2FE3">
        <w:rPr>
          <w:rFonts w:ascii="Arial" w:hAnsi="Arial" w:cs="Arial"/>
          <w:sz w:val="24"/>
          <w:szCs w:val="24"/>
        </w:rPr>
        <w:t>al</w:t>
      </w:r>
      <w:r w:rsidRPr="00C52743">
        <w:rPr>
          <w:rFonts w:ascii="Arial" w:hAnsi="Arial" w:cs="Arial"/>
          <w:sz w:val="24"/>
          <w:szCs w:val="24"/>
        </w:rPr>
        <w:t xml:space="preserve"> yang </w:t>
      </w:r>
      <w:r w:rsidRPr="00C52743">
        <w:rPr>
          <w:rFonts w:ascii="Arial" w:hAnsi="Arial" w:cs="Arial"/>
          <w:sz w:val="24"/>
          <w:szCs w:val="24"/>
          <w:lang w:val="en-US"/>
        </w:rPr>
        <w:t>mendukung</w:t>
      </w:r>
      <w:r w:rsidRPr="00C52743">
        <w:rPr>
          <w:rFonts w:ascii="Arial" w:hAnsi="Arial" w:cs="Arial"/>
          <w:sz w:val="24"/>
          <w:szCs w:val="24"/>
        </w:rPr>
        <w:t xml:space="preserve"> pengembangan siswa </w:t>
      </w:r>
      <w:r w:rsidRPr="00C52743">
        <w:rPr>
          <w:rFonts w:ascii="Arial" w:hAnsi="Arial" w:cs="Arial"/>
          <w:sz w:val="24"/>
          <w:szCs w:val="24"/>
          <w:lang w:val="en-US"/>
        </w:rPr>
        <w:t xml:space="preserve"> dalam aspek pribadi-sosial, akademik, dan karir</w:t>
      </w:r>
      <w:r w:rsidRPr="00C52743">
        <w:rPr>
          <w:rFonts w:ascii="Arial" w:hAnsi="Arial" w:cs="Arial"/>
          <w:sz w:val="24"/>
          <w:szCs w:val="24"/>
        </w:rPr>
        <w:t xml:space="preserve">.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PD 5: Menyediakan Layanan Konsultasi</w:t>
      </w:r>
      <w:r w:rsidR="00BA2FE3" w:rsidRPr="00462939">
        <w:rPr>
          <w:rFonts w:ascii="Arial" w:hAnsi="Arial" w:cs="Arial"/>
          <w:b/>
          <w:i/>
          <w:sz w:val="24"/>
          <w:szCs w:val="24"/>
        </w:rPr>
        <w:t>.</w:t>
      </w:r>
      <w:r w:rsidR="00BA2FE3">
        <w:rPr>
          <w:rFonts w:ascii="Arial" w:hAnsi="Arial" w:cs="Arial"/>
          <w:sz w:val="24"/>
          <w:szCs w:val="24"/>
        </w:rPr>
        <w:t xml:space="preserve"> </w:t>
      </w:r>
      <w:r w:rsidRPr="00C52743">
        <w:rPr>
          <w:rFonts w:ascii="Arial" w:hAnsi="Arial" w:cs="Arial"/>
          <w:sz w:val="24"/>
          <w:szCs w:val="24"/>
        </w:rPr>
        <w:t>K</w:t>
      </w:r>
      <w:r w:rsidRPr="00C52743">
        <w:rPr>
          <w:rFonts w:ascii="Arial" w:hAnsi="Arial" w:cs="Arial"/>
          <w:sz w:val="24"/>
          <w:szCs w:val="24"/>
          <w:lang w:val="en-US"/>
        </w:rPr>
        <w:t>onselor</w:t>
      </w:r>
      <w:r w:rsidRPr="00C52743">
        <w:rPr>
          <w:rFonts w:ascii="Arial" w:hAnsi="Arial" w:cs="Arial"/>
          <w:sz w:val="24"/>
          <w:szCs w:val="24"/>
        </w:rPr>
        <w:t xml:space="preserve"> sekolah </w:t>
      </w:r>
      <w:r w:rsidR="00BA2FE3">
        <w:rPr>
          <w:rFonts w:ascii="Arial" w:hAnsi="Arial" w:cs="Arial"/>
          <w:sz w:val="24"/>
          <w:szCs w:val="24"/>
        </w:rPr>
        <w:t xml:space="preserve">inklusif </w:t>
      </w:r>
      <w:r w:rsidRPr="00C52743">
        <w:rPr>
          <w:rFonts w:ascii="Arial" w:hAnsi="Arial" w:cs="Arial"/>
          <w:sz w:val="24"/>
          <w:szCs w:val="24"/>
        </w:rPr>
        <w:t>menyediakan layanan konsultasi langsung dan tidak langsung yang efektif untuk menyampaikan informasi dan bantuan yang tepat kepada orang tua/wali, siswa, dan rekan</w:t>
      </w:r>
      <w:r w:rsidRPr="00C52743">
        <w:rPr>
          <w:rFonts w:ascii="Arial" w:hAnsi="Arial" w:cs="Arial"/>
          <w:sz w:val="24"/>
          <w:szCs w:val="24"/>
          <w:lang w:val="en-US"/>
        </w:rPr>
        <w:t>-rekan</w:t>
      </w:r>
      <w:r w:rsidR="00BA2FE3">
        <w:rPr>
          <w:rFonts w:ascii="Arial" w:hAnsi="Arial" w:cs="Arial"/>
          <w:sz w:val="24"/>
          <w:szCs w:val="24"/>
        </w:rPr>
        <w:t xml:space="preserve"> atau guru di sekolah inklusif</w:t>
      </w:r>
      <w:r w:rsidRPr="00C52743">
        <w:rPr>
          <w:rFonts w:ascii="Arial" w:hAnsi="Arial" w:cs="Arial"/>
          <w:sz w:val="24"/>
          <w:szCs w:val="24"/>
        </w:rPr>
        <w:t xml:space="preserve">.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PD 6: M</w:t>
      </w:r>
      <w:r w:rsidRPr="00462939">
        <w:rPr>
          <w:rFonts w:ascii="Arial" w:hAnsi="Arial" w:cs="Arial"/>
          <w:b/>
          <w:i/>
          <w:sz w:val="24"/>
          <w:szCs w:val="24"/>
          <w:lang w:val="en-US"/>
        </w:rPr>
        <w:t>engkoordinasikan</w:t>
      </w:r>
      <w:r w:rsidRPr="00462939">
        <w:rPr>
          <w:rFonts w:ascii="Arial" w:hAnsi="Arial" w:cs="Arial"/>
          <w:b/>
          <w:i/>
          <w:sz w:val="24"/>
          <w:szCs w:val="24"/>
        </w:rPr>
        <w:t xml:space="preserve"> Layanan Bimbingan dan Konseling</w:t>
      </w:r>
      <w:r w:rsidR="00BA2FE3" w:rsidRPr="00462939">
        <w:rPr>
          <w:rFonts w:ascii="Arial" w:hAnsi="Arial" w:cs="Arial"/>
          <w:b/>
          <w:i/>
          <w:sz w:val="24"/>
          <w:szCs w:val="24"/>
        </w:rPr>
        <w:t>.</w:t>
      </w:r>
      <w:r w:rsidR="00BA2FE3">
        <w:rPr>
          <w:rFonts w:ascii="Arial" w:hAnsi="Arial" w:cs="Arial"/>
          <w:sz w:val="24"/>
          <w:szCs w:val="24"/>
        </w:rPr>
        <w:t xml:space="preserve"> </w:t>
      </w:r>
      <w:r w:rsidRPr="00C52743">
        <w:rPr>
          <w:rFonts w:ascii="Arial" w:hAnsi="Arial" w:cs="Arial"/>
          <w:sz w:val="24"/>
          <w:szCs w:val="24"/>
        </w:rPr>
        <w:t xml:space="preserve">Konselor sekolah </w:t>
      </w:r>
      <w:r w:rsidR="00BA2FE3">
        <w:rPr>
          <w:rFonts w:ascii="Arial" w:hAnsi="Arial" w:cs="Arial"/>
          <w:sz w:val="24"/>
          <w:szCs w:val="24"/>
        </w:rPr>
        <w:t xml:space="preserve">inklusif </w:t>
      </w:r>
      <w:r w:rsidRPr="00C52743">
        <w:rPr>
          <w:rFonts w:ascii="Arial" w:hAnsi="Arial" w:cs="Arial"/>
          <w:sz w:val="24"/>
          <w:szCs w:val="24"/>
        </w:rPr>
        <w:t xml:space="preserve">secara efektif mengkoordinasikan layanan program bimbingan dan konseling </w:t>
      </w:r>
      <w:r w:rsidR="00BA2FE3">
        <w:rPr>
          <w:rFonts w:ascii="Arial" w:hAnsi="Arial" w:cs="Arial"/>
          <w:sz w:val="24"/>
          <w:szCs w:val="24"/>
        </w:rPr>
        <w:t>kepada pihak sekolah, masyarakat,</w:t>
      </w:r>
      <w:r w:rsidRPr="00C52743">
        <w:rPr>
          <w:rFonts w:ascii="Arial" w:hAnsi="Arial" w:cs="Arial"/>
          <w:sz w:val="24"/>
          <w:szCs w:val="24"/>
        </w:rPr>
        <w:t xml:space="preserve"> dan/atau lembaga</w:t>
      </w:r>
      <w:r w:rsidR="00BA2FE3">
        <w:rPr>
          <w:rFonts w:ascii="Arial" w:hAnsi="Arial" w:cs="Arial"/>
          <w:sz w:val="24"/>
          <w:szCs w:val="24"/>
        </w:rPr>
        <w:t xml:space="preserve"> yang bersangkutan</w:t>
      </w:r>
      <w:r w:rsidRPr="00C52743">
        <w:rPr>
          <w:rFonts w:ascii="Arial" w:hAnsi="Arial" w:cs="Arial"/>
          <w:sz w:val="24"/>
          <w:szCs w:val="24"/>
        </w:rPr>
        <w:t xml:space="preserve">.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PD 7: Memenuhi Tanggung Jawab Profesional</w:t>
      </w:r>
      <w:r w:rsidR="00BA2FE3" w:rsidRPr="00462939">
        <w:rPr>
          <w:rFonts w:ascii="Arial" w:hAnsi="Arial" w:cs="Arial"/>
          <w:b/>
          <w:i/>
          <w:sz w:val="24"/>
          <w:szCs w:val="24"/>
        </w:rPr>
        <w:t>.</w:t>
      </w:r>
      <w:r w:rsidR="00BA2FE3">
        <w:rPr>
          <w:rFonts w:ascii="Arial" w:hAnsi="Arial" w:cs="Arial"/>
          <w:sz w:val="24"/>
          <w:szCs w:val="24"/>
        </w:rPr>
        <w:t xml:space="preserve"> </w:t>
      </w:r>
      <w:r w:rsidRPr="00C52743">
        <w:rPr>
          <w:rFonts w:ascii="Arial" w:hAnsi="Arial" w:cs="Arial"/>
          <w:sz w:val="24"/>
          <w:szCs w:val="24"/>
          <w:lang w:val="en-US"/>
        </w:rPr>
        <w:t>Konselor sekolah</w:t>
      </w:r>
      <w:r w:rsidR="00BA2FE3">
        <w:rPr>
          <w:rFonts w:ascii="Arial" w:hAnsi="Arial" w:cs="Arial"/>
          <w:sz w:val="24"/>
          <w:szCs w:val="24"/>
        </w:rPr>
        <w:t xml:space="preserve"> inklusif</w:t>
      </w:r>
      <w:r w:rsidRPr="00C52743">
        <w:rPr>
          <w:rFonts w:ascii="Arial" w:hAnsi="Arial" w:cs="Arial"/>
          <w:sz w:val="24"/>
          <w:szCs w:val="24"/>
        </w:rPr>
        <w:t xml:space="preserve"> secara konsisten menunjukkan perilaku profesional yang berbasis etis dan berpartisipasi dalam pengembangan profesional</w:t>
      </w:r>
      <w:r w:rsidRPr="00C52743">
        <w:rPr>
          <w:rFonts w:ascii="Arial" w:hAnsi="Arial" w:cs="Arial"/>
          <w:sz w:val="24"/>
          <w:szCs w:val="24"/>
          <w:lang w:val="en-US"/>
        </w:rPr>
        <w:t xml:space="preserve"> secara</w:t>
      </w:r>
      <w:r w:rsidRPr="00C52743">
        <w:rPr>
          <w:rFonts w:ascii="Arial" w:hAnsi="Arial" w:cs="Arial"/>
          <w:sz w:val="24"/>
          <w:szCs w:val="24"/>
        </w:rPr>
        <w:t xml:space="preserve"> berkelanjutan. </w:t>
      </w:r>
    </w:p>
    <w:p w:rsidR="009E13AD" w:rsidRPr="00BA2FE3" w:rsidRDefault="009E13AD" w:rsidP="001C17B9">
      <w:pPr>
        <w:pStyle w:val="PlainText"/>
        <w:spacing w:line="360" w:lineRule="auto"/>
        <w:jc w:val="both"/>
        <w:rPr>
          <w:rFonts w:ascii="Arial" w:hAnsi="Arial" w:cs="Arial"/>
          <w:b/>
          <w:i/>
          <w:sz w:val="24"/>
          <w:szCs w:val="24"/>
        </w:rPr>
      </w:pPr>
      <w:r w:rsidRPr="00BA2FE3">
        <w:rPr>
          <w:rFonts w:ascii="Arial" w:hAnsi="Arial" w:cs="Arial"/>
          <w:b/>
          <w:i/>
          <w:sz w:val="24"/>
          <w:szCs w:val="24"/>
        </w:rPr>
        <w:t xml:space="preserve">Tim Evaluasi </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Adapun syarat bagi tim evaluasi formal kinerja konselor sekolah</w:t>
      </w:r>
      <w:r w:rsidR="00BA2FE3">
        <w:rPr>
          <w:rFonts w:ascii="Arial" w:hAnsi="Arial" w:cs="Arial"/>
          <w:sz w:val="24"/>
          <w:szCs w:val="24"/>
        </w:rPr>
        <w:t xml:space="preserve"> </w:t>
      </w:r>
      <w:r w:rsidR="00BA2FE3">
        <w:rPr>
          <w:rFonts w:ascii="Arial" w:hAnsi="Arial" w:cs="Arial"/>
          <w:sz w:val="24"/>
          <w:szCs w:val="24"/>
        </w:rPr>
        <w:lastRenderedPageBreak/>
        <w:t>inklusif</w:t>
      </w:r>
      <w:r w:rsidRPr="00C52743">
        <w:rPr>
          <w:rFonts w:ascii="Arial" w:hAnsi="Arial" w:cs="Arial"/>
          <w:sz w:val="24"/>
          <w:szCs w:val="24"/>
        </w:rPr>
        <w:t>, antara lain: (1) Setiap tim evaluasi memiliki minimal dua anggota; (2) Semua anggota tim mendapat sertifikat evaluator ADEPT; (3) Semua anggota tim telah berhasil menyelesaikan pelatihan d</w:t>
      </w:r>
      <w:r w:rsidR="00BA2FE3">
        <w:rPr>
          <w:rFonts w:ascii="Arial" w:hAnsi="Arial" w:cs="Arial"/>
          <w:sz w:val="24"/>
          <w:szCs w:val="24"/>
        </w:rPr>
        <w:t>alam proses evaluasi ADEPT bagi</w:t>
      </w:r>
      <w:r w:rsidRPr="00C52743">
        <w:rPr>
          <w:rFonts w:ascii="Arial" w:hAnsi="Arial" w:cs="Arial"/>
          <w:sz w:val="24"/>
          <w:szCs w:val="24"/>
        </w:rPr>
        <w:t xml:space="preserve"> ko</w:t>
      </w:r>
      <w:r w:rsidR="00BA2FE3">
        <w:rPr>
          <w:rFonts w:ascii="Arial" w:hAnsi="Arial" w:cs="Arial"/>
          <w:sz w:val="24"/>
          <w:szCs w:val="24"/>
        </w:rPr>
        <w:t>nselor sekolah inklusif; (4) Setidaknya s</w:t>
      </w:r>
      <w:r w:rsidRPr="00C52743">
        <w:rPr>
          <w:rFonts w:ascii="Arial" w:hAnsi="Arial" w:cs="Arial"/>
          <w:sz w:val="24"/>
          <w:szCs w:val="24"/>
        </w:rPr>
        <w:t>atu anggota tim menjadi konselor sekolah yang bersertifikat; dan (5) Setidaknya satu anggota tim evaluasi memenuhi syarat sebagai pengawas konselor</w:t>
      </w:r>
      <w:r w:rsidRPr="00C52743">
        <w:rPr>
          <w:rFonts w:ascii="Arial" w:hAnsi="Arial" w:cs="Arial"/>
          <w:sz w:val="24"/>
          <w:szCs w:val="24"/>
          <w:lang w:val="en-US"/>
        </w:rPr>
        <w:t xml:space="preserve"> </w:t>
      </w:r>
      <w:r w:rsidRPr="00C52743">
        <w:rPr>
          <w:rFonts w:ascii="Arial" w:hAnsi="Arial" w:cs="Arial"/>
          <w:sz w:val="24"/>
          <w:szCs w:val="24"/>
        </w:rPr>
        <w:t xml:space="preserve">sekolah </w:t>
      </w:r>
      <w:r w:rsidRPr="00C52743">
        <w:rPr>
          <w:rFonts w:ascii="Arial" w:hAnsi="Arial" w:cs="Arial"/>
          <w:sz w:val="24"/>
          <w:szCs w:val="24"/>
          <w:lang w:val="en-US"/>
        </w:rPr>
        <w:t xml:space="preserve">di </w:t>
      </w:r>
      <w:r w:rsidRPr="00C52743">
        <w:rPr>
          <w:rFonts w:ascii="Arial" w:hAnsi="Arial" w:cs="Arial"/>
          <w:sz w:val="24"/>
          <w:szCs w:val="24"/>
        </w:rPr>
        <w:t xml:space="preserve">tingkat kabupaten </w:t>
      </w:r>
      <w:r w:rsidRPr="00C52743">
        <w:rPr>
          <w:rFonts w:ascii="Arial" w:hAnsi="Arial" w:cs="Arial"/>
          <w:sz w:val="24"/>
          <w:szCs w:val="24"/>
          <w:lang w:val="en-US"/>
        </w:rPr>
        <w:t>atau tingkat sekolah</w:t>
      </w:r>
      <w:r w:rsidRPr="00C52743">
        <w:rPr>
          <w:rFonts w:ascii="Arial" w:hAnsi="Arial" w:cs="Arial"/>
          <w:sz w:val="24"/>
          <w:szCs w:val="24"/>
        </w:rPr>
        <w:t xml:space="preserve">. </w:t>
      </w:r>
    </w:p>
    <w:p w:rsidR="009E13AD" w:rsidRPr="00557E86" w:rsidRDefault="009E13AD" w:rsidP="001C17B9">
      <w:pPr>
        <w:pStyle w:val="PlainText"/>
        <w:spacing w:line="360" w:lineRule="auto"/>
        <w:jc w:val="both"/>
        <w:rPr>
          <w:rFonts w:ascii="Arial" w:hAnsi="Arial" w:cs="Arial"/>
          <w:b/>
          <w:i/>
          <w:sz w:val="24"/>
          <w:szCs w:val="24"/>
        </w:rPr>
      </w:pPr>
      <w:r w:rsidRPr="00557E86">
        <w:rPr>
          <w:rFonts w:ascii="Arial" w:hAnsi="Arial" w:cs="Arial"/>
          <w:b/>
          <w:i/>
          <w:sz w:val="24"/>
          <w:szCs w:val="24"/>
        </w:rPr>
        <w:t xml:space="preserve">Orientasi </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 xml:space="preserve">Setiap </w:t>
      </w:r>
      <w:r w:rsidRPr="00C52743">
        <w:rPr>
          <w:rFonts w:ascii="Arial" w:hAnsi="Arial" w:cs="Arial"/>
          <w:sz w:val="24"/>
          <w:szCs w:val="24"/>
          <w:lang w:val="en-US"/>
        </w:rPr>
        <w:t>konselor</w:t>
      </w:r>
      <w:r w:rsidRPr="00C52743">
        <w:rPr>
          <w:rFonts w:ascii="Arial" w:hAnsi="Arial" w:cs="Arial"/>
          <w:sz w:val="24"/>
          <w:szCs w:val="24"/>
        </w:rPr>
        <w:t xml:space="preserve"> sekolah yang dijadwalkan untuk evaluasi formal harus menerima orientasi komprehensif sebelum dimulainya proses evaluasi. Minimal, sesi orientasi harus mencakup penjelasan tertulis dan lisan tentang </w:t>
      </w:r>
      <w:r w:rsidRPr="00C52743">
        <w:rPr>
          <w:rFonts w:ascii="Arial" w:hAnsi="Arial" w:cs="Arial"/>
          <w:i/>
          <w:sz w:val="24"/>
          <w:szCs w:val="24"/>
        </w:rPr>
        <w:t>P</w:t>
      </w:r>
      <w:r w:rsidR="00557E86">
        <w:rPr>
          <w:rFonts w:ascii="Arial" w:hAnsi="Arial" w:cs="Arial"/>
          <w:i/>
          <w:sz w:val="24"/>
          <w:szCs w:val="24"/>
        </w:rPr>
        <w:t xml:space="preserve">erformance </w:t>
      </w:r>
      <w:r w:rsidRPr="00C52743">
        <w:rPr>
          <w:rFonts w:ascii="Arial" w:hAnsi="Arial" w:cs="Arial"/>
          <w:i/>
          <w:sz w:val="24"/>
          <w:szCs w:val="24"/>
        </w:rPr>
        <w:t>D</w:t>
      </w:r>
      <w:r w:rsidR="00557E86">
        <w:rPr>
          <w:rFonts w:ascii="Arial" w:hAnsi="Arial" w:cs="Arial"/>
          <w:i/>
          <w:sz w:val="24"/>
          <w:szCs w:val="24"/>
        </w:rPr>
        <w:t>imension</w:t>
      </w:r>
      <w:r w:rsidRPr="00C52743">
        <w:rPr>
          <w:rFonts w:ascii="Arial" w:hAnsi="Arial" w:cs="Arial"/>
          <w:i/>
          <w:sz w:val="24"/>
          <w:szCs w:val="24"/>
        </w:rPr>
        <w:t xml:space="preserve"> ADEPT</w:t>
      </w:r>
      <w:r w:rsidRPr="00C52743">
        <w:rPr>
          <w:rFonts w:ascii="Arial" w:hAnsi="Arial" w:cs="Arial"/>
          <w:sz w:val="24"/>
          <w:szCs w:val="24"/>
        </w:rPr>
        <w:t xml:space="preserve">, proses evaluasi, kriteria untuk menyelesaikan evaluasi dengan sukses, dan tujuan penggunaan hasil evaluasi. </w:t>
      </w:r>
    </w:p>
    <w:p w:rsidR="009E13AD" w:rsidRPr="00557E86" w:rsidRDefault="009E13AD" w:rsidP="001C17B9">
      <w:pPr>
        <w:pStyle w:val="PlainText"/>
        <w:spacing w:line="360" w:lineRule="auto"/>
        <w:jc w:val="both"/>
        <w:rPr>
          <w:rFonts w:ascii="Arial" w:hAnsi="Arial" w:cs="Arial"/>
          <w:b/>
          <w:i/>
          <w:sz w:val="24"/>
          <w:szCs w:val="24"/>
        </w:rPr>
      </w:pPr>
      <w:r w:rsidRPr="00557E86">
        <w:rPr>
          <w:rFonts w:ascii="Arial" w:hAnsi="Arial" w:cs="Arial"/>
          <w:b/>
          <w:i/>
          <w:sz w:val="24"/>
          <w:szCs w:val="24"/>
        </w:rPr>
        <w:t xml:space="preserve">Sumber Bukti yang Diperlukan dan Jadwal untuk Pengumpulan Data </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T</w:t>
      </w:r>
      <w:r w:rsidRPr="00C52743">
        <w:rPr>
          <w:rFonts w:ascii="Arial" w:hAnsi="Arial" w:cs="Arial"/>
          <w:sz w:val="24"/>
          <w:szCs w:val="24"/>
          <w:lang w:val="en-US"/>
        </w:rPr>
        <w:t>e</w:t>
      </w:r>
      <w:r w:rsidRPr="00C52743">
        <w:rPr>
          <w:rFonts w:ascii="Arial" w:hAnsi="Arial" w:cs="Arial"/>
          <w:sz w:val="24"/>
          <w:szCs w:val="24"/>
        </w:rPr>
        <w:t>r</w:t>
      </w:r>
      <w:r w:rsidRPr="00C52743">
        <w:rPr>
          <w:rFonts w:ascii="Arial" w:hAnsi="Arial" w:cs="Arial"/>
          <w:sz w:val="24"/>
          <w:szCs w:val="24"/>
          <w:lang w:val="en-US"/>
        </w:rPr>
        <w:t xml:space="preserve">dapat </w:t>
      </w:r>
      <w:r w:rsidRPr="00C52743">
        <w:rPr>
          <w:rFonts w:ascii="Arial" w:hAnsi="Arial" w:cs="Arial"/>
          <w:sz w:val="24"/>
          <w:szCs w:val="24"/>
        </w:rPr>
        <w:t xml:space="preserve">berbagai metode pengumpulan data yang diperlukan agar </w:t>
      </w:r>
      <w:r w:rsidRPr="00C52743">
        <w:rPr>
          <w:rFonts w:ascii="Arial" w:hAnsi="Arial" w:cs="Arial"/>
          <w:sz w:val="24"/>
          <w:szCs w:val="24"/>
          <w:lang w:val="en-US"/>
        </w:rPr>
        <w:t>diperoleh gambaran yang</w:t>
      </w:r>
      <w:r w:rsidRPr="00C52743">
        <w:rPr>
          <w:rFonts w:ascii="Arial" w:hAnsi="Arial" w:cs="Arial"/>
          <w:sz w:val="24"/>
          <w:szCs w:val="24"/>
        </w:rPr>
        <w:t xml:space="preserve"> akurat dari kinerja konselor sekolah</w:t>
      </w:r>
      <w:r w:rsidR="00557E86">
        <w:rPr>
          <w:rFonts w:ascii="Arial" w:hAnsi="Arial" w:cs="Arial"/>
          <w:sz w:val="24"/>
          <w:szCs w:val="24"/>
        </w:rPr>
        <w:t xml:space="preserve"> inklusif</w:t>
      </w:r>
      <w:r w:rsidRPr="00C52743">
        <w:rPr>
          <w:rFonts w:ascii="Arial" w:hAnsi="Arial" w:cs="Arial"/>
          <w:sz w:val="24"/>
          <w:szCs w:val="24"/>
        </w:rPr>
        <w:t xml:space="preserve"> </w:t>
      </w:r>
      <w:r w:rsidRPr="00C52743">
        <w:rPr>
          <w:rFonts w:ascii="Arial" w:hAnsi="Arial" w:cs="Arial"/>
          <w:sz w:val="24"/>
          <w:szCs w:val="24"/>
          <w:lang w:val="en-US"/>
        </w:rPr>
        <w:t xml:space="preserve">yang </w:t>
      </w:r>
      <w:r w:rsidRPr="00C52743">
        <w:rPr>
          <w:rFonts w:ascii="Arial" w:hAnsi="Arial" w:cs="Arial"/>
          <w:sz w:val="24"/>
          <w:szCs w:val="24"/>
        </w:rPr>
        <w:t>profesional. Metode tambahan pengumpulan  bukti</w:t>
      </w:r>
      <w:r w:rsidRPr="00C52743">
        <w:rPr>
          <w:rFonts w:ascii="Arial" w:hAnsi="Arial" w:cs="Arial"/>
          <w:sz w:val="24"/>
          <w:szCs w:val="24"/>
          <w:lang w:val="en-US"/>
        </w:rPr>
        <w:t xml:space="preserve"> yang</w:t>
      </w:r>
      <w:r w:rsidRPr="00C52743">
        <w:rPr>
          <w:rFonts w:ascii="Arial" w:hAnsi="Arial" w:cs="Arial"/>
          <w:sz w:val="24"/>
          <w:szCs w:val="24"/>
        </w:rPr>
        <w:t xml:space="preserve"> digunakan, </w:t>
      </w:r>
      <w:r w:rsidRPr="00C52743">
        <w:rPr>
          <w:rFonts w:ascii="Arial" w:hAnsi="Arial" w:cs="Arial"/>
          <w:sz w:val="24"/>
          <w:szCs w:val="24"/>
          <w:lang w:val="en-US"/>
        </w:rPr>
        <w:lastRenderedPageBreak/>
        <w:t xml:space="preserve">harus </w:t>
      </w:r>
      <w:r w:rsidRPr="00C52743">
        <w:rPr>
          <w:rFonts w:ascii="Arial" w:hAnsi="Arial" w:cs="Arial"/>
          <w:sz w:val="24"/>
          <w:szCs w:val="24"/>
        </w:rPr>
        <w:t xml:space="preserve">sesuai dengan rencana ADEPT yang disetujui </w:t>
      </w:r>
      <w:r w:rsidRPr="00C52743">
        <w:rPr>
          <w:rFonts w:ascii="Arial" w:hAnsi="Arial" w:cs="Arial"/>
          <w:sz w:val="24"/>
          <w:szCs w:val="24"/>
          <w:lang w:val="en-US"/>
        </w:rPr>
        <w:t xml:space="preserve">dan dianggap tepat oleh </w:t>
      </w:r>
      <w:r w:rsidRPr="00C52743">
        <w:rPr>
          <w:rFonts w:ascii="Arial" w:hAnsi="Arial" w:cs="Arial"/>
          <w:sz w:val="24"/>
          <w:szCs w:val="24"/>
        </w:rPr>
        <w:t xml:space="preserve">tim evaluasi. Evaluator harus mendokumentasikan semua bukti secara tertulis. </w:t>
      </w:r>
    </w:p>
    <w:p w:rsidR="009E13AD" w:rsidRPr="00C52743" w:rsidRDefault="009E13AD" w:rsidP="001C17B9">
      <w:pPr>
        <w:pStyle w:val="PlainText"/>
        <w:tabs>
          <w:tab w:val="left" w:pos="567"/>
        </w:tabs>
        <w:spacing w:line="360" w:lineRule="auto"/>
        <w:jc w:val="both"/>
        <w:rPr>
          <w:rFonts w:ascii="Arial" w:hAnsi="Arial" w:cs="Arial"/>
          <w:sz w:val="24"/>
          <w:szCs w:val="24"/>
        </w:rPr>
      </w:pPr>
      <w:r w:rsidRPr="00462939">
        <w:rPr>
          <w:rFonts w:ascii="Arial" w:hAnsi="Arial" w:cs="Arial"/>
          <w:b/>
          <w:i/>
          <w:sz w:val="24"/>
          <w:szCs w:val="24"/>
        </w:rPr>
        <w:t>Rencana Jangka Panjang (PD 1).</w:t>
      </w:r>
      <w:r w:rsidRPr="00C52743">
        <w:rPr>
          <w:rFonts w:ascii="Arial" w:hAnsi="Arial" w:cs="Arial"/>
          <w:sz w:val="24"/>
          <w:szCs w:val="24"/>
        </w:rPr>
        <w:t xml:space="preserve"> Selama evaluasi bulan pertama, setiap evaluator harus mereview rencana j</w:t>
      </w:r>
      <w:r w:rsidR="00462939">
        <w:rPr>
          <w:rFonts w:ascii="Arial" w:hAnsi="Arial" w:cs="Arial"/>
          <w:sz w:val="24"/>
          <w:szCs w:val="24"/>
        </w:rPr>
        <w:t>angka panjang konselor sekolah.</w:t>
      </w:r>
    </w:p>
    <w:p w:rsidR="009E13AD" w:rsidRPr="00C52743" w:rsidRDefault="009E13AD" w:rsidP="001C17B9">
      <w:pPr>
        <w:pStyle w:val="PlainText"/>
        <w:tabs>
          <w:tab w:val="left" w:pos="567"/>
        </w:tabs>
        <w:spacing w:line="360" w:lineRule="auto"/>
        <w:jc w:val="both"/>
        <w:rPr>
          <w:rFonts w:ascii="Arial" w:hAnsi="Arial" w:cs="Arial"/>
          <w:sz w:val="24"/>
          <w:szCs w:val="24"/>
        </w:rPr>
      </w:pPr>
      <w:r w:rsidRPr="00462939">
        <w:rPr>
          <w:rFonts w:ascii="Arial" w:hAnsi="Arial" w:cs="Arial"/>
          <w:b/>
          <w:i/>
          <w:sz w:val="24"/>
          <w:szCs w:val="24"/>
        </w:rPr>
        <w:t>Wawancara (PD 2, 3, dan 6)</w:t>
      </w:r>
      <w:r w:rsidR="00557E86" w:rsidRPr="00462939">
        <w:rPr>
          <w:rFonts w:ascii="Arial" w:hAnsi="Arial" w:cs="Arial"/>
          <w:b/>
          <w:i/>
          <w:sz w:val="24"/>
          <w:szCs w:val="24"/>
        </w:rPr>
        <w:t>.</w:t>
      </w:r>
      <w:r w:rsidR="00557E86">
        <w:rPr>
          <w:rFonts w:ascii="Arial" w:hAnsi="Arial" w:cs="Arial"/>
          <w:sz w:val="24"/>
          <w:szCs w:val="24"/>
        </w:rPr>
        <w:t xml:space="preserve"> </w:t>
      </w:r>
      <w:r w:rsidRPr="00C52743">
        <w:rPr>
          <w:rFonts w:ascii="Arial" w:hAnsi="Arial" w:cs="Arial"/>
          <w:sz w:val="24"/>
          <w:szCs w:val="24"/>
        </w:rPr>
        <w:t>Selama semester pertama evaluasi, setiap evaluator harus melakukan setidaknya satu</w:t>
      </w:r>
      <w:r w:rsidRPr="00C52743">
        <w:rPr>
          <w:rFonts w:ascii="Arial" w:hAnsi="Arial" w:cs="Arial"/>
          <w:sz w:val="24"/>
          <w:szCs w:val="24"/>
          <w:lang w:val="en-US"/>
        </w:rPr>
        <w:t xml:space="preserve"> kali</w:t>
      </w:r>
      <w:r w:rsidRPr="00C52743">
        <w:rPr>
          <w:rFonts w:ascii="Arial" w:hAnsi="Arial" w:cs="Arial"/>
          <w:sz w:val="24"/>
          <w:szCs w:val="24"/>
        </w:rPr>
        <w:t xml:space="preserve"> wawancara dengan konselor sekolah </w:t>
      </w:r>
      <w:r w:rsidR="00557E86">
        <w:rPr>
          <w:rFonts w:ascii="Arial" w:hAnsi="Arial" w:cs="Arial"/>
          <w:sz w:val="24"/>
          <w:szCs w:val="24"/>
        </w:rPr>
        <w:t xml:space="preserve">inklusif </w:t>
      </w:r>
      <w:r w:rsidRPr="00C52743">
        <w:rPr>
          <w:rFonts w:ascii="Arial" w:hAnsi="Arial" w:cs="Arial"/>
          <w:sz w:val="24"/>
          <w:szCs w:val="24"/>
        </w:rPr>
        <w:t>untuk mengumpulkan informasi dan melihat artefak yang berkaitan dengan PD tersebut. Para anggota tim evaluasi</w:t>
      </w:r>
      <w:r w:rsidRPr="00C52743">
        <w:rPr>
          <w:rFonts w:ascii="Arial" w:hAnsi="Arial" w:cs="Arial"/>
          <w:sz w:val="24"/>
          <w:szCs w:val="24"/>
          <w:lang w:val="en-US"/>
        </w:rPr>
        <w:t xml:space="preserve"> yang</w:t>
      </w:r>
      <w:r w:rsidRPr="00C52743">
        <w:rPr>
          <w:rFonts w:ascii="Arial" w:hAnsi="Arial" w:cs="Arial"/>
          <w:sz w:val="24"/>
          <w:szCs w:val="24"/>
        </w:rPr>
        <w:t xml:space="preserve"> bersertifikat dalam bimbingan konseling sekolah setidaknya harus </w:t>
      </w:r>
      <w:r w:rsidR="00557E86">
        <w:rPr>
          <w:rFonts w:ascii="Arial" w:hAnsi="Arial" w:cs="Arial"/>
          <w:sz w:val="24"/>
          <w:szCs w:val="24"/>
          <w:lang w:val="en-US"/>
        </w:rPr>
        <w:t xml:space="preserve">melakukan wawancara </w:t>
      </w:r>
      <w:r w:rsidR="00557E86">
        <w:rPr>
          <w:rFonts w:ascii="Arial" w:hAnsi="Arial" w:cs="Arial"/>
          <w:sz w:val="24"/>
          <w:szCs w:val="24"/>
        </w:rPr>
        <w:t>ber</w:t>
      </w:r>
      <w:r w:rsidRPr="00C52743">
        <w:rPr>
          <w:rFonts w:ascii="Arial" w:hAnsi="Arial" w:cs="Arial"/>
          <w:sz w:val="24"/>
          <w:szCs w:val="24"/>
        </w:rPr>
        <w:t xml:space="preserve">fokus </w:t>
      </w:r>
      <w:r w:rsidRPr="00C52743">
        <w:rPr>
          <w:rFonts w:ascii="Arial" w:hAnsi="Arial" w:cs="Arial"/>
          <w:sz w:val="24"/>
          <w:szCs w:val="24"/>
          <w:lang w:val="en-US"/>
        </w:rPr>
        <w:t>pada</w:t>
      </w:r>
      <w:r w:rsidRPr="00C52743">
        <w:rPr>
          <w:rFonts w:ascii="Arial" w:hAnsi="Arial" w:cs="Arial"/>
          <w:sz w:val="24"/>
          <w:szCs w:val="24"/>
        </w:rPr>
        <w:t xml:space="preserve"> bidang yang terkait dengan konseling. Evaluator lainnya harus </w:t>
      </w:r>
      <w:r w:rsidRPr="00C52743">
        <w:rPr>
          <w:rFonts w:ascii="Arial" w:hAnsi="Arial" w:cs="Arial"/>
          <w:sz w:val="24"/>
          <w:szCs w:val="24"/>
          <w:lang w:val="en-US"/>
        </w:rPr>
        <w:t xml:space="preserve">melakukan wawancara yang </w:t>
      </w:r>
      <w:r w:rsidRPr="00C52743">
        <w:rPr>
          <w:rFonts w:ascii="Arial" w:hAnsi="Arial" w:cs="Arial"/>
          <w:sz w:val="24"/>
          <w:szCs w:val="24"/>
        </w:rPr>
        <w:t xml:space="preserve">fokus </w:t>
      </w:r>
      <w:r w:rsidRPr="00C52743">
        <w:rPr>
          <w:rFonts w:ascii="Arial" w:hAnsi="Arial" w:cs="Arial"/>
          <w:sz w:val="24"/>
          <w:szCs w:val="24"/>
          <w:lang w:val="en-US"/>
        </w:rPr>
        <w:t>pada</w:t>
      </w:r>
      <w:r w:rsidRPr="00C52743">
        <w:rPr>
          <w:rFonts w:ascii="Arial" w:hAnsi="Arial" w:cs="Arial"/>
          <w:sz w:val="24"/>
          <w:szCs w:val="24"/>
        </w:rPr>
        <w:t xml:space="preserve"> bidang yang terkait dengan bimbingan. Wawancara tambahan dalam area tertentu dapat dilakukan </w:t>
      </w:r>
      <w:r w:rsidRPr="00C52743">
        <w:rPr>
          <w:rFonts w:ascii="Arial" w:hAnsi="Arial" w:cs="Arial"/>
          <w:sz w:val="24"/>
          <w:szCs w:val="24"/>
          <w:lang w:val="en-US"/>
        </w:rPr>
        <w:t>atas</w:t>
      </w:r>
      <w:r w:rsidR="00462939">
        <w:rPr>
          <w:rFonts w:ascii="Arial" w:hAnsi="Arial" w:cs="Arial"/>
          <w:sz w:val="24"/>
          <w:szCs w:val="24"/>
        </w:rPr>
        <w:t xml:space="preserve"> kebijaksanaan tim evaluasi.</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Observasi (PD 4)</w:t>
      </w:r>
      <w:r w:rsidR="00557E86" w:rsidRPr="00462939">
        <w:rPr>
          <w:rFonts w:ascii="Arial" w:hAnsi="Arial" w:cs="Arial"/>
          <w:b/>
          <w:i/>
          <w:sz w:val="24"/>
          <w:szCs w:val="24"/>
        </w:rPr>
        <w:t>.</w:t>
      </w:r>
      <w:r w:rsidR="00557E86">
        <w:rPr>
          <w:rFonts w:ascii="Arial" w:hAnsi="Arial" w:cs="Arial"/>
          <w:sz w:val="24"/>
          <w:szCs w:val="24"/>
        </w:rPr>
        <w:t xml:space="preserve"> </w:t>
      </w:r>
      <w:r w:rsidRPr="00C52743">
        <w:rPr>
          <w:rFonts w:ascii="Arial" w:hAnsi="Arial" w:cs="Arial"/>
          <w:sz w:val="24"/>
          <w:szCs w:val="24"/>
        </w:rPr>
        <w:t xml:space="preserve">Setiap evaluator harus melakukan minimal satu </w:t>
      </w:r>
      <w:r w:rsidRPr="00C52743">
        <w:rPr>
          <w:rFonts w:ascii="Arial" w:hAnsi="Arial" w:cs="Arial"/>
          <w:sz w:val="24"/>
          <w:szCs w:val="24"/>
          <w:lang w:val="en-US"/>
        </w:rPr>
        <w:t xml:space="preserve">kali </w:t>
      </w:r>
      <w:r w:rsidRPr="00C52743">
        <w:rPr>
          <w:rFonts w:ascii="Arial" w:hAnsi="Arial" w:cs="Arial"/>
          <w:sz w:val="24"/>
          <w:szCs w:val="24"/>
        </w:rPr>
        <w:t xml:space="preserve">observasi tanpa pemberitahuan setiap semester (total empat kali observasi harus dilakukan selama tahun ajaran). Para anggota tim evaluasi bersertifikat bimbingan konseling sekolah harus </w:t>
      </w:r>
      <w:r w:rsidRPr="00C52743">
        <w:rPr>
          <w:rFonts w:ascii="Arial" w:hAnsi="Arial" w:cs="Arial"/>
          <w:sz w:val="24"/>
          <w:szCs w:val="24"/>
        </w:rPr>
        <w:lastRenderedPageBreak/>
        <w:t xml:space="preserve">melakukan satu atau lebih observasi individu, kelompok kecil, atau sesi konseling krisis, konsisten dengan semua seperangkat pedoman kerahasiaan </w:t>
      </w:r>
      <w:r w:rsidRPr="00C52743">
        <w:rPr>
          <w:rFonts w:ascii="Arial" w:hAnsi="Arial" w:cs="Arial"/>
          <w:sz w:val="24"/>
          <w:szCs w:val="24"/>
          <w:lang w:val="en-US"/>
        </w:rPr>
        <w:t xml:space="preserve">yang telah </w:t>
      </w:r>
      <w:r w:rsidRPr="00C52743">
        <w:rPr>
          <w:rFonts w:ascii="Arial" w:hAnsi="Arial" w:cs="Arial"/>
          <w:sz w:val="24"/>
          <w:szCs w:val="24"/>
        </w:rPr>
        <w:t xml:space="preserve">ditetapkan dalam Standar Etika untuk Konselor Sekolah. Evaluator lainnya harus melakukan setidaknya satu observasi </w:t>
      </w:r>
      <w:r w:rsidRPr="00C52743">
        <w:rPr>
          <w:rFonts w:ascii="Arial" w:hAnsi="Arial" w:cs="Arial"/>
          <w:sz w:val="24"/>
          <w:szCs w:val="24"/>
          <w:lang w:val="en-US"/>
        </w:rPr>
        <w:t>pada</w:t>
      </w:r>
      <w:r w:rsidRPr="00C52743">
        <w:rPr>
          <w:rFonts w:ascii="Arial" w:hAnsi="Arial" w:cs="Arial"/>
          <w:sz w:val="24"/>
          <w:szCs w:val="24"/>
        </w:rPr>
        <w:t xml:space="preserve"> </w:t>
      </w:r>
      <w:r w:rsidRPr="00C52743">
        <w:rPr>
          <w:rFonts w:ascii="Arial" w:hAnsi="Arial" w:cs="Arial"/>
          <w:sz w:val="24"/>
          <w:szCs w:val="24"/>
          <w:lang w:val="en-US"/>
        </w:rPr>
        <w:t xml:space="preserve">kegiatan bimbingan klasikal atau bimbingan kelompok </w:t>
      </w:r>
      <w:r w:rsidRPr="00C52743">
        <w:rPr>
          <w:rFonts w:ascii="Arial" w:hAnsi="Arial" w:cs="Arial"/>
          <w:sz w:val="24"/>
          <w:szCs w:val="24"/>
        </w:rPr>
        <w:t>atau sesi perencanaan individual. Semua observasi yang diperlukan</w:t>
      </w:r>
      <w:r w:rsidRPr="00C52743">
        <w:rPr>
          <w:rFonts w:ascii="Arial" w:hAnsi="Arial" w:cs="Arial"/>
          <w:sz w:val="24"/>
          <w:szCs w:val="24"/>
          <w:lang w:val="en-US"/>
        </w:rPr>
        <w:t xml:space="preserve"> </w:t>
      </w:r>
      <w:r w:rsidRPr="00C52743">
        <w:rPr>
          <w:rFonts w:ascii="Arial" w:hAnsi="Arial" w:cs="Arial"/>
          <w:sz w:val="24"/>
          <w:szCs w:val="24"/>
        </w:rPr>
        <w:t xml:space="preserve">harus bertahan minimal </w:t>
      </w:r>
      <w:r w:rsidRPr="00C52743">
        <w:rPr>
          <w:rFonts w:ascii="Arial" w:hAnsi="Arial" w:cs="Arial"/>
          <w:sz w:val="24"/>
          <w:szCs w:val="24"/>
          <w:lang w:val="en-US"/>
        </w:rPr>
        <w:t xml:space="preserve">dalam </w:t>
      </w:r>
      <w:r w:rsidRPr="00C52743">
        <w:rPr>
          <w:rFonts w:ascii="Arial" w:hAnsi="Arial" w:cs="Arial"/>
          <w:sz w:val="24"/>
          <w:szCs w:val="24"/>
        </w:rPr>
        <w:t>satu sesi</w:t>
      </w:r>
      <w:r w:rsidRPr="00C52743">
        <w:rPr>
          <w:rFonts w:ascii="Arial" w:hAnsi="Arial" w:cs="Arial"/>
          <w:sz w:val="24"/>
          <w:szCs w:val="24"/>
          <w:lang w:val="en-US"/>
        </w:rPr>
        <w:t xml:space="preserve"> secara utuh</w:t>
      </w:r>
      <w:r w:rsidRPr="00C52743">
        <w:rPr>
          <w:rFonts w:ascii="Arial" w:hAnsi="Arial" w:cs="Arial"/>
          <w:sz w:val="24"/>
          <w:szCs w:val="24"/>
        </w:rPr>
        <w:t xml:space="preserve">. Observasi tambahan dapat dilakukan </w:t>
      </w:r>
      <w:r w:rsidRPr="00C52743">
        <w:rPr>
          <w:rFonts w:ascii="Arial" w:hAnsi="Arial" w:cs="Arial"/>
          <w:sz w:val="24"/>
          <w:szCs w:val="24"/>
          <w:lang w:val="en-US"/>
        </w:rPr>
        <w:t xml:space="preserve">tergantung </w:t>
      </w:r>
      <w:r w:rsidRPr="00C52743">
        <w:rPr>
          <w:rFonts w:ascii="Arial" w:hAnsi="Arial" w:cs="Arial"/>
          <w:sz w:val="24"/>
          <w:szCs w:val="24"/>
        </w:rPr>
        <w:t xml:space="preserve">pada kebijaksanaan tim evaluasi. </w:t>
      </w:r>
    </w:p>
    <w:p w:rsidR="009E13AD" w:rsidRPr="00462939"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R</w:t>
      </w:r>
      <w:r w:rsidRPr="00462939">
        <w:rPr>
          <w:rFonts w:ascii="Arial" w:hAnsi="Arial" w:cs="Arial"/>
          <w:b/>
          <w:i/>
          <w:sz w:val="24"/>
          <w:szCs w:val="24"/>
          <w:lang w:val="en-US"/>
        </w:rPr>
        <w:t xml:space="preserve">efleksi </w:t>
      </w:r>
      <w:r w:rsidRPr="00462939">
        <w:rPr>
          <w:rFonts w:ascii="Arial" w:hAnsi="Arial" w:cs="Arial"/>
          <w:b/>
          <w:i/>
          <w:sz w:val="24"/>
          <w:szCs w:val="24"/>
        </w:rPr>
        <w:t>K</w:t>
      </w:r>
      <w:r w:rsidRPr="00462939">
        <w:rPr>
          <w:rFonts w:ascii="Arial" w:hAnsi="Arial" w:cs="Arial"/>
          <w:b/>
          <w:i/>
          <w:sz w:val="24"/>
          <w:szCs w:val="24"/>
          <w:lang w:val="en-US"/>
        </w:rPr>
        <w:t xml:space="preserve">onselor </w:t>
      </w:r>
      <w:r w:rsidRPr="00462939">
        <w:rPr>
          <w:rFonts w:ascii="Arial" w:hAnsi="Arial" w:cs="Arial"/>
          <w:b/>
          <w:i/>
          <w:sz w:val="24"/>
          <w:szCs w:val="24"/>
        </w:rPr>
        <w:t xml:space="preserve">Sekolah (PD 4). </w:t>
      </w:r>
      <w:r w:rsidRPr="00C52743">
        <w:rPr>
          <w:rFonts w:ascii="Arial" w:hAnsi="Arial" w:cs="Arial"/>
          <w:sz w:val="24"/>
          <w:szCs w:val="24"/>
        </w:rPr>
        <w:t xml:space="preserve">Setelah setiap observasi yang dilakukan selama evaluasi </w:t>
      </w:r>
      <w:r w:rsidRPr="00C52743">
        <w:rPr>
          <w:rFonts w:ascii="Arial" w:hAnsi="Arial" w:cs="Arial"/>
          <w:sz w:val="24"/>
          <w:szCs w:val="24"/>
          <w:lang w:val="en-US"/>
        </w:rPr>
        <w:t xml:space="preserve">pada </w:t>
      </w:r>
      <w:r w:rsidRPr="00C52743">
        <w:rPr>
          <w:rFonts w:ascii="Arial" w:hAnsi="Arial" w:cs="Arial"/>
          <w:sz w:val="24"/>
          <w:szCs w:val="24"/>
        </w:rPr>
        <w:t xml:space="preserve">semester pertama, konselor sekolah harus </w:t>
      </w:r>
      <w:r w:rsidRPr="00C52743">
        <w:rPr>
          <w:rFonts w:ascii="Arial" w:hAnsi="Arial" w:cs="Arial"/>
          <w:sz w:val="24"/>
          <w:szCs w:val="24"/>
          <w:lang w:val="en-US"/>
        </w:rPr>
        <w:t>me</w:t>
      </w:r>
      <w:r w:rsidRPr="00C52743">
        <w:rPr>
          <w:rFonts w:ascii="Arial" w:hAnsi="Arial" w:cs="Arial"/>
          <w:sz w:val="24"/>
          <w:szCs w:val="24"/>
        </w:rPr>
        <w:t>nyelesaikan</w:t>
      </w:r>
      <w:r w:rsidRPr="00C52743">
        <w:rPr>
          <w:rFonts w:ascii="Arial" w:hAnsi="Arial" w:cs="Arial"/>
          <w:sz w:val="24"/>
          <w:szCs w:val="24"/>
          <w:lang w:val="en-US"/>
        </w:rPr>
        <w:t xml:space="preserve"> refleksi secara tertulis</w:t>
      </w:r>
      <w:r w:rsidRPr="00C52743">
        <w:rPr>
          <w:rFonts w:ascii="Arial" w:hAnsi="Arial" w:cs="Arial"/>
          <w:sz w:val="24"/>
          <w:szCs w:val="24"/>
        </w:rPr>
        <w:t xml:space="preserve"> pada </w:t>
      </w:r>
      <w:r w:rsidRPr="00C52743">
        <w:rPr>
          <w:rFonts w:ascii="Arial" w:hAnsi="Arial" w:cs="Arial"/>
          <w:sz w:val="24"/>
          <w:szCs w:val="24"/>
          <w:lang w:val="en-US"/>
        </w:rPr>
        <w:t xml:space="preserve"> setiap </w:t>
      </w:r>
      <w:r w:rsidRPr="00C52743">
        <w:rPr>
          <w:rFonts w:ascii="Arial" w:hAnsi="Arial" w:cs="Arial"/>
          <w:sz w:val="24"/>
          <w:szCs w:val="24"/>
        </w:rPr>
        <w:t xml:space="preserve">sesi. </w:t>
      </w:r>
      <w:r w:rsidRPr="00C52743">
        <w:rPr>
          <w:rFonts w:ascii="Arial" w:hAnsi="Arial" w:cs="Arial"/>
          <w:sz w:val="24"/>
          <w:szCs w:val="24"/>
          <w:lang w:val="en-US"/>
        </w:rPr>
        <w:t>Hasil refleksi</w:t>
      </w:r>
      <w:r w:rsidRPr="00C52743">
        <w:rPr>
          <w:rFonts w:ascii="Arial" w:hAnsi="Arial" w:cs="Arial"/>
          <w:sz w:val="24"/>
          <w:szCs w:val="24"/>
        </w:rPr>
        <w:t xml:space="preserve"> harus diserahkan kepada evaluator dalam waktu tujuh hari dari observasi, kecuali perpanjangan disetujui oleh evaluator. Setiap </w:t>
      </w:r>
      <w:r w:rsidRPr="00C52743">
        <w:rPr>
          <w:rFonts w:ascii="Arial" w:hAnsi="Arial" w:cs="Arial"/>
          <w:sz w:val="24"/>
          <w:szCs w:val="24"/>
          <w:lang w:val="en-US"/>
        </w:rPr>
        <w:t>hasil refleksi</w:t>
      </w:r>
      <w:r w:rsidRPr="00C52743">
        <w:rPr>
          <w:rFonts w:ascii="Arial" w:hAnsi="Arial" w:cs="Arial"/>
          <w:sz w:val="24"/>
          <w:szCs w:val="24"/>
        </w:rPr>
        <w:t xml:space="preserve"> harus ditinjau oleh eval</w:t>
      </w:r>
      <w:r w:rsidR="00462939">
        <w:rPr>
          <w:rFonts w:ascii="Arial" w:hAnsi="Arial" w:cs="Arial"/>
          <w:sz w:val="24"/>
          <w:szCs w:val="24"/>
        </w:rPr>
        <w:t>uator yang melakukan observasi.</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Survei Konsultasi (PD 5)</w:t>
      </w:r>
      <w:r w:rsidR="00557E86" w:rsidRPr="00462939">
        <w:rPr>
          <w:rFonts w:ascii="Arial" w:hAnsi="Arial" w:cs="Arial"/>
          <w:b/>
          <w:i/>
          <w:sz w:val="24"/>
          <w:szCs w:val="24"/>
        </w:rPr>
        <w:t xml:space="preserve">. </w:t>
      </w:r>
      <w:r w:rsidRPr="00C52743">
        <w:rPr>
          <w:rFonts w:ascii="Arial" w:hAnsi="Arial" w:cs="Arial"/>
          <w:sz w:val="24"/>
          <w:szCs w:val="24"/>
        </w:rPr>
        <w:t xml:space="preserve">Selama evaluasi </w:t>
      </w:r>
      <w:r w:rsidRPr="00C52743">
        <w:rPr>
          <w:rFonts w:ascii="Arial" w:hAnsi="Arial" w:cs="Arial"/>
          <w:sz w:val="24"/>
          <w:szCs w:val="24"/>
          <w:lang w:val="en-US"/>
        </w:rPr>
        <w:t xml:space="preserve">di </w:t>
      </w:r>
      <w:r w:rsidRPr="00C52743">
        <w:rPr>
          <w:rFonts w:ascii="Arial" w:hAnsi="Arial" w:cs="Arial"/>
          <w:sz w:val="24"/>
          <w:szCs w:val="24"/>
        </w:rPr>
        <w:t xml:space="preserve">semester pertama, konselor sekolah harus memperoleh umpan balik mengenai kegiatan konsultasinya. Umpan balik ini harus diisi oleh orang tua/wali, siswa, guru, </w:t>
      </w:r>
      <w:r w:rsidRPr="00C52743">
        <w:rPr>
          <w:rFonts w:ascii="Arial" w:hAnsi="Arial" w:cs="Arial"/>
          <w:sz w:val="24"/>
          <w:szCs w:val="24"/>
        </w:rPr>
        <w:lastRenderedPageBreak/>
        <w:t xml:space="preserve">dan administrator (misalnya, </w:t>
      </w:r>
      <w:r w:rsidR="00557E86">
        <w:rPr>
          <w:rFonts w:ascii="Arial" w:hAnsi="Arial" w:cs="Arial"/>
          <w:sz w:val="24"/>
          <w:szCs w:val="24"/>
          <w:lang w:val="en-US"/>
        </w:rPr>
        <w:t>form “surve</w:t>
      </w:r>
      <w:r w:rsidR="00557E86">
        <w:rPr>
          <w:rFonts w:ascii="Arial" w:hAnsi="Arial" w:cs="Arial"/>
          <w:sz w:val="24"/>
          <w:szCs w:val="24"/>
        </w:rPr>
        <w:t>i</w:t>
      </w:r>
      <w:r w:rsidRPr="00C52743">
        <w:rPr>
          <w:rFonts w:ascii="Arial" w:hAnsi="Arial" w:cs="Arial"/>
          <w:sz w:val="24"/>
          <w:szCs w:val="24"/>
          <w:lang w:val="en-US"/>
        </w:rPr>
        <w:t xml:space="preserve"> konsultasi”</w:t>
      </w:r>
      <w:r w:rsidRPr="00C52743">
        <w:rPr>
          <w:rFonts w:ascii="Arial" w:hAnsi="Arial" w:cs="Arial"/>
          <w:sz w:val="24"/>
          <w:szCs w:val="24"/>
        </w:rPr>
        <w:t>)</w:t>
      </w:r>
      <w:r w:rsidRPr="00C52743">
        <w:rPr>
          <w:rFonts w:ascii="Arial" w:hAnsi="Arial" w:cs="Arial"/>
          <w:sz w:val="24"/>
          <w:szCs w:val="24"/>
          <w:lang w:val="en-US"/>
        </w:rPr>
        <w:t>.</w:t>
      </w:r>
      <w:r w:rsidR="00557E86">
        <w:rPr>
          <w:rFonts w:ascii="Arial" w:hAnsi="Arial" w:cs="Arial"/>
          <w:sz w:val="24"/>
          <w:szCs w:val="24"/>
        </w:rPr>
        <w:t xml:space="preserve"> Survei</w:t>
      </w:r>
      <w:r w:rsidRPr="00C52743">
        <w:rPr>
          <w:rFonts w:ascii="Arial" w:hAnsi="Arial" w:cs="Arial"/>
          <w:sz w:val="24"/>
          <w:szCs w:val="24"/>
        </w:rPr>
        <w:t xml:space="preserve"> harus diselesaikan oleh setidaknya sepuluh responden yang berbeda, termasuk setidaknya satu administrator. Berdasarkan survei ini, konselor sekolah harus menyelesaikan </w:t>
      </w:r>
      <w:r w:rsidRPr="00C52743">
        <w:rPr>
          <w:rFonts w:ascii="Arial" w:hAnsi="Arial" w:cs="Arial"/>
          <w:sz w:val="24"/>
          <w:szCs w:val="24"/>
          <w:lang w:val="en-US"/>
        </w:rPr>
        <w:t>laporan ringkasan konsultasinya.</w:t>
      </w:r>
      <w:r w:rsidRPr="00C52743">
        <w:rPr>
          <w:rFonts w:ascii="Arial" w:hAnsi="Arial" w:cs="Arial"/>
          <w:sz w:val="24"/>
          <w:szCs w:val="24"/>
        </w:rPr>
        <w:t xml:space="preserve"> Setiap evaluator harus mereview </w:t>
      </w:r>
      <w:r w:rsidRPr="00C52743">
        <w:rPr>
          <w:rFonts w:ascii="Arial" w:hAnsi="Arial" w:cs="Arial"/>
          <w:sz w:val="24"/>
          <w:szCs w:val="24"/>
          <w:lang w:val="en-US"/>
        </w:rPr>
        <w:t xml:space="preserve">laporan </w:t>
      </w:r>
      <w:r w:rsidRPr="00C52743">
        <w:rPr>
          <w:rFonts w:ascii="Arial" w:hAnsi="Arial" w:cs="Arial"/>
          <w:sz w:val="24"/>
          <w:szCs w:val="24"/>
        </w:rPr>
        <w:t xml:space="preserve">ringkasan konsultasi </w:t>
      </w:r>
      <w:r w:rsidRPr="00C52743">
        <w:rPr>
          <w:rFonts w:ascii="Arial" w:hAnsi="Arial" w:cs="Arial"/>
          <w:sz w:val="24"/>
          <w:szCs w:val="24"/>
          <w:lang w:val="en-US"/>
        </w:rPr>
        <w:t xml:space="preserve">dari </w:t>
      </w:r>
      <w:r w:rsidRPr="00C52743">
        <w:rPr>
          <w:rFonts w:ascii="Arial" w:hAnsi="Arial" w:cs="Arial"/>
          <w:sz w:val="24"/>
          <w:szCs w:val="24"/>
        </w:rPr>
        <w:t xml:space="preserve">konselor sekolah </w:t>
      </w:r>
      <w:r w:rsidRPr="00C52743">
        <w:rPr>
          <w:rFonts w:ascii="Arial" w:hAnsi="Arial" w:cs="Arial"/>
          <w:sz w:val="24"/>
          <w:szCs w:val="24"/>
          <w:lang w:val="en-US"/>
        </w:rPr>
        <w:t>tersebut</w:t>
      </w:r>
      <w:r w:rsidRPr="00C52743">
        <w:rPr>
          <w:rFonts w:ascii="Arial" w:hAnsi="Arial" w:cs="Arial"/>
          <w:sz w:val="24"/>
          <w:szCs w:val="24"/>
        </w:rPr>
        <w:t xml:space="preserve">, </w:t>
      </w:r>
      <w:r w:rsidRPr="00462939">
        <w:rPr>
          <w:rFonts w:ascii="Arial" w:hAnsi="Arial" w:cs="Arial"/>
          <w:i/>
          <w:sz w:val="24"/>
          <w:szCs w:val="24"/>
        </w:rPr>
        <w:t>copy</w:t>
      </w:r>
      <w:r w:rsidRPr="00C52743">
        <w:rPr>
          <w:rFonts w:ascii="Arial" w:hAnsi="Arial" w:cs="Arial"/>
          <w:sz w:val="24"/>
          <w:szCs w:val="24"/>
        </w:rPr>
        <w:t xml:space="preserve"> </w:t>
      </w:r>
      <w:r w:rsidR="00557E86">
        <w:rPr>
          <w:rFonts w:ascii="Arial" w:hAnsi="Arial" w:cs="Arial"/>
          <w:sz w:val="24"/>
          <w:szCs w:val="24"/>
        </w:rPr>
        <w:t>dari survei</w:t>
      </w:r>
      <w:r w:rsidRPr="00C52743">
        <w:rPr>
          <w:rFonts w:ascii="Arial" w:hAnsi="Arial" w:cs="Arial"/>
          <w:sz w:val="24"/>
          <w:szCs w:val="24"/>
        </w:rPr>
        <w:t xml:space="preserve"> yang telah diselesaikan secara aktual harus tersedia sesuai permintaan evaluator</w:t>
      </w:r>
      <w:r w:rsidRPr="00C52743">
        <w:rPr>
          <w:rFonts w:ascii="Arial" w:hAnsi="Arial" w:cs="Arial"/>
          <w:sz w:val="24"/>
          <w:szCs w:val="24"/>
          <w:lang w:val="en-US"/>
        </w:rPr>
        <w:t>.</w:t>
      </w:r>
      <w:r w:rsidRPr="00C52743">
        <w:rPr>
          <w:rFonts w:ascii="Arial" w:hAnsi="Arial" w:cs="Arial"/>
          <w:sz w:val="24"/>
          <w:szCs w:val="24"/>
        </w:rPr>
        <w:t xml:space="preserve"> Bukti pendukung dapat diperoleh melalui wawancara dan/atau observasi kegiatan konsultasi, apa</w:t>
      </w:r>
      <w:r w:rsidRPr="00C52743">
        <w:rPr>
          <w:rFonts w:ascii="Arial" w:hAnsi="Arial" w:cs="Arial"/>
          <w:sz w:val="24"/>
          <w:szCs w:val="24"/>
          <w:lang w:val="en-US"/>
        </w:rPr>
        <w:t xml:space="preserve">bila </w:t>
      </w:r>
      <w:r w:rsidRPr="00C52743">
        <w:rPr>
          <w:rFonts w:ascii="Arial" w:hAnsi="Arial" w:cs="Arial"/>
          <w:sz w:val="24"/>
          <w:szCs w:val="24"/>
        </w:rPr>
        <w:t xml:space="preserve">dianggap perlu oleh tim evaluasi. </w:t>
      </w:r>
    </w:p>
    <w:p w:rsidR="009E13AD" w:rsidRPr="00C52743" w:rsidRDefault="009E13AD" w:rsidP="001C17B9">
      <w:pPr>
        <w:pStyle w:val="PlainText"/>
        <w:spacing w:line="360" w:lineRule="auto"/>
        <w:jc w:val="both"/>
        <w:rPr>
          <w:rFonts w:ascii="Arial" w:hAnsi="Arial" w:cs="Arial"/>
          <w:sz w:val="24"/>
          <w:szCs w:val="24"/>
        </w:rPr>
      </w:pPr>
      <w:r w:rsidRPr="00462939">
        <w:rPr>
          <w:rFonts w:ascii="Arial" w:hAnsi="Arial" w:cs="Arial"/>
          <w:b/>
          <w:i/>
          <w:sz w:val="24"/>
          <w:szCs w:val="24"/>
        </w:rPr>
        <w:t>D</w:t>
      </w:r>
      <w:r w:rsidRPr="00462939">
        <w:rPr>
          <w:rFonts w:ascii="Arial" w:hAnsi="Arial" w:cs="Arial"/>
          <w:b/>
          <w:i/>
          <w:sz w:val="24"/>
          <w:szCs w:val="24"/>
          <w:lang w:val="en-US"/>
        </w:rPr>
        <w:t>eskripsi laporan diri secara profesional</w:t>
      </w:r>
      <w:r w:rsidRPr="00462939">
        <w:rPr>
          <w:rFonts w:ascii="Arial" w:hAnsi="Arial" w:cs="Arial"/>
          <w:b/>
          <w:i/>
          <w:sz w:val="24"/>
          <w:szCs w:val="24"/>
        </w:rPr>
        <w:t xml:space="preserve"> (PD 7)</w:t>
      </w:r>
      <w:r w:rsidR="00557E86" w:rsidRPr="00462939">
        <w:rPr>
          <w:rFonts w:ascii="Arial" w:hAnsi="Arial" w:cs="Arial"/>
          <w:b/>
          <w:i/>
          <w:sz w:val="24"/>
          <w:szCs w:val="24"/>
        </w:rPr>
        <w:t>.</w:t>
      </w:r>
      <w:r w:rsidR="00557E86">
        <w:rPr>
          <w:rFonts w:ascii="Arial" w:hAnsi="Arial" w:cs="Arial"/>
          <w:sz w:val="24"/>
          <w:szCs w:val="24"/>
        </w:rPr>
        <w:t xml:space="preserve"> </w:t>
      </w:r>
      <w:r w:rsidRPr="00C52743">
        <w:rPr>
          <w:rFonts w:ascii="Arial" w:hAnsi="Arial" w:cs="Arial"/>
          <w:sz w:val="24"/>
          <w:szCs w:val="24"/>
        </w:rPr>
        <w:t xml:space="preserve">Menjelang akhir semester pertama evaluasi, konselor sekolah harus melengkapi dan menyerahkan </w:t>
      </w:r>
      <w:r w:rsidRPr="00C52743">
        <w:rPr>
          <w:rFonts w:ascii="Arial" w:hAnsi="Arial" w:cs="Arial"/>
          <w:sz w:val="24"/>
          <w:szCs w:val="24"/>
          <w:lang w:val="en-US"/>
        </w:rPr>
        <w:t>laporan diri</w:t>
      </w:r>
      <w:r w:rsidRPr="00C52743">
        <w:rPr>
          <w:rFonts w:ascii="Arial" w:hAnsi="Arial" w:cs="Arial"/>
          <w:sz w:val="24"/>
          <w:szCs w:val="24"/>
        </w:rPr>
        <w:t xml:space="preserve"> profesional</w:t>
      </w:r>
      <w:r w:rsidRPr="00C52743">
        <w:rPr>
          <w:rFonts w:ascii="Arial" w:hAnsi="Arial" w:cs="Arial"/>
          <w:sz w:val="24"/>
          <w:szCs w:val="24"/>
          <w:lang w:val="en-US"/>
        </w:rPr>
        <w:t>.</w:t>
      </w:r>
      <w:r w:rsidRPr="00C52743">
        <w:rPr>
          <w:rFonts w:ascii="Arial" w:hAnsi="Arial" w:cs="Arial"/>
          <w:sz w:val="24"/>
          <w:szCs w:val="24"/>
        </w:rPr>
        <w:t xml:space="preserve"> Selain itu, administrator (dan pengawas lainnya, yang sesuai) harus menyelesaikan deskripsi</w:t>
      </w:r>
      <w:r w:rsidRPr="00C52743">
        <w:rPr>
          <w:rFonts w:ascii="Arial" w:hAnsi="Arial" w:cs="Arial"/>
          <w:sz w:val="24"/>
          <w:szCs w:val="24"/>
          <w:lang w:val="en-US"/>
        </w:rPr>
        <w:t xml:space="preserve"> kinerja</w:t>
      </w:r>
      <w:r w:rsidRPr="00C52743">
        <w:rPr>
          <w:rFonts w:ascii="Arial" w:hAnsi="Arial" w:cs="Arial"/>
          <w:sz w:val="24"/>
          <w:szCs w:val="24"/>
        </w:rPr>
        <w:t xml:space="preserve"> profesional</w:t>
      </w:r>
      <w:r w:rsidRPr="00C52743">
        <w:rPr>
          <w:rFonts w:ascii="Arial" w:hAnsi="Arial" w:cs="Arial"/>
          <w:sz w:val="24"/>
          <w:szCs w:val="24"/>
          <w:lang w:val="en-US"/>
        </w:rPr>
        <w:t>nya.</w:t>
      </w:r>
      <w:r w:rsidRPr="00C52743">
        <w:rPr>
          <w:rFonts w:ascii="Arial" w:hAnsi="Arial" w:cs="Arial"/>
          <w:sz w:val="24"/>
          <w:szCs w:val="24"/>
        </w:rPr>
        <w:t xml:space="preserve"> Setiap evaluator harus mereview </w:t>
      </w:r>
      <w:r w:rsidRPr="00C52743">
        <w:rPr>
          <w:rFonts w:ascii="Arial" w:hAnsi="Arial" w:cs="Arial"/>
          <w:sz w:val="24"/>
          <w:szCs w:val="24"/>
          <w:lang w:val="en-US"/>
        </w:rPr>
        <w:t xml:space="preserve">laporan diri </w:t>
      </w:r>
      <w:r w:rsidRPr="00C52743">
        <w:rPr>
          <w:rFonts w:ascii="Arial" w:hAnsi="Arial" w:cs="Arial"/>
          <w:sz w:val="24"/>
          <w:szCs w:val="24"/>
        </w:rPr>
        <w:t xml:space="preserve">profesional </w:t>
      </w:r>
      <w:r w:rsidRPr="00C52743">
        <w:rPr>
          <w:rFonts w:ascii="Arial" w:hAnsi="Arial" w:cs="Arial"/>
          <w:sz w:val="24"/>
          <w:szCs w:val="24"/>
          <w:lang w:val="en-US"/>
        </w:rPr>
        <w:t xml:space="preserve">dan deskripsi kinerja </w:t>
      </w:r>
      <w:r w:rsidRPr="00C52743">
        <w:rPr>
          <w:rFonts w:ascii="Arial" w:hAnsi="Arial" w:cs="Arial"/>
          <w:sz w:val="24"/>
          <w:szCs w:val="24"/>
        </w:rPr>
        <w:t>profesional</w:t>
      </w:r>
      <w:r w:rsidRPr="00C52743">
        <w:rPr>
          <w:rFonts w:ascii="Arial" w:hAnsi="Arial" w:cs="Arial"/>
          <w:sz w:val="24"/>
          <w:szCs w:val="24"/>
          <w:lang w:val="en-US"/>
        </w:rPr>
        <w:t>.</w:t>
      </w:r>
      <w:r w:rsidRPr="00C52743">
        <w:rPr>
          <w:rFonts w:ascii="Arial" w:hAnsi="Arial" w:cs="Arial"/>
          <w:sz w:val="24"/>
          <w:szCs w:val="24"/>
        </w:rPr>
        <w:t xml:space="preserve"> Administra</w:t>
      </w:r>
      <w:r w:rsidR="00462939">
        <w:rPr>
          <w:rFonts w:ascii="Arial" w:hAnsi="Arial" w:cs="Arial"/>
          <w:sz w:val="24"/>
          <w:szCs w:val="24"/>
        </w:rPr>
        <w:t>tor dan/</w:t>
      </w:r>
      <w:r w:rsidRPr="00C52743">
        <w:rPr>
          <w:rFonts w:ascii="Arial" w:hAnsi="Arial" w:cs="Arial"/>
          <w:sz w:val="24"/>
          <w:szCs w:val="24"/>
        </w:rPr>
        <w:t xml:space="preserve">atau pengawas harus menyelesaikan </w:t>
      </w:r>
      <w:r w:rsidRPr="00C52743">
        <w:rPr>
          <w:rFonts w:ascii="Arial" w:hAnsi="Arial" w:cs="Arial"/>
          <w:sz w:val="24"/>
          <w:szCs w:val="24"/>
          <w:lang w:val="en-US"/>
        </w:rPr>
        <w:t>deskripsi kinerjanya</w:t>
      </w:r>
      <w:r w:rsidRPr="00C52743">
        <w:rPr>
          <w:rFonts w:ascii="Arial" w:hAnsi="Arial" w:cs="Arial"/>
          <w:sz w:val="24"/>
          <w:szCs w:val="24"/>
        </w:rPr>
        <w:t xml:space="preserve"> selama dua semester. </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 xml:space="preserve">Pengumpulan data untuk PD 1, 2, 3, 5, dan 6 dapat dilanjutkan setiap saat selama semester kedua dan hasil </w:t>
      </w:r>
      <w:r w:rsidRPr="00C52743">
        <w:rPr>
          <w:rFonts w:ascii="Arial" w:hAnsi="Arial" w:cs="Arial"/>
          <w:sz w:val="24"/>
          <w:szCs w:val="24"/>
        </w:rPr>
        <w:lastRenderedPageBreak/>
        <w:t xml:space="preserve">refleksi diri konselor dapat diminta setiap saat selama semester kedua, yang semuanya </w:t>
      </w:r>
      <w:r w:rsidRPr="00C52743">
        <w:rPr>
          <w:rFonts w:ascii="Arial" w:hAnsi="Arial" w:cs="Arial"/>
          <w:sz w:val="24"/>
          <w:szCs w:val="24"/>
          <w:lang w:val="en-US"/>
        </w:rPr>
        <w:t>berdasarkan</w:t>
      </w:r>
      <w:r w:rsidRPr="00C52743">
        <w:rPr>
          <w:rFonts w:ascii="Arial" w:hAnsi="Arial" w:cs="Arial"/>
          <w:sz w:val="24"/>
          <w:szCs w:val="24"/>
        </w:rPr>
        <w:t xml:space="preserve"> kebijaksanaan tim evaluasi. Dalam hal demikian, konselor sekolah harus diberikan pemberitahuan tertulis </w:t>
      </w:r>
      <w:r w:rsidR="00462939" w:rsidRPr="00C52743">
        <w:rPr>
          <w:rFonts w:ascii="Arial" w:hAnsi="Arial" w:cs="Arial"/>
          <w:sz w:val="24"/>
          <w:szCs w:val="24"/>
        </w:rPr>
        <w:t xml:space="preserve">minimal </w:t>
      </w:r>
      <w:r w:rsidRPr="00C52743">
        <w:rPr>
          <w:rFonts w:ascii="Arial" w:hAnsi="Arial" w:cs="Arial"/>
          <w:sz w:val="24"/>
          <w:szCs w:val="24"/>
        </w:rPr>
        <w:t>dua minggu dan pernyataan dari pemikiran tim untuk melanjutkan proses.</w:t>
      </w:r>
    </w:p>
    <w:p w:rsidR="009E13AD" w:rsidRPr="009E2699" w:rsidRDefault="009E13AD" w:rsidP="001C17B9">
      <w:pPr>
        <w:pStyle w:val="PlainText"/>
        <w:spacing w:line="360" w:lineRule="auto"/>
        <w:jc w:val="both"/>
        <w:rPr>
          <w:rFonts w:ascii="Arial" w:hAnsi="Arial" w:cs="Arial"/>
          <w:b/>
          <w:i/>
          <w:sz w:val="24"/>
          <w:szCs w:val="24"/>
        </w:rPr>
      </w:pPr>
      <w:r w:rsidRPr="009E2699">
        <w:rPr>
          <w:rFonts w:ascii="Arial" w:hAnsi="Arial" w:cs="Arial"/>
          <w:b/>
          <w:i/>
          <w:sz w:val="24"/>
          <w:szCs w:val="24"/>
        </w:rPr>
        <w:t xml:space="preserve">Dokumentasi </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t xml:space="preserve">Dokumentasi tertulis </w:t>
      </w:r>
      <w:r w:rsidRPr="00C52743">
        <w:rPr>
          <w:rFonts w:ascii="Arial" w:hAnsi="Arial" w:cs="Arial"/>
          <w:sz w:val="24"/>
          <w:szCs w:val="24"/>
          <w:lang w:val="en-US"/>
        </w:rPr>
        <w:t xml:space="preserve">yang </w:t>
      </w:r>
      <w:r w:rsidRPr="00C52743">
        <w:rPr>
          <w:rFonts w:ascii="Arial" w:hAnsi="Arial" w:cs="Arial"/>
          <w:sz w:val="24"/>
          <w:szCs w:val="24"/>
        </w:rPr>
        <w:t>harus diselesaikan oleh tim evaluasi, dikelola oleh distrik sekolah</w:t>
      </w:r>
      <w:r w:rsidR="00313B10">
        <w:rPr>
          <w:rFonts w:ascii="Arial" w:hAnsi="Arial" w:cs="Arial"/>
          <w:sz w:val="24"/>
          <w:szCs w:val="24"/>
        </w:rPr>
        <w:t xml:space="preserve"> (dinas pendidikan di kabupaten)</w:t>
      </w:r>
      <w:r w:rsidRPr="00C52743">
        <w:rPr>
          <w:rFonts w:ascii="Arial" w:hAnsi="Arial" w:cs="Arial"/>
          <w:sz w:val="24"/>
          <w:szCs w:val="24"/>
        </w:rPr>
        <w:t>, dan diberikan kepada konselor sekolah antaralain: (1)</w:t>
      </w:r>
      <w:r w:rsidR="00313B10">
        <w:rPr>
          <w:rFonts w:ascii="Arial" w:hAnsi="Arial" w:cs="Arial"/>
          <w:sz w:val="24"/>
          <w:szCs w:val="24"/>
        </w:rPr>
        <w:t xml:space="preserve"> </w:t>
      </w:r>
      <w:r w:rsidRPr="00C52743">
        <w:rPr>
          <w:rFonts w:ascii="Arial" w:hAnsi="Arial" w:cs="Arial"/>
          <w:sz w:val="24"/>
          <w:szCs w:val="24"/>
        </w:rPr>
        <w:t xml:space="preserve">Bukti spesifik mengenai kinerja konselor sekolah berkaitan dengan </w:t>
      </w:r>
      <w:r w:rsidRPr="00C52743">
        <w:rPr>
          <w:rFonts w:ascii="Arial" w:hAnsi="Arial" w:cs="Arial"/>
          <w:sz w:val="24"/>
          <w:szCs w:val="24"/>
          <w:lang w:val="en-US"/>
        </w:rPr>
        <w:t>masing-masing PD</w:t>
      </w:r>
      <w:r w:rsidRPr="00C52743">
        <w:rPr>
          <w:rFonts w:ascii="Arial" w:hAnsi="Arial" w:cs="Arial"/>
          <w:sz w:val="24"/>
          <w:szCs w:val="24"/>
        </w:rPr>
        <w:t>; dan (2) Ringkasan kinerja konse</w:t>
      </w:r>
      <w:r w:rsidR="00313B10">
        <w:rPr>
          <w:rFonts w:ascii="Arial" w:hAnsi="Arial" w:cs="Arial"/>
          <w:sz w:val="24"/>
          <w:szCs w:val="24"/>
        </w:rPr>
        <w:t>lor sekolah secara keseluruhan.</w:t>
      </w:r>
    </w:p>
    <w:p w:rsidR="009E13AD" w:rsidRPr="00313B10" w:rsidRDefault="009E13AD" w:rsidP="001C17B9">
      <w:pPr>
        <w:pStyle w:val="PlainText"/>
        <w:spacing w:line="360" w:lineRule="auto"/>
        <w:jc w:val="both"/>
        <w:rPr>
          <w:rFonts w:ascii="Arial" w:hAnsi="Arial" w:cs="Arial"/>
          <w:b/>
          <w:i/>
          <w:sz w:val="24"/>
          <w:szCs w:val="24"/>
        </w:rPr>
      </w:pPr>
      <w:r w:rsidRPr="00313B10">
        <w:rPr>
          <w:rFonts w:ascii="Arial" w:hAnsi="Arial" w:cs="Arial"/>
          <w:b/>
          <w:i/>
          <w:sz w:val="24"/>
          <w:szCs w:val="24"/>
        </w:rPr>
        <w:t xml:space="preserve">Putusan Evaluasi dan Konferensi </w:t>
      </w:r>
    </w:p>
    <w:p w:rsidR="009E13AD" w:rsidRPr="00C52743" w:rsidRDefault="009E13AD" w:rsidP="001C17B9">
      <w:pPr>
        <w:pStyle w:val="PlainText"/>
        <w:spacing w:line="360" w:lineRule="auto"/>
        <w:ind w:firstLine="567"/>
        <w:jc w:val="both"/>
        <w:rPr>
          <w:rFonts w:ascii="Arial" w:hAnsi="Arial" w:cs="Arial"/>
          <w:sz w:val="24"/>
          <w:szCs w:val="24"/>
        </w:rPr>
      </w:pPr>
      <w:r w:rsidRPr="00C52743">
        <w:rPr>
          <w:rFonts w:ascii="Arial" w:hAnsi="Arial" w:cs="Arial"/>
          <w:sz w:val="24"/>
          <w:szCs w:val="24"/>
        </w:rPr>
        <w:lastRenderedPageBreak/>
        <w:t>Semua anggota tim evaluasi konselor sekolah harus berpartisipasi dalam proses berbasis konsensus untuk</w:t>
      </w:r>
      <w:r w:rsidR="00313B10">
        <w:rPr>
          <w:rFonts w:ascii="Arial" w:hAnsi="Arial" w:cs="Arial"/>
          <w:sz w:val="24"/>
          <w:szCs w:val="24"/>
        </w:rPr>
        <w:t xml:space="preserve"> mene</w:t>
      </w:r>
      <w:r w:rsidR="000B59D8">
        <w:rPr>
          <w:rFonts w:ascii="Arial" w:hAnsi="Arial" w:cs="Arial"/>
          <w:sz w:val="24"/>
          <w:szCs w:val="24"/>
        </w:rPr>
        <w:t xml:space="preserve">ntukan keputusan evaluasi. </w:t>
      </w:r>
      <w:r w:rsidRPr="00C52743">
        <w:rPr>
          <w:rFonts w:ascii="Arial" w:hAnsi="Arial" w:cs="Arial"/>
          <w:sz w:val="24"/>
          <w:szCs w:val="24"/>
        </w:rPr>
        <w:t>Tim evaluasi harus mencapai konsensus pada masing-masing PD mengenai apakah konselor sekolah memenuhi stand</w:t>
      </w:r>
      <w:r w:rsidR="00313B10">
        <w:rPr>
          <w:rFonts w:ascii="Arial" w:hAnsi="Arial" w:cs="Arial"/>
          <w:sz w:val="24"/>
          <w:szCs w:val="24"/>
        </w:rPr>
        <w:t>ar atau tidak memenuhi standar</w:t>
      </w:r>
      <w:r w:rsidR="000B59D8">
        <w:rPr>
          <w:rFonts w:ascii="Arial" w:hAnsi="Arial" w:cs="Arial"/>
          <w:sz w:val="24"/>
          <w:szCs w:val="24"/>
        </w:rPr>
        <w:t>. Selanjutnya, t</w:t>
      </w:r>
      <w:r w:rsidRPr="00C52743">
        <w:rPr>
          <w:rFonts w:ascii="Arial" w:hAnsi="Arial" w:cs="Arial"/>
          <w:sz w:val="24"/>
          <w:szCs w:val="24"/>
        </w:rPr>
        <w:t xml:space="preserve">im evaluasi harus mencapai konsensus mengenai penilaian secara keseluruhan </w:t>
      </w:r>
      <w:r w:rsidRPr="00C52743">
        <w:rPr>
          <w:rFonts w:ascii="Arial" w:hAnsi="Arial" w:cs="Arial"/>
          <w:sz w:val="24"/>
          <w:szCs w:val="24"/>
          <w:lang w:val="en-US"/>
        </w:rPr>
        <w:t>terhadap</w:t>
      </w:r>
      <w:r w:rsidRPr="00C52743">
        <w:rPr>
          <w:rFonts w:ascii="Arial" w:hAnsi="Arial" w:cs="Arial"/>
          <w:sz w:val="24"/>
          <w:szCs w:val="24"/>
        </w:rPr>
        <w:t xml:space="preserve"> konselor sekolah. Agar</w:t>
      </w:r>
      <w:r w:rsidRPr="00C52743">
        <w:rPr>
          <w:rFonts w:ascii="Arial" w:hAnsi="Arial" w:cs="Arial"/>
          <w:sz w:val="24"/>
          <w:szCs w:val="24"/>
          <w:lang w:val="en-US"/>
        </w:rPr>
        <w:t xml:space="preserve"> konselor</w:t>
      </w:r>
      <w:r w:rsidRPr="00C52743">
        <w:rPr>
          <w:rFonts w:ascii="Arial" w:hAnsi="Arial" w:cs="Arial"/>
          <w:sz w:val="24"/>
          <w:szCs w:val="24"/>
        </w:rPr>
        <w:t xml:space="preserve"> sekolah menerima seluruh keputusan tentang terpenuhinya kriteria evaluasi formal, ia harus memenuhi standar kompetensi pada sem</w:t>
      </w:r>
      <w:r w:rsidR="00313B10">
        <w:rPr>
          <w:rFonts w:ascii="Arial" w:hAnsi="Arial" w:cs="Arial"/>
          <w:sz w:val="24"/>
          <w:szCs w:val="24"/>
        </w:rPr>
        <w:t>ua PD pa</w:t>
      </w:r>
      <w:r w:rsidR="000B59D8">
        <w:rPr>
          <w:rFonts w:ascii="Arial" w:hAnsi="Arial" w:cs="Arial"/>
          <w:sz w:val="24"/>
          <w:szCs w:val="24"/>
        </w:rPr>
        <w:t xml:space="preserve">da saat evaluasi akhir. </w:t>
      </w:r>
      <w:r w:rsidRPr="00C52743">
        <w:rPr>
          <w:rFonts w:ascii="Arial" w:hAnsi="Arial" w:cs="Arial"/>
          <w:sz w:val="24"/>
          <w:szCs w:val="24"/>
        </w:rPr>
        <w:t>Persyaratan mengenai konferensi evaluasi, waktu, dan tindak lanjut adalah sama</w:t>
      </w:r>
      <w:r w:rsidRPr="00C52743">
        <w:rPr>
          <w:rFonts w:ascii="Arial" w:hAnsi="Arial" w:cs="Arial"/>
          <w:sz w:val="24"/>
          <w:szCs w:val="24"/>
          <w:lang w:val="en-US"/>
        </w:rPr>
        <w:t xml:space="preserve"> </w:t>
      </w:r>
      <w:r w:rsidRPr="00C52743">
        <w:rPr>
          <w:rFonts w:ascii="Arial" w:hAnsi="Arial" w:cs="Arial"/>
          <w:sz w:val="24"/>
          <w:szCs w:val="24"/>
        </w:rPr>
        <w:t>seperti yang di</w:t>
      </w:r>
      <w:r w:rsidR="000B59D8">
        <w:rPr>
          <w:rFonts w:ascii="Arial" w:hAnsi="Arial" w:cs="Arial"/>
          <w:sz w:val="24"/>
          <w:szCs w:val="24"/>
        </w:rPr>
        <w:t>tentukan dalam peraturan ADEPT.</w:t>
      </w:r>
    </w:p>
    <w:p w:rsidR="001C17B9" w:rsidRDefault="001C17B9" w:rsidP="001C17B9">
      <w:pPr>
        <w:pStyle w:val="PlainText"/>
        <w:jc w:val="both"/>
        <w:rPr>
          <w:rFonts w:ascii="Arial" w:hAnsi="Arial" w:cs="Arial"/>
          <w:b/>
          <w:sz w:val="22"/>
          <w:szCs w:val="22"/>
        </w:rPr>
        <w:sectPr w:rsidR="001C17B9" w:rsidSect="001C17B9">
          <w:type w:val="continuous"/>
          <w:pgSz w:w="11906" w:h="16838"/>
          <w:pgMar w:top="1440" w:right="1440" w:bottom="1440" w:left="1440" w:header="708" w:footer="708" w:gutter="0"/>
          <w:cols w:num="2" w:space="708"/>
          <w:docGrid w:linePitch="360"/>
        </w:sectPr>
      </w:pPr>
    </w:p>
    <w:p w:rsidR="001C17B9" w:rsidRDefault="001C17B9" w:rsidP="001C17B9">
      <w:pPr>
        <w:pStyle w:val="PlainText"/>
        <w:jc w:val="both"/>
        <w:rPr>
          <w:rFonts w:ascii="Arial" w:hAnsi="Arial" w:cs="Arial"/>
          <w:b/>
          <w:sz w:val="22"/>
          <w:szCs w:val="22"/>
        </w:rPr>
      </w:pPr>
    </w:p>
    <w:p w:rsidR="009E13AD" w:rsidRPr="00313B10" w:rsidRDefault="00313B10" w:rsidP="001C17B9">
      <w:pPr>
        <w:pStyle w:val="PlainText"/>
        <w:jc w:val="both"/>
        <w:rPr>
          <w:rFonts w:ascii="Arial" w:hAnsi="Arial" w:cs="Arial"/>
          <w:b/>
          <w:sz w:val="22"/>
          <w:szCs w:val="22"/>
          <w:lang w:val="en-US"/>
        </w:rPr>
      </w:pPr>
      <w:r>
        <w:rPr>
          <w:rFonts w:ascii="Arial" w:hAnsi="Arial" w:cs="Arial"/>
          <w:b/>
          <w:sz w:val="22"/>
          <w:szCs w:val="22"/>
        </w:rPr>
        <w:t xml:space="preserve">Tabel 1.1 </w:t>
      </w:r>
      <w:r w:rsidR="009E13AD" w:rsidRPr="00313B10">
        <w:rPr>
          <w:rFonts w:ascii="Arial" w:hAnsi="Arial" w:cs="Arial"/>
          <w:b/>
          <w:sz w:val="22"/>
          <w:szCs w:val="22"/>
          <w:lang w:val="en-US"/>
        </w:rPr>
        <w:t xml:space="preserve">Evaluasi formal: </w:t>
      </w:r>
      <w:r w:rsidR="009E13AD" w:rsidRPr="00313B10">
        <w:rPr>
          <w:rStyle w:val="hps"/>
          <w:rFonts w:ascii="Arial" w:hAnsi="Arial" w:cs="Arial"/>
          <w:b/>
          <w:sz w:val="22"/>
          <w:szCs w:val="22"/>
        </w:rPr>
        <w:t>ADEPT</w:t>
      </w:r>
      <w:r w:rsidR="009E13AD" w:rsidRPr="00313B10">
        <w:rPr>
          <w:rFonts w:ascii="Arial" w:hAnsi="Arial" w:cs="Arial"/>
          <w:b/>
          <w:sz w:val="22"/>
          <w:szCs w:val="22"/>
        </w:rPr>
        <w:t xml:space="preserve"> </w:t>
      </w:r>
      <w:r w:rsidR="009E13AD" w:rsidRPr="00313B10">
        <w:rPr>
          <w:rStyle w:val="hps"/>
          <w:rFonts w:ascii="Arial" w:hAnsi="Arial" w:cs="Arial"/>
          <w:b/>
          <w:sz w:val="22"/>
          <w:szCs w:val="22"/>
        </w:rPr>
        <w:t>untuk</w:t>
      </w:r>
      <w:r w:rsidR="009E13AD" w:rsidRPr="00313B10">
        <w:rPr>
          <w:rFonts w:ascii="Arial" w:hAnsi="Arial" w:cs="Arial"/>
          <w:b/>
          <w:sz w:val="22"/>
          <w:szCs w:val="22"/>
        </w:rPr>
        <w:t xml:space="preserve"> </w:t>
      </w:r>
      <w:r w:rsidR="009E13AD" w:rsidRPr="00313B10">
        <w:rPr>
          <w:rStyle w:val="hps"/>
          <w:rFonts w:ascii="Arial" w:hAnsi="Arial" w:cs="Arial"/>
          <w:b/>
          <w:sz w:val="22"/>
          <w:szCs w:val="22"/>
        </w:rPr>
        <w:t>Konselor Sekolah</w:t>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3119"/>
        <w:gridCol w:w="1700"/>
      </w:tblGrid>
      <w:tr w:rsidR="009E13AD" w:rsidRPr="000B59D8" w:rsidTr="000B59D8">
        <w:tc>
          <w:tcPr>
            <w:tcW w:w="2835" w:type="dxa"/>
            <w:shd w:val="clear" w:color="auto" w:fill="auto"/>
          </w:tcPr>
          <w:p w:rsidR="009E13AD" w:rsidRPr="000B59D8" w:rsidRDefault="009E13AD" w:rsidP="001C17B9">
            <w:pPr>
              <w:pStyle w:val="PlainText"/>
              <w:jc w:val="both"/>
              <w:rPr>
                <w:rFonts w:ascii="Arial" w:hAnsi="Arial" w:cs="Arial"/>
                <w:b/>
                <w:sz w:val="22"/>
                <w:szCs w:val="22"/>
                <w:lang w:val="en-US"/>
              </w:rPr>
            </w:pPr>
            <w:r w:rsidRPr="000B59D8">
              <w:rPr>
                <w:rFonts w:ascii="Arial" w:hAnsi="Arial" w:cs="Arial"/>
                <w:b/>
                <w:sz w:val="22"/>
                <w:szCs w:val="22"/>
                <w:lang w:val="en-US"/>
              </w:rPr>
              <w:t>Konselor sekolah</w:t>
            </w:r>
          </w:p>
        </w:tc>
        <w:tc>
          <w:tcPr>
            <w:tcW w:w="3260" w:type="dxa"/>
            <w:shd w:val="clear" w:color="auto" w:fill="auto"/>
          </w:tcPr>
          <w:p w:rsidR="009E13AD" w:rsidRPr="000B59D8" w:rsidRDefault="009E13AD" w:rsidP="001C17B9">
            <w:pPr>
              <w:pStyle w:val="PlainText"/>
              <w:jc w:val="both"/>
              <w:rPr>
                <w:rFonts w:ascii="Arial" w:hAnsi="Arial" w:cs="Arial"/>
                <w:b/>
                <w:sz w:val="22"/>
                <w:szCs w:val="22"/>
                <w:lang w:val="en-US"/>
              </w:rPr>
            </w:pPr>
            <w:r w:rsidRPr="000B59D8">
              <w:rPr>
                <w:rFonts w:ascii="Arial" w:hAnsi="Arial" w:cs="Arial"/>
                <w:b/>
                <w:sz w:val="22"/>
                <w:szCs w:val="22"/>
                <w:lang w:val="en-US"/>
              </w:rPr>
              <w:t>Evaluator 1 (konselor bersertifikat)</w:t>
            </w:r>
          </w:p>
        </w:tc>
        <w:tc>
          <w:tcPr>
            <w:tcW w:w="3119" w:type="dxa"/>
            <w:shd w:val="clear" w:color="auto" w:fill="auto"/>
          </w:tcPr>
          <w:p w:rsidR="009E13AD" w:rsidRPr="000B59D8" w:rsidRDefault="009E13AD" w:rsidP="001C17B9">
            <w:pPr>
              <w:pStyle w:val="PlainText"/>
              <w:jc w:val="both"/>
              <w:rPr>
                <w:rFonts w:ascii="Arial" w:hAnsi="Arial" w:cs="Arial"/>
                <w:b/>
                <w:sz w:val="22"/>
                <w:szCs w:val="22"/>
                <w:lang w:val="en-US"/>
              </w:rPr>
            </w:pPr>
            <w:r w:rsidRPr="000B59D8">
              <w:rPr>
                <w:rFonts w:ascii="Arial" w:hAnsi="Arial" w:cs="Arial"/>
                <w:b/>
                <w:sz w:val="22"/>
                <w:szCs w:val="22"/>
                <w:lang w:val="en-US"/>
              </w:rPr>
              <w:t>Evaluator 2 (pengawas)</w:t>
            </w:r>
          </w:p>
        </w:tc>
        <w:tc>
          <w:tcPr>
            <w:tcW w:w="1700" w:type="dxa"/>
            <w:shd w:val="clear" w:color="auto" w:fill="auto"/>
          </w:tcPr>
          <w:p w:rsidR="009E13AD" w:rsidRPr="000B59D8" w:rsidRDefault="009E13AD" w:rsidP="001C17B9">
            <w:pPr>
              <w:pStyle w:val="PlainText"/>
              <w:jc w:val="both"/>
              <w:rPr>
                <w:rFonts w:ascii="Arial" w:hAnsi="Arial" w:cs="Arial"/>
                <w:b/>
                <w:sz w:val="22"/>
                <w:szCs w:val="22"/>
                <w:lang w:val="en-US"/>
              </w:rPr>
            </w:pPr>
            <w:r w:rsidRPr="000B59D8">
              <w:rPr>
                <w:rFonts w:ascii="Arial" w:hAnsi="Arial" w:cs="Arial"/>
                <w:b/>
                <w:sz w:val="22"/>
                <w:szCs w:val="22"/>
                <w:lang w:val="en-US"/>
              </w:rPr>
              <w:t>Administrator/</w:t>
            </w:r>
            <w:r w:rsidRPr="000B59D8">
              <w:rPr>
                <w:rFonts w:ascii="Arial" w:hAnsi="Arial" w:cs="Arial"/>
                <w:b/>
                <w:sz w:val="22"/>
                <w:szCs w:val="22"/>
              </w:rPr>
              <w:t xml:space="preserve"> </w:t>
            </w:r>
            <w:r w:rsidRPr="000B59D8">
              <w:rPr>
                <w:rFonts w:ascii="Arial" w:hAnsi="Arial" w:cs="Arial"/>
                <w:b/>
                <w:sz w:val="22"/>
                <w:szCs w:val="22"/>
                <w:lang w:val="en-US"/>
              </w:rPr>
              <w:t>pengawas</w:t>
            </w:r>
          </w:p>
        </w:tc>
      </w:tr>
      <w:tr w:rsidR="009E13AD" w:rsidRPr="000B59D8" w:rsidTr="000B59D8">
        <w:tc>
          <w:tcPr>
            <w:tcW w:w="2835" w:type="dxa"/>
            <w:shd w:val="clear" w:color="auto" w:fill="auto"/>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 xml:space="preserve">Melengkapi </w:t>
            </w:r>
            <w:r w:rsidRPr="000B59D8">
              <w:rPr>
                <w:rFonts w:ascii="Arial" w:hAnsi="Arial" w:cs="Arial"/>
                <w:sz w:val="22"/>
                <w:szCs w:val="22"/>
              </w:rPr>
              <w:t>LRP</w:t>
            </w:r>
            <w:r w:rsidRPr="000B59D8">
              <w:rPr>
                <w:rFonts w:ascii="Arial" w:hAnsi="Arial" w:cs="Arial"/>
                <w:sz w:val="22"/>
                <w:szCs w:val="22"/>
                <w:lang w:val="en-US"/>
              </w:rPr>
              <w:t xml:space="preserve"> (PD 1)</w:t>
            </w:r>
          </w:p>
        </w:tc>
        <w:tc>
          <w:tcPr>
            <w:tcW w:w="3260" w:type="dxa"/>
            <w:shd w:val="clear" w:color="auto" w:fill="auto"/>
          </w:tcPr>
          <w:p w:rsidR="009E13AD" w:rsidRPr="000B59D8" w:rsidRDefault="009E13AD" w:rsidP="001C17B9">
            <w:pPr>
              <w:pStyle w:val="PlainText"/>
              <w:jc w:val="both"/>
              <w:rPr>
                <w:rFonts w:ascii="Arial" w:hAnsi="Arial" w:cs="Arial"/>
                <w:sz w:val="22"/>
                <w:szCs w:val="22"/>
              </w:rPr>
            </w:pPr>
          </w:p>
        </w:tc>
        <w:tc>
          <w:tcPr>
            <w:tcW w:w="3119" w:type="dxa"/>
            <w:shd w:val="clear" w:color="auto" w:fill="auto"/>
          </w:tcPr>
          <w:p w:rsidR="009E13AD" w:rsidRPr="000B59D8" w:rsidRDefault="009E13AD" w:rsidP="001C17B9">
            <w:pPr>
              <w:pStyle w:val="PlainText"/>
              <w:jc w:val="both"/>
              <w:rPr>
                <w:rFonts w:ascii="Arial" w:hAnsi="Arial" w:cs="Arial"/>
                <w:sz w:val="22"/>
                <w:szCs w:val="22"/>
              </w:rPr>
            </w:pP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shd w:val="clear" w:color="auto" w:fill="auto"/>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 xml:space="preserve">Mulai mendistribusikan form </w:t>
            </w:r>
            <w:r w:rsidRPr="000B59D8">
              <w:rPr>
                <w:rFonts w:ascii="Arial" w:hAnsi="Arial" w:cs="Arial"/>
                <w:sz w:val="22"/>
                <w:szCs w:val="22"/>
              </w:rPr>
              <w:t>S</w:t>
            </w:r>
            <w:r w:rsidRPr="000B59D8">
              <w:rPr>
                <w:rFonts w:ascii="Arial" w:hAnsi="Arial" w:cs="Arial"/>
                <w:sz w:val="22"/>
                <w:szCs w:val="22"/>
                <w:lang w:val="en-US"/>
              </w:rPr>
              <w:t>urve</w:t>
            </w:r>
            <w:r w:rsidR="00313B10" w:rsidRPr="000B59D8">
              <w:rPr>
                <w:rFonts w:ascii="Arial" w:hAnsi="Arial" w:cs="Arial"/>
                <w:sz w:val="22"/>
                <w:szCs w:val="22"/>
              </w:rPr>
              <w:t>i</w:t>
            </w:r>
            <w:r w:rsidRPr="000B59D8">
              <w:rPr>
                <w:rFonts w:ascii="Arial" w:hAnsi="Arial" w:cs="Arial"/>
                <w:sz w:val="22"/>
                <w:szCs w:val="22"/>
                <w:lang w:val="en-US"/>
              </w:rPr>
              <w:t xml:space="preserve"> </w:t>
            </w:r>
            <w:r w:rsidRPr="000B59D8">
              <w:rPr>
                <w:rFonts w:ascii="Arial" w:hAnsi="Arial" w:cs="Arial"/>
                <w:sz w:val="22"/>
                <w:szCs w:val="22"/>
              </w:rPr>
              <w:t>K</w:t>
            </w:r>
            <w:r w:rsidRPr="000B59D8">
              <w:rPr>
                <w:rFonts w:ascii="Arial" w:hAnsi="Arial" w:cs="Arial"/>
                <w:sz w:val="22"/>
                <w:szCs w:val="22"/>
                <w:lang w:val="en-US"/>
              </w:rPr>
              <w:t>onsultasi (PD 5)</w:t>
            </w:r>
          </w:p>
        </w:tc>
        <w:tc>
          <w:tcPr>
            <w:tcW w:w="3260"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Mereview LRP;</w:t>
            </w:r>
            <w:r w:rsidRPr="000B59D8">
              <w:rPr>
                <w:rFonts w:ascii="Arial" w:hAnsi="Arial" w:cs="Arial"/>
                <w:sz w:val="22"/>
                <w:szCs w:val="22"/>
              </w:rPr>
              <w:t xml:space="preserve"> </w:t>
            </w:r>
            <w:r w:rsidRPr="000B59D8">
              <w:rPr>
                <w:rFonts w:ascii="Arial" w:hAnsi="Arial" w:cs="Arial"/>
                <w:sz w:val="22"/>
                <w:szCs w:val="22"/>
                <w:lang w:val="en-US"/>
              </w:rPr>
              <w:t>melengkapi dokumentasi</w:t>
            </w:r>
          </w:p>
        </w:tc>
        <w:tc>
          <w:tcPr>
            <w:tcW w:w="3119"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Mereview LRP;</w:t>
            </w:r>
            <w:r w:rsidRPr="000B59D8">
              <w:rPr>
                <w:rFonts w:ascii="Arial" w:hAnsi="Arial" w:cs="Arial"/>
                <w:sz w:val="22"/>
                <w:szCs w:val="22"/>
              </w:rPr>
              <w:t xml:space="preserve"> </w:t>
            </w:r>
            <w:r w:rsidRPr="000B59D8">
              <w:rPr>
                <w:rFonts w:ascii="Arial" w:hAnsi="Arial" w:cs="Arial"/>
                <w:sz w:val="22"/>
                <w:szCs w:val="22"/>
                <w:lang w:val="en-US"/>
              </w:rPr>
              <w:t>melengkapi dokumentasi</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vMerge w:val="restart"/>
            <w:shd w:val="clear" w:color="auto" w:fill="auto"/>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Berpartisipasi dalam wawancara</w:t>
            </w:r>
          </w:p>
        </w:tc>
        <w:tc>
          <w:tcPr>
            <w:tcW w:w="3260" w:type="dxa"/>
            <w:shd w:val="clear" w:color="auto" w:fill="D9D9D9" w:themeFill="background1" w:themeFillShade="D9"/>
          </w:tcPr>
          <w:p w:rsidR="009E13AD" w:rsidRPr="000B59D8" w:rsidRDefault="009E13AD" w:rsidP="001C17B9">
            <w:pPr>
              <w:pStyle w:val="PlainText"/>
              <w:jc w:val="both"/>
              <w:rPr>
                <w:rFonts w:ascii="Arial" w:hAnsi="Arial" w:cs="Arial"/>
                <w:sz w:val="22"/>
                <w:szCs w:val="22"/>
              </w:rPr>
            </w:pPr>
            <w:r w:rsidRPr="000B59D8">
              <w:rPr>
                <w:rFonts w:ascii="Arial" w:hAnsi="Arial" w:cs="Arial"/>
                <w:sz w:val="22"/>
                <w:szCs w:val="22"/>
              </w:rPr>
              <w:t>Melakukan</w:t>
            </w:r>
            <w:r w:rsidRPr="000B59D8">
              <w:rPr>
                <w:rFonts w:ascii="Arial" w:hAnsi="Arial" w:cs="Arial"/>
                <w:sz w:val="22"/>
                <w:szCs w:val="22"/>
                <w:lang w:val="en-US"/>
              </w:rPr>
              <w:t xml:space="preserve"> wawancara konseling; melengkapi dokumentasi (PD 2,3,6)</w:t>
            </w:r>
          </w:p>
        </w:tc>
        <w:tc>
          <w:tcPr>
            <w:tcW w:w="3119"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rPr>
              <w:t xml:space="preserve">Melaksanakan </w:t>
            </w:r>
            <w:r w:rsidRPr="000B59D8">
              <w:rPr>
                <w:rFonts w:ascii="Arial" w:hAnsi="Arial" w:cs="Arial"/>
                <w:sz w:val="22"/>
                <w:szCs w:val="22"/>
                <w:lang w:val="en-US"/>
              </w:rPr>
              <w:t>wawancara bimbingan; melengkapi dokumentasi (PD 2,3,6)</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vMerge/>
            <w:shd w:val="clear" w:color="auto" w:fill="auto"/>
          </w:tcPr>
          <w:p w:rsidR="009E13AD" w:rsidRPr="000B59D8" w:rsidRDefault="009E13AD" w:rsidP="001C17B9">
            <w:pPr>
              <w:pStyle w:val="PlainText"/>
              <w:jc w:val="both"/>
              <w:rPr>
                <w:rFonts w:ascii="Arial" w:hAnsi="Arial" w:cs="Arial"/>
                <w:sz w:val="22"/>
                <w:szCs w:val="22"/>
                <w:lang w:val="en-US"/>
              </w:rPr>
            </w:pPr>
          </w:p>
        </w:tc>
        <w:tc>
          <w:tcPr>
            <w:tcW w:w="3260" w:type="dxa"/>
            <w:shd w:val="clear" w:color="auto" w:fill="auto"/>
          </w:tcPr>
          <w:p w:rsidR="009E13AD" w:rsidRPr="000B59D8" w:rsidRDefault="009E13AD" w:rsidP="001C17B9">
            <w:pPr>
              <w:pStyle w:val="PlainText"/>
              <w:jc w:val="both"/>
              <w:rPr>
                <w:rFonts w:ascii="Arial" w:hAnsi="Arial" w:cs="Arial"/>
                <w:sz w:val="22"/>
                <w:szCs w:val="22"/>
              </w:rPr>
            </w:pPr>
            <w:r w:rsidRPr="000B59D8">
              <w:rPr>
                <w:rFonts w:ascii="Arial" w:hAnsi="Arial" w:cs="Arial"/>
                <w:sz w:val="22"/>
                <w:szCs w:val="22"/>
              </w:rPr>
              <w:t>Melaksanakan</w:t>
            </w:r>
            <w:r w:rsidRPr="000B59D8">
              <w:rPr>
                <w:rFonts w:ascii="Arial" w:hAnsi="Arial" w:cs="Arial"/>
                <w:sz w:val="22"/>
                <w:szCs w:val="22"/>
                <w:lang w:val="en-US"/>
              </w:rPr>
              <w:t xml:space="preserve"> observasi konseling</w:t>
            </w:r>
          </w:p>
        </w:tc>
        <w:tc>
          <w:tcPr>
            <w:tcW w:w="3119" w:type="dxa"/>
            <w:shd w:val="clear" w:color="auto" w:fill="auto"/>
          </w:tcPr>
          <w:p w:rsidR="009E13AD" w:rsidRPr="000B59D8" w:rsidRDefault="009E13AD" w:rsidP="001C17B9">
            <w:pPr>
              <w:pStyle w:val="PlainText"/>
              <w:jc w:val="both"/>
              <w:rPr>
                <w:rFonts w:ascii="Arial" w:hAnsi="Arial" w:cs="Arial"/>
                <w:sz w:val="22"/>
                <w:szCs w:val="22"/>
              </w:rPr>
            </w:pPr>
            <w:r w:rsidRPr="000B59D8">
              <w:rPr>
                <w:rFonts w:ascii="Arial" w:hAnsi="Arial" w:cs="Arial"/>
                <w:sz w:val="22"/>
                <w:szCs w:val="22"/>
              </w:rPr>
              <w:t xml:space="preserve">Melaksanakan </w:t>
            </w:r>
            <w:r w:rsidRPr="000B59D8">
              <w:rPr>
                <w:rFonts w:ascii="Arial" w:hAnsi="Arial" w:cs="Arial"/>
                <w:sz w:val="22"/>
                <w:szCs w:val="22"/>
                <w:lang w:val="en-US"/>
              </w:rPr>
              <w:t>observasi bimbingan</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vMerge w:val="restart"/>
            <w:shd w:val="clear" w:color="auto" w:fill="auto"/>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Melengkapi refleksi bimbingan dan konseling yang menyertai observasi</w:t>
            </w:r>
            <w:r w:rsidRPr="000B59D8">
              <w:rPr>
                <w:rFonts w:ascii="Arial" w:hAnsi="Arial" w:cs="Arial"/>
                <w:sz w:val="22"/>
                <w:szCs w:val="22"/>
              </w:rPr>
              <w:t xml:space="preserve"> </w:t>
            </w:r>
            <w:r w:rsidRPr="000B59D8">
              <w:rPr>
                <w:rFonts w:ascii="Arial" w:hAnsi="Arial" w:cs="Arial"/>
                <w:sz w:val="22"/>
                <w:szCs w:val="22"/>
                <w:lang w:val="en-US"/>
              </w:rPr>
              <w:t>(PD 4)</w:t>
            </w:r>
          </w:p>
        </w:tc>
        <w:tc>
          <w:tcPr>
            <w:tcW w:w="3260" w:type="dxa"/>
            <w:shd w:val="clear" w:color="auto" w:fill="auto"/>
          </w:tcPr>
          <w:p w:rsidR="009E13AD" w:rsidRPr="000B59D8" w:rsidRDefault="009E13AD" w:rsidP="001C17B9">
            <w:pPr>
              <w:pStyle w:val="PlainText"/>
              <w:jc w:val="both"/>
              <w:rPr>
                <w:rFonts w:ascii="Arial" w:hAnsi="Arial" w:cs="Arial"/>
                <w:sz w:val="22"/>
                <w:szCs w:val="22"/>
              </w:rPr>
            </w:pPr>
            <w:r w:rsidRPr="000B59D8">
              <w:rPr>
                <w:rFonts w:ascii="Arial" w:hAnsi="Arial" w:cs="Arial"/>
                <w:sz w:val="22"/>
                <w:szCs w:val="22"/>
                <w:lang w:val="en-US"/>
              </w:rPr>
              <w:t>Mereview refleksi konseling</w:t>
            </w:r>
          </w:p>
        </w:tc>
        <w:tc>
          <w:tcPr>
            <w:tcW w:w="3119" w:type="dxa"/>
            <w:shd w:val="clear" w:color="auto" w:fill="auto"/>
          </w:tcPr>
          <w:p w:rsidR="009E13AD" w:rsidRPr="000B59D8" w:rsidRDefault="009E13AD" w:rsidP="001C17B9">
            <w:pPr>
              <w:pStyle w:val="PlainText"/>
              <w:jc w:val="both"/>
              <w:rPr>
                <w:rFonts w:ascii="Arial" w:hAnsi="Arial" w:cs="Arial"/>
                <w:sz w:val="22"/>
                <w:szCs w:val="22"/>
              </w:rPr>
            </w:pPr>
            <w:r w:rsidRPr="000B59D8">
              <w:rPr>
                <w:rFonts w:ascii="Arial" w:hAnsi="Arial" w:cs="Arial"/>
                <w:sz w:val="22"/>
                <w:szCs w:val="22"/>
                <w:lang w:val="en-US"/>
              </w:rPr>
              <w:t>Mereview refleksi bimbingan</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vMerge/>
            <w:shd w:val="clear" w:color="auto" w:fill="auto"/>
          </w:tcPr>
          <w:p w:rsidR="009E13AD" w:rsidRPr="000B59D8" w:rsidRDefault="009E13AD" w:rsidP="001C17B9">
            <w:pPr>
              <w:pStyle w:val="PlainText"/>
              <w:jc w:val="both"/>
              <w:rPr>
                <w:rFonts w:ascii="Arial" w:hAnsi="Arial" w:cs="Arial"/>
                <w:sz w:val="22"/>
                <w:szCs w:val="22"/>
                <w:lang w:val="en-US"/>
              </w:rPr>
            </w:pPr>
          </w:p>
        </w:tc>
        <w:tc>
          <w:tcPr>
            <w:tcW w:w="3260"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Melengkapi dokumentasi (PD 4)</w:t>
            </w:r>
          </w:p>
        </w:tc>
        <w:tc>
          <w:tcPr>
            <w:tcW w:w="3119"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Melengkapi dokumentasi (PD 4)</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shd w:val="clear" w:color="auto" w:fill="auto"/>
          </w:tcPr>
          <w:p w:rsidR="009E13AD" w:rsidRPr="000B59D8" w:rsidRDefault="009E13AD" w:rsidP="001C17B9">
            <w:pPr>
              <w:pStyle w:val="PlainText"/>
              <w:jc w:val="both"/>
              <w:rPr>
                <w:rFonts w:ascii="Arial" w:hAnsi="Arial" w:cs="Arial"/>
                <w:sz w:val="22"/>
                <w:szCs w:val="22"/>
                <w:lang w:val="en-US"/>
              </w:rPr>
            </w:pPr>
            <w:r w:rsidRPr="000B59D8">
              <w:rPr>
                <w:rStyle w:val="hps"/>
                <w:rFonts w:ascii="Arial" w:hAnsi="Arial" w:cs="Arial"/>
                <w:sz w:val="22"/>
                <w:szCs w:val="22"/>
              </w:rPr>
              <w:t>Menganalisis</w:t>
            </w:r>
            <w:r w:rsidRPr="000B59D8">
              <w:rPr>
                <w:rFonts w:ascii="Arial" w:hAnsi="Arial" w:cs="Arial"/>
                <w:sz w:val="22"/>
                <w:szCs w:val="22"/>
              </w:rPr>
              <w:t xml:space="preserve"> </w:t>
            </w:r>
            <w:r w:rsidRPr="000B59D8">
              <w:rPr>
                <w:rStyle w:val="hps"/>
                <w:rFonts w:ascii="Arial" w:hAnsi="Arial" w:cs="Arial"/>
                <w:sz w:val="22"/>
                <w:szCs w:val="22"/>
              </w:rPr>
              <w:t>hasil</w:t>
            </w:r>
            <w:r w:rsidRPr="000B59D8">
              <w:rPr>
                <w:rFonts w:ascii="Arial" w:hAnsi="Arial" w:cs="Arial"/>
                <w:sz w:val="22"/>
                <w:szCs w:val="22"/>
              </w:rPr>
              <w:t xml:space="preserve"> </w:t>
            </w:r>
            <w:r w:rsidRPr="000B59D8">
              <w:rPr>
                <w:rFonts w:ascii="Arial" w:hAnsi="Arial" w:cs="Arial"/>
                <w:sz w:val="22"/>
                <w:szCs w:val="22"/>
              </w:rPr>
              <w:br/>
            </w:r>
            <w:r w:rsidRPr="000B59D8">
              <w:rPr>
                <w:rStyle w:val="hps"/>
                <w:rFonts w:ascii="Arial" w:hAnsi="Arial" w:cs="Arial"/>
                <w:sz w:val="22"/>
                <w:szCs w:val="22"/>
                <w:lang w:val="en-US"/>
              </w:rPr>
              <w:t>survey konsultasi</w:t>
            </w:r>
            <w:r w:rsidRPr="000B59D8">
              <w:rPr>
                <w:rFonts w:ascii="Arial" w:hAnsi="Arial" w:cs="Arial"/>
                <w:sz w:val="22"/>
                <w:szCs w:val="22"/>
              </w:rPr>
              <w:t xml:space="preserve">; </w:t>
            </w:r>
            <w:r w:rsidRPr="000B59D8">
              <w:rPr>
                <w:rFonts w:ascii="Arial" w:hAnsi="Arial" w:cs="Arial"/>
                <w:sz w:val="22"/>
                <w:szCs w:val="22"/>
              </w:rPr>
              <w:br/>
            </w:r>
            <w:r w:rsidRPr="000B59D8">
              <w:rPr>
                <w:rStyle w:val="hps"/>
                <w:rFonts w:ascii="Arial" w:hAnsi="Arial" w:cs="Arial"/>
                <w:sz w:val="22"/>
                <w:szCs w:val="22"/>
              </w:rPr>
              <w:t>menyelesaikan</w:t>
            </w:r>
            <w:r w:rsidRPr="000B59D8">
              <w:rPr>
                <w:rFonts w:ascii="Arial" w:hAnsi="Arial" w:cs="Arial"/>
                <w:sz w:val="22"/>
                <w:szCs w:val="22"/>
              </w:rPr>
              <w:t xml:space="preserve"> </w:t>
            </w:r>
            <w:r w:rsidRPr="000B59D8">
              <w:rPr>
                <w:rFonts w:ascii="Arial" w:hAnsi="Arial" w:cs="Arial"/>
                <w:sz w:val="22"/>
                <w:szCs w:val="22"/>
              </w:rPr>
              <w:br/>
            </w:r>
            <w:r w:rsidRPr="000B59D8">
              <w:rPr>
                <w:rFonts w:ascii="Arial" w:hAnsi="Arial" w:cs="Arial"/>
                <w:sz w:val="22"/>
                <w:szCs w:val="22"/>
                <w:lang w:val="en-US"/>
              </w:rPr>
              <w:lastRenderedPageBreak/>
              <w:t>laporan ringkasan konsultasi</w:t>
            </w:r>
          </w:p>
        </w:tc>
        <w:tc>
          <w:tcPr>
            <w:tcW w:w="3260" w:type="dxa"/>
            <w:shd w:val="clear" w:color="auto" w:fill="auto"/>
          </w:tcPr>
          <w:p w:rsidR="009E13AD" w:rsidRPr="000B59D8" w:rsidRDefault="009E13AD" w:rsidP="001C17B9">
            <w:pPr>
              <w:pStyle w:val="PlainText"/>
              <w:jc w:val="both"/>
              <w:rPr>
                <w:rFonts w:ascii="Arial" w:hAnsi="Arial" w:cs="Arial"/>
                <w:sz w:val="22"/>
                <w:szCs w:val="22"/>
              </w:rPr>
            </w:pPr>
          </w:p>
        </w:tc>
        <w:tc>
          <w:tcPr>
            <w:tcW w:w="3119" w:type="dxa"/>
            <w:shd w:val="clear" w:color="auto" w:fill="auto"/>
          </w:tcPr>
          <w:p w:rsidR="009E13AD" w:rsidRPr="000B59D8" w:rsidRDefault="009E13AD" w:rsidP="001C17B9">
            <w:pPr>
              <w:pStyle w:val="PlainText"/>
              <w:jc w:val="both"/>
              <w:rPr>
                <w:rFonts w:ascii="Arial" w:hAnsi="Arial" w:cs="Arial"/>
                <w:sz w:val="22"/>
                <w:szCs w:val="22"/>
              </w:rPr>
            </w:pP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2835" w:type="dxa"/>
            <w:vMerge w:val="restart"/>
            <w:shd w:val="clear" w:color="auto" w:fill="auto"/>
          </w:tcPr>
          <w:p w:rsidR="009E13AD" w:rsidRPr="000B59D8" w:rsidRDefault="009E13AD" w:rsidP="001C17B9">
            <w:pPr>
              <w:pStyle w:val="PlainText"/>
              <w:jc w:val="both"/>
              <w:rPr>
                <w:rFonts w:ascii="Arial" w:hAnsi="Arial" w:cs="Arial"/>
                <w:sz w:val="22"/>
                <w:szCs w:val="22"/>
              </w:rPr>
            </w:pPr>
            <w:r w:rsidRPr="000B59D8">
              <w:rPr>
                <w:rFonts w:ascii="Arial" w:hAnsi="Arial" w:cs="Arial"/>
                <w:sz w:val="22"/>
                <w:szCs w:val="22"/>
                <w:lang w:val="en-US"/>
              </w:rPr>
              <w:lastRenderedPageBreak/>
              <w:t>Melengkapi laporan diri sebagai professional</w:t>
            </w:r>
            <w:r w:rsidRPr="000B59D8">
              <w:rPr>
                <w:rFonts w:ascii="Arial" w:hAnsi="Arial" w:cs="Arial"/>
                <w:sz w:val="22"/>
                <w:szCs w:val="22"/>
              </w:rPr>
              <w:t xml:space="preserve"> (PD 7)</w:t>
            </w:r>
          </w:p>
        </w:tc>
        <w:tc>
          <w:tcPr>
            <w:tcW w:w="3260"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 xml:space="preserve">Mereview laporan </w:t>
            </w:r>
            <w:r w:rsidRPr="000B59D8">
              <w:rPr>
                <w:rFonts w:ascii="Arial" w:hAnsi="Arial" w:cs="Arial"/>
                <w:sz w:val="22"/>
                <w:szCs w:val="22"/>
              </w:rPr>
              <w:t xml:space="preserve">ringkasan </w:t>
            </w:r>
            <w:r w:rsidRPr="000B59D8">
              <w:rPr>
                <w:rFonts w:ascii="Arial" w:hAnsi="Arial" w:cs="Arial"/>
                <w:sz w:val="22"/>
                <w:szCs w:val="22"/>
                <w:lang w:val="en-US"/>
              </w:rPr>
              <w:t>konsultasi; melengkapi dokumen (PD 5)</w:t>
            </w:r>
          </w:p>
          <w:p w:rsidR="009E13AD" w:rsidRPr="000B59D8" w:rsidRDefault="009E13AD" w:rsidP="001C17B9">
            <w:pPr>
              <w:pStyle w:val="PlainText"/>
              <w:jc w:val="both"/>
              <w:rPr>
                <w:rFonts w:ascii="Arial" w:hAnsi="Arial" w:cs="Arial"/>
                <w:sz w:val="22"/>
                <w:szCs w:val="22"/>
              </w:rPr>
            </w:pPr>
          </w:p>
        </w:tc>
        <w:tc>
          <w:tcPr>
            <w:tcW w:w="3119" w:type="dxa"/>
            <w:shd w:val="clear" w:color="auto" w:fill="D9D9D9" w:themeFill="background1" w:themeFillShade="D9"/>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 xml:space="preserve">Mereview laporan </w:t>
            </w:r>
            <w:r w:rsidRPr="000B59D8">
              <w:rPr>
                <w:rFonts w:ascii="Arial" w:hAnsi="Arial" w:cs="Arial"/>
                <w:sz w:val="22"/>
                <w:szCs w:val="22"/>
              </w:rPr>
              <w:t xml:space="preserve">ringkasan </w:t>
            </w:r>
            <w:r w:rsidRPr="000B59D8">
              <w:rPr>
                <w:rFonts w:ascii="Arial" w:hAnsi="Arial" w:cs="Arial"/>
                <w:sz w:val="22"/>
                <w:szCs w:val="22"/>
                <w:lang w:val="en-US"/>
              </w:rPr>
              <w:t>konsultasi; melengkapi dokumen (PD 5)</w:t>
            </w:r>
          </w:p>
          <w:p w:rsidR="009E13AD" w:rsidRPr="000B59D8" w:rsidRDefault="009E13AD" w:rsidP="001C17B9">
            <w:pPr>
              <w:pStyle w:val="PlainText"/>
              <w:jc w:val="both"/>
              <w:rPr>
                <w:rFonts w:ascii="Arial" w:hAnsi="Arial" w:cs="Arial"/>
                <w:sz w:val="22"/>
                <w:szCs w:val="22"/>
              </w:rPr>
            </w:pPr>
          </w:p>
        </w:tc>
        <w:tc>
          <w:tcPr>
            <w:tcW w:w="1700" w:type="dxa"/>
            <w:shd w:val="clear" w:color="auto" w:fill="auto"/>
          </w:tcPr>
          <w:p w:rsidR="009E13AD" w:rsidRPr="000B59D8" w:rsidRDefault="009E13AD" w:rsidP="001C17B9">
            <w:pPr>
              <w:pStyle w:val="PlainText"/>
              <w:jc w:val="both"/>
              <w:rPr>
                <w:rFonts w:ascii="Arial" w:hAnsi="Arial" w:cs="Arial"/>
                <w:sz w:val="22"/>
                <w:szCs w:val="22"/>
                <w:lang w:val="en-US"/>
              </w:rPr>
            </w:pPr>
            <w:r w:rsidRPr="000B59D8">
              <w:rPr>
                <w:rFonts w:ascii="Arial" w:hAnsi="Arial" w:cs="Arial"/>
                <w:sz w:val="22"/>
                <w:szCs w:val="22"/>
                <w:lang w:val="en-US"/>
              </w:rPr>
              <w:t>Melengkapi deskripsi kinerja profesioanl</w:t>
            </w:r>
          </w:p>
        </w:tc>
      </w:tr>
      <w:tr w:rsidR="009E13AD" w:rsidRPr="000B59D8" w:rsidTr="000B59D8">
        <w:tc>
          <w:tcPr>
            <w:tcW w:w="2835" w:type="dxa"/>
            <w:vMerge/>
            <w:shd w:val="clear" w:color="auto" w:fill="auto"/>
          </w:tcPr>
          <w:p w:rsidR="009E13AD" w:rsidRPr="000B59D8" w:rsidRDefault="009E13AD" w:rsidP="001C17B9">
            <w:pPr>
              <w:pStyle w:val="PlainText"/>
              <w:jc w:val="both"/>
              <w:rPr>
                <w:rFonts w:ascii="Arial" w:hAnsi="Arial" w:cs="Arial"/>
                <w:sz w:val="22"/>
                <w:szCs w:val="22"/>
                <w:lang w:val="en-US"/>
              </w:rPr>
            </w:pPr>
          </w:p>
        </w:tc>
        <w:tc>
          <w:tcPr>
            <w:tcW w:w="3260" w:type="dxa"/>
            <w:shd w:val="clear" w:color="auto" w:fill="D9D9D9" w:themeFill="background1" w:themeFillShade="D9"/>
          </w:tcPr>
          <w:p w:rsidR="009E13AD" w:rsidRPr="000B59D8" w:rsidRDefault="00313B10" w:rsidP="001C17B9">
            <w:pPr>
              <w:pStyle w:val="PlainText"/>
              <w:jc w:val="both"/>
              <w:rPr>
                <w:rFonts w:ascii="Arial" w:hAnsi="Arial" w:cs="Arial"/>
                <w:sz w:val="22"/>
                <w:szCs w:val="22"/>
              </w:rPr>
            </w:pPr>
            <w:r w:rsidRPr="000B59D8">
              <w:rPr>
                <w:rFonts w:ascii="Arial" w:hAnsi="Arial" w:cs="Arial"/>
                <w:sz w:val="22"/>
                <w:szCs w:val="22"/>
                <w:lang w:val="en-US"/>
              </w:rPr>
              <w:t xml:space="preserve">Mereview laporan diri </w:t>
            </w:r>
            <w:r w:rsidR="000B59D8" w:rsidRPr="000B59D8">
              <w:rPr>
                <w:rFonts w:ascii="Arial" w:hAnsi="Arial" w:cs="Arial"/>
                <w:sz w:val="22"/>
                <w:szCs w:val="22"/>
                <w:lang w:val="en-US"/>
              </w:rPr>
              <w:t>professional</w:t>
            </w:r>
          </w:p>
        </w:tc>
        <w:tc>
          <w:tcPr>
            <w:tcW w:w="3119" w:type="dxa"/>
            <w:shd w:val="clear" w:color="auto" w:fill="D9D9D9" w:themeFill="background1" w:themeFillShade="D9"/>
          </w:tcPr>
          <w:p w:rsidR="009E13AD" w:rsidRPr="000B59D8" w:rsidRDefault="00313B10" w:rsidP="001C17B9">
            <w:pPr>
              <w:pStyle w:val="PlainText"/>
              <w:jc w:val="both"/>
              <w:rPr>
                <w:rFonts w:ascii="Arial" w:hAnsi="Arial" w:cs="Arial"/>
                <w:sz w:val="22"/>
                <w:szCs w:val="22"/>
              </w:rPr>
            </w:pPr>
            <w:r w:rsidRPr="000B59D8">
              <w:rPr>
                <w:rFonts w:ascii="Arial" w:hAnsi="Arial" w:cs="Arial"/>
                <w:sz w:val="22"/>
                <w:szCs w:val="22"/>
                <w:lang w:val="en-US"/>
              </w:rPr>
              <w:t xml:space="preserve">Mereview laporan diri </w:t>
            </w:r>
            <w:r w:rsidR="000B59D8">
              <w:rPr>
                <w:rFonts w:ascii="Arial" w:hAnsi="Arial" w:cs="Arial"/>
                <w:sz w:val="22"/>
                <w:szCs w:val="22"/>
                <w:lang w:val="en-US"/>
              </w:rPr>
              <w:t>professional</w:t>
            </w:r>
          </w:p>
        </w:tc>
        <w:tc>
          <w:tcPr>
            <w:tcW w:w="1700" w:type="dxa"/>
            <w:shd w:val="clear" w:color="auto" w:fill="auto"/>
          </w:tcPr>
          <w:p w:rsidR="009E13AD" w:rsidRPr="000B59D8" w:rsidRDefault="009E13AD" w:rsidP="001C17B9">
            <w:pPr>
              <w:pStyle w:val="PlainText"/>
              <w:jc w:val="both"/>
              <w:rPr>
                <w:rFonts w:ascii="Arial" w:hAnsi="Arial" w:cs="Arial"/>
                <w:sz w:val="22"/>
                <w:szCs w:val="22"/>
                <w:lang w:val="en-US"/>
              </w:rPr>
            </w:pPr>
          </w:p>
        </w:tc>
      </w:tr>
      <w:tr w:rsidR="009E13AD" w:rsidRPr="000B59D8" w:rsidTr="000B59D8">
        <w:tc>
          <w:tcPr>
            <w:tcW w:w="2835" w:type="dxa"/>
            <w:vMerge/>
            <w:shd w:val="clear" w:color="auto" w:fill="auto"/>
          </w:tcPr>
          <w:p w:rsidR="009E13AD" w:rsidRPr="000B59D8" w:rsidRDefault="009E13AD" w:rsidP="001C17B9">
            <w:pPr>
              <w:pStyle w:val="PlainText"/>
              <w:jc w:val="both"/>
              <w:rPr>
                <w:rFonts w:ascii="Arial" w:hAnsi="Arial" w:cs="Arial"/>
                <w:sz w:val="22"/>
                <w:szCs w:val="22"/>
                <w:lang w:val="en-US"/>
              </w:rPr>
            </w:pPr>
          </w:p>
        </w:tc>
        <w:tc>
          <w:tcPr>
            <w:tcW w:w="3260" w:type="dxa"/>
            <w:shd w:val="clear" w:color="auto" w:fill="auto"/>
          </w:tcPr>
          <w:p w:rsidR="009E13AD" w:rsidRPr="000B59D8" w:rsidRDefault="009E13AD" w:rsidP="001C17B9">
            <w:pPr>
              <w:pStyle w:val="PlainText"/>
              <w:jc w:val="both"/>
              <w:rPr>
                <w:rFonts w:ascii="Arial" w:hAnsi="Arial" w:cs="Arial"/>
                <w:sz w:val="22"/>
                <w:szCs w:val="22"/>
                <w:lang w:val="en-US"/>
              </w:rPr>
            </w:pPr>
            <w:r w:rsidRPr="000B59D8">
              <w:rPr>
                <w:rStyle w:val="hps"/>
                <w:rFonts w:ascii="Arial" w:hAnsi="Arial" w:cs="Arial"/>
                <w:sz w:val="22"/>
                <w:szCs w:val="22"/>
              </w:rPr>
              <w:t>Mereview</w:t>
            </w:r>
            <w:r w:rsidRPr="000B59D8">
              <w:rPr>
                <w:rFonts w:ascii="Arial" w:hAnsi="Arial" w:cs="Arial"/>
                <w:sz w:val="22"/>
                <w:szCs w:val="22"/>
              </w:rPr>
              <w:t xml:space="preserve"> </w:t>
            </w:r>
            <w:r w:rsidR="00313B10" w:rsidRPr="000B59D8">
              <w:rPr>
                <w:rStyle w:val="hps"/>
                <w:rFonts w:ascii="Arial" w:hAnsi="Arial" w:cs="Arial"/>
                <w:sz w:val="22"/>
                <w:szCs w:val="22"/>
                <w:lang w:val="en-US"/>
              </w:rPr>
              <w:t>deskripsi kinerja profesio</w:t>
            </w:r>
            <w:r w:rsidRPr="000B59D8">
              <w:rPr>
                <w:rStyle w:val="hps"/>
                <w:rFonts w:ascii="Arial" w:hAnsi="Arial" w:cs="Arial"/>
                <w:sz w:val="22"/>
                <w:szCs w:val="22"/>
                <w:lang w:val="en-US"/>
              </w:rPr>
              <w:t>nal</w:t>
            </w:r>
            <w:r w:rsidRPr="000B59D8">
              <w:rPr>
                <w:rFonts w:ascii="Arial" w:hAnsi="Arial" w:cs="Arial"/>
                <w:sz w:val="22"/>
                <w:szCs w:val="22"/>
              </w:rPr>
              <w:t xml:space="preserve">; </w:t>
            </w:r>
            <w:r w:rsidRPr="000B59D8">
              <w:rPr>
                <w:rStyle w:val="hps"/>
                <w:rFonts w:ascii="Arial" w:hAnsi="Arial" w:cs="Arial"/>
                <w:sz w:val="22"/>
                <w:szCs w:val="22"/>
                <w:lang w:val="en-US"/>
              </w:rPr>
              <w:t>melengkapi</w:t>
            </w:r>
            <w:r w:rsidRPr="000B59D8">
              <w:rPr>
                <w:rFonts w:ascii="Arial" w:hAnsi="Arial" w:cs="Arial"/>
                <w:sz w:val="22"/>
                <w:szCs w:val="22"/>
              </w:rPr>
              <w:t xml:space="preserve"> </w:t>
            </w:r>
            <w:r w:rsidRPr="000B59D8">
              <w:rPr>
                <w:rStyle w:val="hps"/>
                <w:rFonts w:ascii="Arial" w:hAnsi="Arial" w:cs="Arial"/>
                <w:sz w:val="22"/>
                <w:szCs w:val="22"/>
              </w:rPr>
              <w:t>dokumentasi</w:t>
            </w:r>
            <w:r w:rsidRPr="000B59D8">
              <w:rPr>
                <w:rFonts w:ascii="Arial" w:hAnsi="Arial" w:cs="Arial"/>
                <w:sz w:val="22"/>
                <w:szCs w:val="22"/>
              </w:rPr>
              <w:t xml:space="preserve"> </w:t>
            </w:r>
            <w:r w:rsidRPr="000B59D8">
              <w:rPr>
                <w:rStyle w:val="hps"/>
                <w:rFonts w:ascii="Arial" w:hAnsi="Arial" w:cs="Arial"/>
                <w:sz w:val="22"/>
                <w:szCs w:val="22"/>
              </w:rPr>
              <w:t>(</w:t>
            </w:r>
            <w:r w:rsidRPr="000B59D8">
              <w:rPr>
                <w:rFonts w:ascii="Arial" w:hAnsi="Arial" w:cs="Arial"/>
                <w:sz w:val="22"/>
                <w:szCs w:val="22"/>
              </w:rPr>
              <w:t xml:space="preserve">PD </w:t>
            </w:r>
            <w:r w:rsidRPr="000B59D8">
              <w:rPr>
                <w:rStyle w:val="hps"/>
                <w:rFonts w:ascii="Arial" w:hAnsi="Arial" w:cs="Arial"/>
                <w:sz w:val="22"/>
                <w:szCs w:val="22"/>
              </w:rPr>
              <w:t>7</w:t>
            </w:r>
            <w:r w:rsidRPr="000B59D8">
              <w:rPr>
                <w:rFonts w:ascii="Arial" w:hAnsi="Arial" w:cs="Arial"/>
                <w:sz w:val="22"/>
                <w:szCs w:val="22"/>
              </w:rPr>
              <w:t>)</w:t>
            </w:r>
          </w:p>
        </w:tc>
        <w:tc>
          <w:tcPr>
            <w:tcW w:w="3119" w:type="dxa"/>
            <w:shd w:val="clear" w:color="auto" w:fill="auto"/>
          </w:tcPr>
          <w:p w:rsidR="009E13AD" w:rsidRPr="000B59D8" w:rsidRDefault="009E13AD" w:rsidP="001C17B9">
            <w:pPr>
              <w:pStyle w:val="PlainText"/>
              <w:jc w:val="both"/>
              <w:rPr>
                <w:rFonts w:ascii="Arial" w:hAnsi="Arial" w:cs="Arial"/>
                <w:sz w:val="22"/>
                <w:szCs w:val="22"/>
                <w:lang w:val="en-US"/>
              </w:rPr>
            </w:pPr>
            <w:r w:rsidRPr="000B59D8">
              <w:rPr>
                <w:rStyle w:val="hps"/>
                <w:rFonts w:ascii="Arial" w:hAnsi="Arial" w:cs="Arial"/>
                <w:sz w:val="22"/>
                <w:szCs w:val="22"/>
              </w:rPr>
              <w:t>Mereview</w:t>
            </w:r>
            <w:r w:rsidRPr="000B59D8">
              <w:rPr>
                <w:rFonts w:ascii="Arial" w:hAnsi="Arial" w:cs="Arial"/>
                <w:sz w:val="22"/>
                <w:szCs w:val="22"/>
              </w:rPr>
              <w:t xml:space="preserve"> </w:t>
            </w:r>
            <w:r w:rsidRPr="000B59D8">
              <w:rPr>
                <w:rStyle w:val="hps"/>
                <w:rFonts w:ascii="Arial" w:hAnsi="Arial" w:cs="Arial"/>
                <w:sz w:val="22"/>
                <w:szCs w:val="22"/>
                <w:lang w:val="en-US"/>
              </w:rPr>
              <w:t>deskripsi kinerja profesional</w:t>
            </w:r>
            <w:r w:rsidRPr="000B59D8">
              <w:rPr>
                <w:rFonts w:ascii="Arial" w:hAnsi="Arial" w:cs="Arial"/>
                <w:sz w:val="22"/>
                <w:szCs w:val="22"/>
              </w:rPr>
              <w:t xml:space="preserve">; </w:t>
            </w:r>
            <w:r w:rsidRPr="000B59D8">
              <w:rPr>
                <w:rStyle w:val="hps"/>
                <w:rFonts w:ascii="Arial" w:hAnsi="Arial" w:cs="Arial"/>
                <w:sz w:val="22"/>
                <w:szCs w:val="22"/>
                <w:lang w:val="en-US"/>
              </w:rPr>
              <w:t>melengkapi</w:t>
            </w:r>
            <w:r w:rsidRPr="000B59D8">
              <w:rPr>
                <w:rFonts w:ascii="Arial" w:hAnsi="Arial" w:cs="Arial"/>
                <w:sz w:val="22"/>
                <w:szCs w:val="22"/>
              </w:rPr>
              <w:t xml:space="preserve"> </w:t>
            </w:r>
            <w:r w:rsidRPr="000B59D8">
              <w:rPr>
                <w:rStyle w:val="hps"/>
                <w:rFonts w:ascii="Arial" w:hAnsi="Arial" w:cs="Arial"/>
                <w:sz w:val="22"/>
                <w:szCs w:val="22"/>
              </w:rPr>
              <w:t>dokumentasi</w:t>
            </w:r>
            <w:r w:rsidRPr="000B59D8">
              <w:rPr>
                <w:rFonts w:ascii="Arial" w:hAnsi="Arial" w:cs="Arial"/>
                <w:sz w:val="22"/>
                <w:szCs w:val="22"/>
              </w:rPr>
              <w:t xml:space="preserve"> </w:t>
            </w:r>
            <w:r w:rsidRPr="000B59D8">
              <w:rPr>
                <w:rStyle w:val="hps"/>
                <w:rFonts w:ascii="Arial" w:hAnsi="Arial" w:cs="Arial"/>
                <w:sz w:val="22"/>
                <w:szCs w:val="22"/>
              </w:rPr>
              <w:t>(</w:t>
            </w:r>
            <w:r w:rsidRPr="000B59D8">
              <w:rPr>
                <w:rFonts w:ascii="Arial" w:hAnsi="Arial" w:cs="Arial"/>
                <w:sz w:val="22"/>
                <w:szCs w:val="22"/>
              </w:rPr>
              <w:t xml:space="preserve">PD </w:t>
            </w:r>
            <w:r w:rsidRPr="000B59D8">
              <w:rPr>
                <w:rStyle w:val="hps"/>
                <w:rFonts w:ascii="Arial" w:hAnsi="Arial" w:cs="Arial"/>
                <w:sz w:val="22"/>
                <w:szCs w:val="22"/>
              </w:rPr>
              <w:t>7</w:t>
            </w:r>
            <w:r w:rsidRPr="000B59D8">
              <w:rPr>
                <w:rFonts w:ascii="Arial" w:hAnsi="Arial" w:cs="Arial"/>
                <w:sz w:val="22"/>
                <w:szCs w:val="22"/>
              </w:rPr>
              <w:t>)</w:t>
            </w:r>
          </w:p>
        </w:tc>
        <w:tc>
          <w:tcPr>
            <w:tcW w:w="1700" w:type="dxa"/>
            <w:shd w:val="clear" w:color="auto" w:fill="auto"/>
          </w:tcPr>
          <w:p w:rsidR="009E13AD" w:rsidRPr="000B59D8" w:rsidRDefault="009E13AD" w:rsidP="001C17B9">
            <w:pPr>
              <w:pStyle w:val="PlainText"/>
              <w:jc w:val="both"/>
              <w:rPr>
                <w:rFonts w:ascii="Arial" w:hAnsi="Arial" w:cs="Arial"/>
                <w:sz w:val="22"/>
                <w:szCs w:val="22"/>
                <w:lang w:val="en-US"/>
              </w:rPr>
            </w:pPr>
          </w:p>
        </w:tc>
      </w:tr>
      <w:tr w:rsidR="009E13AD" w:rsidRPr="000B59D8" w:rsidTr="000B59D8">
        <w:tc>
          <w:tcPr>
            <w:tcW w:w="2835" w:type="dxa"/>
            <w:shd w:val="clear" w:color="auto" w:fill="auto"/>
          </w:tcPr>
          <w:p w:rsidR="009E13AD" w:rsidRPr="000B59D8" w:rsidRDefault="009E13AD" w:rsidP="001C17B9">
            <w:pPr>
              <w:pStyle w:val="PlainText"/>
              <w:jc w:val="both"/>
              <w:rPr>
                <w:rFonts w:ascii="Arial" w:hAnsi="Arial" w:cs="Arial"/>
                <w:sz w:val="22"/>
                <w:szCs w:val="22"/>
              </w:rPr>
            </w:pPr>
          </w:p>
        </w:tc>
        <w:tc>
          <w:tcPr>
            <w:tcW w:w="6379" w:type="dxa"/>
            <w:gridSpan w:val="2"/>
            <w:shd w:val="clear" w:color="auto" w:fill="auto"/>
          </w:tcPr>
          <w:p w:rsidR="009E13AD" w:rsidRPr="000B59D8" w:rsidRDefault="009E13AD" w:rsidP="001C17B9">
            <w:pPr>
              <w:pStyle w:val="PlainText"/>
              <w:jc w:val="both"/>
              <w:rPr>
                <w:rFonts w:ascii="Arial" w:hAnsi="Arial" w:cs="Arial"/>
                <w:sz w:val="22"/>
                <w:szCs w:val="22"/>
                <w:lang w:val="en-US"/>
              </w:rPr>
            </w:pPr>
            <w:r w:rsidRPr="000B59D8">
              <w:rPr>
                <w:rStyle w:val="hps"/>
                <w:rFonts w:ascii="Arial" w:hAnsi="Arial" w:cs="Arial"/>
                <w:sz w:val="22"/>
                <w:szCs w:val="22"/>
              </w:rPr>
              <w:t>M</w:t>
            </w:r>
            <w:r w:rsidRPr="000B59D8">
              <w:rPr>
                <w:rStyle w:val="hps"/>
                <w:rFonts w:ascii="Arial" w:hAnsi="Arial" w:cs="Arial"/>
                <w:sz w:val="22"/>
                <w:szCs w:val="22"/>
                <w:lang w:val="en-US"/>
              </w:rPr>
              <w:t>engadakan</w:t>
            </w:r>
            <w:r w:rsidRPr="000B59D8">
              <w:rPr>
                <w:rFonts w:ascii="Arial" w:hAnsi="Arial" w:cs="Arial"/>
                <w:sz w:val="22"/>
                <w:szCs w:val="22"/>
              </w:rPr>
              <w:t xml:space="preserve"> </w:t>
            </w:r>
            <w:r w:rsidRPr="000B59D8">
              <w:rPr>
                <w:rStyle w:val="hps"/>
                <w:rFonts w:ascii="Arial" w:hAnsi="Arial" w:cs="Arial"/>
                <w:sz w:val="22"/>
                <w:szCs w:val="22"/>
              </w:rPr>
              <w:t>pertemuan konsensus</w:t>
            </w:r>
            <w:r w:rsidRPr="000B59D8">
              <w:rPr>
                <w:rFonts w:ascii="Arial" w:hAnsi="Arial" w:cs="Arial"/>
                <w:sz w:val="22"/>
                <w:szCs w:val="22"/>
              </w:rPr>
              <w:t xml:space="preserve">, </w:t>
            </w:r>
            <w:r w:rsidRPr="000B59D8">
              <w:rPr>
                <w:rStyle w:val="hps"/>
                <w:rFonts w:ascii="Arial" w:hAnsi="Arial" w:cs="Arial"/>
                <w:sz w:val="22"/>
                <w:szCs w:val="22"/>
              </w:rPr>
              <w:t>menyelesaikan</w:t>
            </w:r>
            <w:r w:rsidRPr="000B59D8">
              <w:rPr>
                <w:rFonts w:ascii="Arial" w:hAnsi="Arial" w:cs="Arial"/>
                <w:sz w:val="22"/>
                <w:szCs w:val="22"/>
              </w:rPr>
              <w:t xml:space="preserve"> </w:t>
            </w:r>
            <w:r w:rsidRPr="000B59D8">
              <w:rPr>
                <w:rFonts w:ascii="Arial" w:hAnsi="Arial" w:cs="Arial"/>
                <w:sz w:val="22"/>
                <w:szCs w:val="22"/>
                <w:lang w:val="en-US"/>
              </w:rPr>
              <w:t xml:space="preserve">dokumentasi </w:t>
            </w:r>
            <w:r w:rsidRPr="000B59D8">
              <w:rPr>
                <w:rStyle w:val="hps"/>
                <w:rFonts w:ascii="Arial" w:hAnsi="Arial" w:cs="Arial"/>
                <w:sz w:val="22"/>
                <w:szCs w:val="22"/>
              </w:rPr>
              <w:t>konsensus</w:t>
            </w:r>
            <w:r w:rsidRPr="000B59D8">
              <w:rPr>
                <w:rFonts w:ascii="Arial" w:hAnsi="Arial" w:cs="Arial"/>
                <w:sz w:val="22"/>
                <w:szCs w:val="22"/>
              </w:rPr>
              <w:t xml:space="preserve"> </w:t>
            </w:r>
            <w:r w:rsidRPr="000B59D8">
              <w:rPr>
                <w:rStyle w:val="hps"/>
                <w:rFonts w:ascii="Arial" w:hAnsi="Arial" w:cs="Arial"/>
                <w:sz w:val="22"/>
                <w:szCs w:val="22"/>
              </w:rPr>
              <w:t>dan</w:t>
            </w:r>
            <w:r w:rsidRPr="000B59D8">
              <w:rPr>
                <w:rFonts w:ascii="Arial" w:hAnsi="Arial" w:cs="Arial"/>
                <w:sz w:val="22"/>
                <w:szCs w:val="22"/>
              </w:rPr>
              <w:t xml:space="preserve"> </w:t>
            </w:r>
            <w:r w:rsidRPr="000B59D8">
              <w:rPr>
                <w:rStyle w:val="hps"/>
                <w:rFonts w:ascii="Arial" w:hAnsi="Arial" w:cs="Arial"/>
                <w:sz w:val="22"/>
                <w:szCs w:val="22"/>
                <w:lang w:val="en-US"/>
              </w:rPr>
              <w:t>ringkasan evaluasi</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r w:rsidR="009E13AD" w:rsidRPr="000B59D8" w:rsidTr="000B59D8">
        <w:tc>
          <w:tcPr>
            <w:tcW w:w="9214" w:type="dxa"/>
            <w:gridSpan w:val="3"/>
            <w:shd w:val="clear" w:color="auto" w:fill="auto"/>
          </w:tcPr>
          <w:p w:rsidR="009E13AD" w:rsidRPr="000B59D8" w:rsidRDefault="009E13AD" w:rsidP="001C17B9">
            <w:pPr>
              <w:pStyle w:val="PlainText"/>
              <w:jc w:val="both"/>
              <w:rPr>
                <w:rFonts w:ascii="Arial" w:hAnsi="Arial" w:cs="Arial"/>
                <w:sz w:val="22"/>
                <w:szCs w:val="22"/>
              </w:rPr>
            </w:pPr>
            <w:r w:rsidRPr="000B59D8">
              <w:rPr>
                <w:rStyle w:val="hps"/>
                <w:rFonts w:ascii="Arial" w:hAnsi="Arial" w:cs="Arial"/>
                <w:sz w:val="22"/>
                <w:szCs w:val="22"/>
              </w:rPr>
              <w:t>Berpartisipasi dalam</w:t>
            </w:r>
            <w:r w:rsidRPr="000B59D8">
              <w:rPr>
                <w:rFonts w:ascii="Arial" w:hAnsi="Arial" w:cs="Arial"/>
                <w:sz w:val="22"/>
                <w:szCs w:val="22"/>
              </w:rPr>
              <w:t xml:space="preserve"> </w:t>
            </w:r>
            <w:r w:rsidRPr="000B59D8">
              <w:rPr>
                <w:rStyle w:val="hps"/>
                <w:rFonts w:ascii="Arial" w:hAnsi="Arial" w:cs="Arial"/>
                <w:sz w:val="22"/>
                <w:szCs w:val="22"/>
              </w:rPr>
              <w:t>konferensi</w:t>
            </w:r>
            <w:r w:rsidRPr="000B59D8">
              <w:rPr>
                <w:rFonts w:ascii="Arial" w:hAnsi="Arial" w:cs="Arial"/>
                <w:sz w:val="22"/>
                <w:szCs w:val="22"/>
              </w:rPr>
              <w:t xml:space="preserve"> </w:t>
            </w:r>
            <w:r w:rsidRPr="000B59D8">
              <w:rPr>
                <w:rStyle w:val="hps"/>
                <w:rFonts w:ascii="Arial" w:hAnsi="Arial" w:cs="Arial"/>
                <w:sz w:val="22"/>
                <w:szCs w:val="22"/>
              </w:rPr>
              <w:t>evaluasi</w:t>
            </w:r>
            <w:r w:rsidRPr="000B59D8">
              <w:rPr>
                <w:rFonts w:ascii="Arial" w:hAnsi="Arial" w:cs="Arial"/>
                <w:sz w:val="22"/>
                <w:szCs w:val="22"/>
              </w:rPr>
              <w:t xml:space="preserve"> </w:t>
            </w:r>
            <w:r w:rsidRPr="000B59D8">
              <w:rPr>
                <w:rStyle w:val="hps"/>
                <w:rFonts w:ascii="Arial" w:hAnsi="Arial" w:cs="Arial"/>
                <w:sz w:val="22"/>
                <w:szCs w:val="22"/>
              </w:rPr>
              <w:t>untuk membahas</w:t>
            </w:r>
            <w:r w:rsidRPr="000B59D8">
              <w:rPr>
                <w:rFonts w:ascii="Arial" w:hAnsi="Arial" w:cs="Arial"/>
                <w:sz w:val="22"/>
                <w:szCs w:val="22"/>
              </w:rPr>
              <w:t xml:space="preserve"> </w:t>
            </w:r>
            <w:r w:rsidRPr="000B59D8">
              <w:rPr>
                <w:rStyle w:val="hps"/>
                <w:rFonts w:ascii="Arial" w:hAnsi="Arial" w:cs="Arial"/>
                <w:sz w:val="22"/>
                <w:szCs w:val="22"/>
              </w:rPr>
              <w:t>hasil evaluasi</w:t>
            </w:r>
          </w:p>
        </w:tc>
        <w:tc>
          <w:tcPr>
            <w:tcW w:w="1700" w:type="dxa"/>
            <w:shd w:val="clear" w:color="auto" w:fill="auto"/>
          </w:tcPr>
          <w:p w:rsidR="009E13AD" w:rsidRPr="000B59D8" w:rsidRDefault="009E13AD" w:rsidP="001C17B9">
            <w:pPr>
              <w:pStyle w:val="PlainText"/>
              <w:jc w:val="both"/>
              <w:rPr>
                <w:rFonts w:ascii="Arial" w:hAnsi="Arial" w:cs="Arial"/>
                <w:sz w:val="22"/>
                <w:szCs w:val="22"/>
              </w:rPr>
            </w:pPr>
          </w:p>
        </w:tc>
      </w:tr>
    </w:tbl>
    <w:p w:rsidR="001C17B9" w:rsidRDefault="001C17B9" w:rsidP="001C17B9">
      <w:pPr>
        <w:pStyle w:val="PlainText"/>
        <w:spacing w:line="360" w:lineRule="auto"/>
        <w:jc w:val="both"/>
        <w:rPr>
          <w:rStyle w:val="hps"/>
          <w:rFonts w:ascii="Arial" w:hAnsi="Arial" w:cs="Arial"/>
          <w:sz w:val="24"/>
          <w:szCs w:val="24"/>
        </w:rPr>
        <w:sectPr w:rsidR="001C17B9" w:rsidSect="001C17B9">
          <w:type w:val="continuous"/>
          <w:pgSz w:w="11906" w:h="16838"/>
          <w:pgMar w:top="1440" w:right="1440" w:bottom="1440" w:left="1440" w:header="708" w:footer="708" w:gutter="0"/>
          <w:cols w:space="708"/>
          <w:docGrid w:linePitch="360"/>
        </w:sectPr>
      </w:pPr>
    </w:p>
    <w:p w:rsidR="00313B10" w:rsidRPr="000B59D8" w:rsidRDefault="009E13AD" w:rsidP="001C17B9">
      <w:pPr>
        <w:pStyle w:val="PlainText"/>
        <w:spacing w:line="360" w:lineRule="auto"/>
        <w:jc w:val="both"/>
        <w:rPr>
          <w:rFonts w:ascii="Arial" w:hAnsi="Arial" w:cs="Arial"/>
          <w:sz w:val="24"/>
          <w:szCs w:val="24"/>
        </w:rPr>
      </w:pPr>
      <w:r w:rsidRPr="00C52743">
        <w:rPr>
          <w:rStyle w:val="hps"/>
          <w:rFonts w:ascii="Arial" w:hAnsi="Arial" w:cs="Arial"/>
          <w:sz w:val="24"/>
          <w:szCs w:val="24"/>
        </w:rPr>
        <w:lastRenderedPageBreak/>
        <w:t>Catatan</w:t>
      </w:r>
      <w:r w:rsidRPr="00C52743">
        <w:rPr>
          <w:rFonts w:ascii="Arial" w:hAnsi="Arial" w:cs="Arial"/>
          <w:sz w:val="24"/>
          <w:szCs w:val="24"/>
        </w:rPr>
        <w:t xml:space="preserve">: </w:t>
      </w:r>
      <w:r w:rsidRPr="00C52743">
        <w:rPr>
          <w:rStyle w:val="hps"/>
          <w:rFonts w:ascii="Arial" w:hAnsi="Arial" w:cs="Arial"/>
          <w:sz w:val="24"/>
          <w:szCs w:val="24"/>
        </w:rPr>
        <w:t>Prosedur</w:t>
      </w:r>
      <w:r w:rsidRPr="00C52743">
        <w:rPr>
          <w:rFonts w:ascii="Arial" w:hAnsi="Arial" w:cs="Arial"/>
          <w:sz w:val="24"/>
          <w:szCs w:val="24"/>
        </w:rPr>
        <w:t xml:space="preserve"> </w:t>
      </w:r>
      <w:r w:rsidRPr="00C52743">
        <w:rPr>
          <w:rStyle w:val="hps"/>
          <w:rFonts w:ascii="Arial" w:hAnsi="Arial" w:cs="Arial"/>
          <w:sz w:val="24"/>
          <w:szCs w:val="24"/>
        </w:rPr>
        <w:t>yang muncul</w:t>
      </w:r>
      <w:r w:rsidRPr="00C52743">
        <w:rPr>
          <w:rFonts w:ascii="Arial" w:hAnsi="Arial" w:cs="Arial"/>
          <w:sz w:val="24"/>
          <w:szCs w:val="24"/>
        </w:rPr>
        <w:t xml:space="preserve"> </w:t>
      </w:r>
      <w:r w:rsidRPr="00C52743">
        <w:rPr>
          <w:rStyle w:val="hps"/>
          <w:rFonts w:ascii="Arial" w:hAnsi="Arial" w:cs="Arial"/>
          <w:sz w:val="24"/>
          <w:szCs w:val="24"/>
        </w:rPr>
        <w:t>di</w:t>
      </w:r>
      <w:r w:rsidRPr="00C52743">
        <w:rPr>
          <w:rFonts w:ascii="Arial" w:hAnsi="Arial" w:cs="Arial"/>
          <w:sz w:val="24"/>
          <w:szCs w:val="24"/>
        </w:rPr>
        <w:t xml:space="preserve"> </w:t>
      </w:r>
      <w:r w:rsidRPr="00C52743">
        <w:rPr>
          <w:rStyle w:val="hps"/>
          <w:rFonts w:ascii="Arial" w:hAnsi="Arial" w:cs="Arial"/>
          <w:sz w:val="24"/>
          <w:szCs w:val="24"/>
        </w:rPr>
        <w:t>area abu-abu</w:t>
      </w:r>
      <w:r w:rsidRPr="00C52743">
        <w:rPr>
          <w:rFonts w:ascii="Arial" w:hAnsi="Arial" w:cs="Arial"/>
          <w:sz w:val="24"/>
          <w:szCs w:val="24"/>
        </w:rPr>
        <w:t xml:space="preserve"> </w:t>
      </w:r>
      <w:r w:rsidRPr="00C52743">
        <w:rPr>
          <w:rStyle w:val="hps"/>
          <w:rFonts w:ascii="Arial" w:hAnsi="Arial" w:cs="Arial"/>
          <w:sz w:val="24"/>
          <w:szCs w:val="24"/>
        </w:rPr>
        <w:t>berbayang</w:t>
      </w:r>
      <w:r w:rsidRPr="00C52743">
        <w:rPr>
          <w:rFonts w:ascii="Arial" w:hAnsi="Arial" w:cs="Arial"/>
          <w:sz w:val="24"/>
          <w:szCs w:val="24"/>
        </w:rPr>
        <w:t xml:space="preserve"> </w:t>
      </w:r>
      <w:r w:rsidRPr="00C52743">
        <w:rPr>
          <w:rStyle w:val="hps"/>
          <w:rFonts w:ascii="Arial" w:hAnsi="Arial" w:cs="Arial"/>
          <w:sz w:val="24"/>
          <w:szCs w:val="24"/>
        </w:rPr>
        <w:t>adalah opsional</w:t>
      </w:r>
      <w:r w:rsidRPr="00C52743">
        <w:rPr>
          <w:rFonts w:ascii="Arial" w:hAnsi="Arial" w:cs="Arial"/>
          <w:sz w:val="24"/>
          <w:szCs w:val="24"/>
        </w:rPr>
        <w:t xml:space="preserve"> </w:t>
      </w:r>
      <w:r w:rsidRPr="00C52743">
        <w:rPr>
          <w:rStyle w:val="hps"/>
          <w:rFonts w:ascii="Arial" w:hAnsi="Arial" w:cs="Arial"/>
          <w:sz w:val="24"/>
          <w:szCs w:val="24"/>
        </w:rPr>
        <w:t>selama semester</w:t>
      </w:r>
      <w:r w:rsidRPr="00C52743">
        <w:rPr>
          <w:rFonts w:ascii="Arial" w:hAnsi="Arial" w:cs="Arial"/>
          <w:sz w:val="24"/>
          <w:szCs w:val="24"/>
        </w:rPr>
        <w:t xml:space="preserve"> </w:t>
      </w:r>
      <w:r w:rsidRPr="00C52743">
        <w:rPr>
          <w:rStyle w:val="hps"/>
          <w:rFonts w:ascii="Arial" w:hAnsi="Arial" w:cs="Arial"/>
          <w:sz w:val="24"/>
          <w:szCs w:val="24"/>
        </w:rPr>
        <w:t>kedua</w:t>
      </w:r>
      <w:r w:rsidRPr="00C52743">
        <w:rPr>
          <w:rFonts w:ascii="Arial" w:hAnsi="Arial" w:cs="Arial"/>
          <w:sz w:val="24"/>
          <w:szCs w:val="24"/>
        </w:rPr>
        <w:t xml:space="preserve"> </w:t>
      </w:r>
      <w:r w:rsidRPr="00C52743">
        <w:rPr>
          <w:rStyle w:val="hps"/>
          <w:rFonts w:ascii="Arial" w:hAnsi="Arial" w:cs="Arial"/>
          <w:sz w:val="24"/>
          <w:szCs w:val="24"/>
        </w:rPr>
        <w:t>evaluasi</w:t>
      </w:r>
      <w:r w:rsidRPr="00C52743">
        <w:rPr>
          <w:rFonts w:ascii="Arial" w:hAnsi="Arial" w:cs="Arial"/>
          <w:sz w:val="24"/>
          <w:szCs w:val="24"/>
        </w:rPr>
        <w:t xml:space="preserve">, </w:t>
      </w:r>
      <w:r w:rsidRPr="00C52743">
        <w:rPr>
          <w:rStyle w:val="hps"/>
          <w:rFonts w:ascii="Arial" w:hAnsi="Arial" w:cs="Arial"/>
          <w:sz w:val="24"/>
          <w:szCs w:val="24"/>
          <w:lang w:val="en-US"/>
        </w:rPr>
        <w:t>tergantung pada</w:t>
      </w:r>
      <w:r w:rsidRPr="00C52743">
        <w:rPr>
          <w:rFonts w:ascii="Arial" w:hAnsi="Arial" w:cs="Arial"/>
          <w:sz w:val="24"/>
          <w:szCs w:val="24"/>
        </w:rPr>
        <w:t xml:space="preserve"> </w:t>
      </w:r>
      <w:r w:rsidRPr="00C52743">
        <w:rPr>
          <w:rStyle w:val="hps"/>
          <w:rFonts w:ascii="Arial" w:hAnsi="Arial" w:cs="Arial"/>
          <w:sz w:val="24"/>
          <w:szCs w:val="24"/>
        </w:rPr>
        <w:lastRenderedPageBreak/>
        <w:t>kebijaksanaan</w:t>
      </w:r>
      <w:r w:rsidRPr="00C52743">
        <w:rPr>
          <w:rFonts w:ascii="Arial" w:hAnsi="Arial" w:cs="Arial"/>
          <w:sz w:val="24"/>
          <w:szCs w:val="24"/>
        </w:rPr>
        <w:t xml:space="preserve"> </w:t>
      </w:r>
      <w:r w:rsidRPr="00C52743">
        <w:rPr>
          <w:rStyle w:val="hps"/>
          <w:rFonts w:ascii="Arial" w:hAnsi="Arial" w:cs="Arial"/>
          <w:sz w:val="24"/>
          <w:szCs w:val="24"/>
        </w:rPr>
        <w:t>tim evaluasi</w:t>
      </w:r>
      <w:r w:rsidRPr="00C52743">
        <w:rPr>
          <w:rFonts w:ascii="Arial" w:hAnsi="Arial" w:cs="Arial"/>
          <w:sz w:val="24"/>
          <w:szCs w:val="24"/>
          <w:lang w:val="en-US"/>
        </w:rPr>
        <w:t xml:space="preserve"> dan</w:t>
      </w:r>
      <w:r w:rsidRPr="00C52743">
        <w:rPr>
          <w:rStyle w:val="hps"/>
          <w:rFonts w:ascii="Arial" w:hAnsi="Arial" w:cs="Arial"/>
          <w:sz w:val="24"/>
          <w:szCs w:val="24"/>
        </w:rPr>
        <w:t xml:space="preserve"> pada</w:t>
      </w:r>
      <w:r w:rsidRPr="00C52743">
        <w:rPr>
          <w:rFonts w:ascii="Arial" w:hAnsi="Arial" w:cs="Arial"/>
          <w:sz w:val="24"/>
          <w:szCs w:val="24"/>
        </w:rPr>
        <w:t xml:space="preserve"> </w:t>
      </w:r>
      <w:r w:rsidRPr="00C52743">
        <w:rPr>
          <w:rStyle w:val="hps"/>
          <w:rFonts w:ascii="Arial" w:hAnsi="Arial" w:cs="Arial"/>
          <w:sz w:val="24"/>
          <w:szCs w:val="24"/>
        </w:rPr>
        <w:t>hasil</w:t>
      </w:r>
      <w:r w:rsidRPr="00C52743">
        <w:rPr>
          <w:rFonts w:ascii="Arial" w:hAnsi="Arial" w:cs="Arial"/>
          <w:sz w:val="24"/>
          <w:szCs w:val="24"/>
        </w:rPr>
        <w:t xml:space="preserve"> </w:t>
      </w:r>
      <w:r w:rsidRPr="00C52743">
        <w:rPr>
          <w:rStyle w:val="hps"/>
          <w:rFonts w:ascii="Arial" w:hAnsi="Arial" w:cs="Arial"/>
          <w:sz w:val="24"/>
          <w:szCs w:val="24"/>
        </w:rPr>
        <w:t>evaluasi awal</w:t>
      </w:r>
      <w:r w:rsidRPr="00C52743">
        <w:rPr>
          <w:rFonts w:ascii="Arial" w:hAnsi="Arial" w:cs="Arial"/>
          <w:sz w:val="24"/>
          <w:szCs w:val="24"/>
        </w:rPr>
        <w:t xml:space="preserve"> </w:t>
      </w:r>
      <w:r w:rsidRPr="00C52743">
        <w:rPr>
          <w:rStyle w:val="hps"/>
          <w:rFonts w:ascii="Arial" w:hAnsi="Arial" w:cs="Arial"/>
          <w:sz w:val="24"/>
          <w:szCs w:val="24"/>
        </w:rPr>
        <w:t>konselor</w:t>
      </w:r>
      <w:r w:rsidRPr="00C52743">
        <w:rPr>
          <w:rFonts w:ascii="Arial" w:hAnsi="Arial" w:cs="Arial"/>
          <w:sz w:val="24"/>
          <w:szCs w:val="24"/>
        </w:rPr>
        <w:t xml:space="preserve"> </w:t>
      </w:r>
      <w:r w:rsidRPr="00C52743">
        <w:rPr>
          <w:rStyle w:val="hps"/>
          <w:rFonts w:ascii="Arial" w:hAnsi="Arial" w:cs="Arial"/>
          <w:sz w:val="24"/>
          <w:szCs w:val="24"/>
        </w:rPr>
        <w:t>sekolah</w:t>
      </w:r>
      <w:r w:rsidRPr="00C52743">
        <w:rPr>
          <w:rFonts w:ascii="Arial" w:hAnsi="Arial" w:cs="Arial"/>
          <w:sz w:val="24"/>
          <w:szCs w:val="24"/>
        </w:rPr>
        <w:t xml:space="preserve"> </w:t>
      </w:r>
      <w:r w:rsidRPr="00C52743">
        <w:rPr>
          <w:rStyle w:val="hps"/>
          <w:rFonts w:ascii="Arial" w:hAnsi="Arial" w:cs="Arial"/>
          <w:sz w:val="24"/>
          <w:szCs w:val="24"/>
        </w:rPr>
        <w:t>di setiap</w:t>
      </w:r>
      <w:r w:rsidRPr="00C52743">
        <w:rPr>
          <w:rFonts w:ascii="Arial" w:hAnsi="Arial" w:cs="Arial"/>
          <w:sz w:val="24"/>
          <w:szCs w:val="24"/>
        </w:rPr>
        <w:t xml:space="preserve"> </w:t>
      </w:r>
      <w:r w:rsidR="00313B10">
        <w:rPr>
          <w:rStyle w:val="hps"/>
          <w:rFonts w:ascii="Arial" w:hAnsi="Arial" w:cs="Arial"/>
          <w:sz w:val="24"/>
          <w:szCs w:val="24"/>
        </w:rPr>
        <w:t>dimensi k</w:t>
      </w:r>
      <w:r w:rsidRPr="00C52743">
        <w:rPr>
          <w:rStyle w:val="hps"/>
          <w:rFonts w:ascii="Arial" w:hAnsi="Arial" w:cs="Arial"/>
          <w:sz w:val="24"/>
          <w:szCs w:val="24"/>
        </w:rPr>
        <w:t>inerja</w:t>
      </w:r>
      <w:r w:rsidRPr="00C52743">
        <w:rPr>
          <w:rFonts w:ascii="Arial" w:hAnsi="Arial" w:cs="Arial"/>
          <w:sz w:val="24"/>
          <w:szCs w:val="24"/>
        </w:rPr>
        <w:t xml:space="preserve"> yang bersangkutan.</w:t>
      </w:r>
    </w:p>
    <w:p w:rsidR="001C17B9" w:rsidRDefault="001C17B9" w:rsidP="001C17B9">
      <w:pPr>
        <w:spacing w:after="0" w:line="240" w:lineRule="auto"/>
        <w:jc w:val="both"/>
        <w:rPr>
          <w:rFonts w:ascii="Arial" w:hAnsi="Arial" w:cs="Arial"/>
          <w:b/>
        </w:rPr>
        <w:sectPr w:rsidR="001C17B9" w:rsidSect="001C17B9">
          <w:type w:val="continuous"/>
          <w:pgSz w:w="11906" w:h="16838"/>
          <w:pgMar w:top="1440" w:right="1440" w:bottom="1440" w:left="1440" w:header="708" w:footer="708" w:gutter="0"/>
          <w:cols w:num="2" w:space="708"/>
          <w:docGrid w:linePitch="360"/>
        </w:sectPr>
      </w:pPr>
    </w:p>
    <w:p w:rsidR="001C17B9" w:rsidRDefault="001C17B9" w:rsidP="001C17B9">
      <w:pPr>
        <w:spacing w:after="0" w:line="240" w:lineRule="auto"/>
        <w:jc w:val="both"/>
        <w:rPr>
          <w:rFonts w:ascii="Arial" w:hAnsi="Arial" w:cs="Arial"/>
          <w:b/>
        </w:rPr>
      </w:pPr>
    </w:p>
    <w:p w:rsidR="009E13AD" w:rsidRPr="00313B10" w:rsidRDefault="00313B10" w:rsidP="001C17B9">
      <w:pPr>
        <w:spacing w:after="0" w:line="240" w:lineRule="auto"/>
        <w:jc w:val="both"/>
        <w:rPr>
          <w:rFonts w:ascii="Arial" w:hAnsi="Arial" w:cs="Arial"/>
          <w:b/>
        </w:rPr>
      </w:pPr>
      <w:r w:rsidRPr="00313B10">
        <w:rPr>
          <w:rFonts w:ascii="Arial" w:hAnsi="Arial" w:cs="Arial"/>
          <w:b/>
        </w:rPr>
        <w:t xml:space="preserve">Tabel 1.2 </w:t>
      </w:r>
      <w:r w:rsidR="009E13AD" w:rsidRPr="00313B10">
        <w:rPr>
          <w:rFonts w:ascii="Arial" w:hAnsi="Arial" w:cs="Arial"/>
          <w:b/>
        </w:rPr>
        <w:t>Empat Komponen Program dari Program Konseling Sekolah Komprehensif</w:t>
      </w:r>
    </w:p>
    <w:tbl>
      <w:tblPr>
        <w:tblStyle w:val="TableGrid"/>
        <w:tblW w:w="10867" w:type="dxa"/>
        <w:tblInd w:w="-601" w:type="dxa"/>
        <w:tblLayout w:type="fixed"/>
        <w:tblLook w:val="04A0" w:firstRow="1" w:lastRow="0" w:firstColumn="1" w:lastColumn="0" w:noHBand="0" w:noVBand="1"/>
      </w:tblPr>
      <w:tblGrid>
        <w:gridCol w:w="2127"/>
        <w:gridCol w:w="1559"/>
        <w:gridCol w:w="4111"/>
        <w:gridCol w:w="1936"/>
        <w:gridCol w:w="1134"/>
      </w:tblGrid>
      <w:tr w:rsidR="009E13AD" w:rsidRPr="000B59D8" w:rsidTr="000B59D8">
        <w:tc>
          <w:tcPr>
            <w:tcW w:w="2127" w:type="dxa"/>
          </w:tcPr>
          <w:p w:rsidR="009E13AD" w:rsidRPr="000B59D8" w:rsidRDefault="009E13AD" w:rsidP="001C17B9">
            <w:pPr>
              <w:jc w:val="both"/>
              <w:rPr>
                <w:rFonts w:ascii="Arial" w:hAnsi="Arial" w:cs="Arial"/>
                <w:b/>
              </w:rPr>
            </w:pPr>
            <w:r w:rsidRPr="000B59D8">
              <w:rPr>
                <w:rFonts w:ascii="Arial" w:hAnsi="Arial" w:cs="Arial"/>
                <w:b/>
              </w:rPr>
              <w:t>Komponan</w:t>
            </w:r>
          </w:p>
        </w:tc>
        <w:tc>
          <w:tcPr>
            <w:tcW w:w="1559" w:type="dxa"/>
          </w:tcPr>
          <w:p w:rsidR="009E13AD" w:rsidRPr="000B59D8" w:rsidRDefault="009E13AD" w:rsidP="001C17B9">
            <w:pPr>
              <w:jc w:val="both"/>
              <w:rPr>
                <w:rFonts w:ascii="Arial" w:hAnsi="Arial" w:cs="Arial"/>
                <w:b/>
              </w:rPr>
            </w:pPr>
            <w:r w:rsidRPr="000B59D8">
              <w:rPr>
                <w:rFonts w:ascii="Arial" w:hAnsi="Arial" w:cs="Arial"/>
                <w:b/>
              </w:rPr>
              <w:t>Tujuan</w:t>
            </w:r>
          </w:p>
        </w:tc>
        <w:tc>
          <w:tcPr>
            <w:tcW w:w="4111" w:type="dxa"/>
          </w:tcPr>
          <w:p w:rsidR="009E13AD" w:rsidRPr="000B59D8" w:rsidRDefault="009E13AD" w:rsidP="001C17B9">
            <w:pPr>
              <w:jc w:val="both"/>
              <w:rPr>
                <w:rFonts w:ascii="Arial" w:hAnsi="Arial" w:cs="Arial"/>
                <w:b/>
              </w:rPr>
            </w:pPr>
            <w:r w:rsidRPr="000B59D8">
              <w:rPr>
                <w:rFonts w:ascii="Arial" w:hAnsi="Arial" w:cs="Arial"/>
                <w:b/>
              </w:rPr>
              <w:t>Area yang dibahas</w:t>
            </w:r>
          </w:p>
        </w:tc>
        <w:tc>
          <w:tcPr>
            <w:tcW w:w="1936" w:type="dxa"/>
          </w:tcPr>
          <w:p w:rsidR="009E13AD" w:rsidRPr="000B59D8" w:rsidRDefault="009E13AD" w:rsidP="001C17B9">
            <w:pPr>
              <w:jc w:val="both"/>
              <w:rPr>
                <w:rFonts w:ascii="Arial" w:hAnsi="Arial" w:cs="Arial"/>
                <w:b/>
              </w:rPr>
            </w:pPr>
            <w:r w:rsidRPr="000B59D8">
              <w:rPr>
                <w:rFonts w:ascii="Arial" w:hAnsi="Arial" w:cs="Arial"/>
                <w:b/>
              </w:rPr>
              <w:t>Strategi</w:t>
            </w:r>
          </w:p>
        </w:tc>
        <w:tc>
          <w:tcPr>
            <w:tcW w:w="1134" w:type="dxa"/>
          </w:tcPr>
          <w:p w:rsidR="009E13AD" w:rsidRPr="000B59D8" w:rsidRDefault="009E13AD" w:rsidP="001C17B9">
            <w:pPr>
              <w:jc w:val="both"/>
              <w:rPr>
                <w:rFonts w:ascii="Arial" w:hAnsi="Arial" w:cs="Arial"/>
                <w:b/>
              </w:rPr>
            </w:pPr>
            <w:r w:rsidRPr="000B59D8">
              <w:rPr>
                <w:rFonts w:ascii="Arial" w:hAnsi="Arial" w:cs="Arial"/>
                <w:b/>
              </w:rPr>
              <w:t>PD yang terkait</w:t>
            </w:r>
          </w:p>
        </w:tc>
      </w:tr>
      <w:tr w:rsidR="009E13AD" w:rsidRPr="000B59D8" w:rsidTr="000B59D8">
        <w:tc>
          <w:tcPr>
            <w:tcW w:w="2127" w:type="dxa"/>
          </w:tcPr>
          <w:p w:rsidR="009E13AD" w:rsidRPr="000B59D8" w:rsidRDefault="009E13AD" w:rsidP="001C17B9">
            <w:pPr>
              <w:pStyle w:val="ListParagraph"/>
              <w:numPr>
                <w:ilvl w:val="0"/>
                <w:numId w:val="3"/>
              </w:numPr>
              <w:ind w:left="284" w:hanging="284"/>
              <w:jc w:val="both"/>
              <w:rPr>
                <w:rFonts w:ascii="Arial" w:hAnsi="Arial" w:cs="Arial"/>
                <w:b/>
                <w:i/>
              </w:rPr>
            </w:pPr>
            <w:r w:rsidRPr="000B59D8">
              <w:rPr>
                <w:rFonts w:ascii="Arial" w:hAnsi="Arial" w:cs="Arial"/>
                <w:b/>
                <w:i/>
              </w:rPr>
              <w:t>Guidance Curriculum</w:t>
            </w:r>
            <w:r w:rsidR="001F2200" w:rsidRPr="000B59D8">
              <w:rPr>
                <w:rFonts w:ascii="Arial" w:hAnsi="Arial" w:cs="Arial"/>
                <w:b/>
              </w:rPr>
              <w:t xml:space="preserve"> (layanan dasar)</w:t>
            </w:r>
          </w:p>
          <w:p w:rsidR="009E13AD" w:rsidRPr="000B59D8" w:rsidRDefault="009E13AD" w:rsidP="001C17B9">
            <w:pPr>
              <w:jc w:val="both"/>
              <w:rPr>
                <w:rFonts w:ascii="Arial" w:hAnsi="Arial" w:cs="Arial"/>
              </w:rPr>
            </w:pPr>
            <w:r w:rsidRPr="000B59D8">
              <w:rPr>
                <w:rFonts w:ascii="Arial" w:hAnsi="Arial" w:cs="Arial"/>
              </w:rPr>
              <w:t>Pengalaman perkembangan terstruktur yang dipresentasikan secara sistematis melalui aktivitas kelas dan kelompok kecil</w:t>
            </w:r>
          </w:p>
        </w:tc>
        <w:tc>
          <w:tcPr>
            <w:tcW w:w="1559" w:type="dxa"/>
          </w:tcPr>
          <w:p w:rsidR="009E13AD" w:rsidRPr="000B59D8" w:rsidRDefault="009E13AD" w:rsidP="001C17B9">
            <w:pPr>
              <w:jc w:val="both"/>
              <w:rPr>
                <w:rFonts w:ascii="Arial" w:hAnsi="Arial" w:cs="Arial"/>
              </w:rPr>
            </w:pPr>
            <w:r w:rsidRPr="000B59D8">
              <w:rPr>
                <w:rFonts w:ascii="Arial" w:hAnsi="Arial" w:cs="Arial"/>
              </w:rPr>
              <w:t>Kesadaran siswa, perkembangan ketrampilan, dan penerapan ketrampilan</w:t>
            </w:r>
          </w:p>
        </w:tc>
        <w:tc>
          <w:tcPr>
            <w:tcW w:w="4111" w:type="dxa"/>
          </w:tcPr>
          <w:p w:rsidR="009E13AD" w:rsidRPr="000B59D8" w:rsidRDefault="009E13AD" w:rsidP="001C17B9">
            <w:pPr>
              <w:pStyle w:val="ListParagraph"/>
              <w:numPr>
                <w:ilvl w:val="0"/>
                <w:numId w:val="4"/>
              </w:numPr>
              <w:ind w:left="252" w:hanging="252"/>
              <w:jc w:val="both"/>
              <w:rPr>
                <w:rFonts w:ascii="Arial" w:hAnsi="Arial" w:cs="Arial"/>
              </w:rPr>
            </w:pPr>
            <w:r w:rsidRPr="000B59D8">
              <w:rPr>
                <w:rFonts w:ascii="Arial" w:hAnsi="Arial" w:cs="Arial"/>
              </w:rPr>
              <w:t>Belajar untuk hidup (perkembangan personal/sosial)</w:t>
            </w:r>
          </w:p>
          <w:p w:rsidR="009E13AD" w:rsidRPr="000B59D8" w:rsidRDefault="009E13AD" w:rsidP="001C17B9">
            <w:pPr>
              <w:pStyle w:val="ListParagraph"/>
              <w:numPr>
                <w:ilvl w:val="0"/>
                <w:numId w:val="4"/>
              </w:numPr>
              <w:ind w:left="252" w:hanging="252"/>
              <w:jc w:val="both"/>
              <w:rPr>
                <w:rFonts w:ascii="Arial" w:hAnsi="Arial" w:cs="Arial"/>
              </w:rPr>
            </w:pPr>
            <w:r w:rsidRPr="000B59D8">
              <w:rPr>
                <w:rFonts w:ascii="Arial" w:hAnsi="Arial" w:cs="Arial"/>
              </w:rPr>
              <w:t>Belajar untuk belajar (perkembangan akademis)</w:t>
            </w:r>
          </w:p>
          <w:p w:rsidR="009E13AD" w:rsidRPr="000B59D8" w:rsidRDefault="009E13AD" w:rsidP="001C17B9">
            <w:pPr>
              <w:pStyle w:val="ListParagraph"/>
              <w:numPr>
                <w:ilvl w:val="0"/>
                <w:numId w:val="4"/>
              </w:numPr>
              <w:ind w:left="252" w:hanging="252"/>
              <w:jc w:val="both"/>
              <w:rPr>
                <w:rFonts w:ascii="Arial" w:hAnsi="Arial" w:cs="Arial"/>
              </w:rPr>
            </w:pPr>
            <w:r w:rsidRPr="000B59D8">
              <w:rPr>
                <w:rFonts w:ascii="Arial" w:hAnsi="Arial" w:cs="Arial"/>
              </w:rPr>
              <w:t>Belajar untuk bekerja (perkembangan karier)</w:t>
            </w:r>
          </w:p>
        </w:tc>
        <w:tc>
          <w:tcPr>
            <w:tcW w:w="1936" w:type="dxa"/>
          </w:tcPr>
          <w:p w:rsidR="009E13AD" w:rsidRPr="000B59D8" w:rsidRDefault="009E13AD" w:rsidP="001C17B9">
            <w:pPr>
              <w:pStyle w:val="ListParagraph"/>
              <w:numPr>
                <w:ilvl w:val="0"/>
                <w:numId w:val="4"/>
              </w:numPr>
              <w:ind w:left="188" w:hanging="284"/>
              <w:jc w:val="both"/>
              <w:rPr>
                <w:rFonts w:ascii="Arial" w:hAnsi="Arial" w:cs="Arial"/>
              </w:rPr>
            </w:pPr>
            <w:r w:rsidRPr="000B59D8">
              <w:rPr>
                <w:rFonts w:ascii="Arial" w:hAnsi="Arial" w:cs="Arial"/>
              </w:rPr>
              <w:t>Aktivitas kelas</w:t>
            </w:r>
          </w:p>
          <w:p w:rsidR="009E13AD" w:rsidRPr="000B59D8" w:rsidRDefault="009E13AD" w:rsidP="001C17B9">
            <w:pPr>
              <w:pStyle w:val="ListParagraph"/>
              <w:numPr>
                <w:ilvl w:val="0"/>
                <w:numId w:val="4"/>
              </w:numPr>
              <w:ind w:left="188" w:hanging="284"/>
              <w:jc w:val="both"/>
              <w:rPr>
                <w:rFonts w:ascii="Arial" w:hAnsi="Arial" w:cs="Arial"/>
              </w:rPr>
            </w:pPr>
            <w:r w:rsidRPr="000B59D8">
              <w:rPr>
                <w:rFonts w:ascii="Arial" w:hAnsi="Arial" w:cs="Arial"/>
              </w:rPr>
              <w:t>Aktivitas kelompok diluar kelas</w:t>
            </w:r>
          </w:p>
        </w:tc>
        <w:tc>
          <w:tcPr>
            <w:tcW w:w="1134" w:type="dxa"/>
          </w:tcPr>
          <w:p w:rsidR="009E13AD" w:rsidRPr="000B59D8" w:rsidRDefault="009E13AD" w:rsidP="001C17B9">
            <w:pPr>
              <w:jc w:val="both"/>
              <w:rPr>
                <w:rFonts w:ascii="Arial" w:hAnsi="Arial" w:cs="Arial"/>
              </w:rPr>
            </w:pPr>
            <w:r w:rsidRPr="000B59D8">
              <w:rPr>
                <w:rFonts w:ascii="Arial" w:hAnsi="Arial" w:cs="Arial"/>
              </w:rPr>
              <w:t>PD 1</w:t>
            </w:r>
          </w:p>
          <w:p w:rsidR="009E13AD" w:rsidRPr="000B59D8" w:rsidRDefault="009E13AD" w:rsidP="001C17B9">
            <w:pPr>
              <w:jc w:val="both"/>
              <w:rPr>
                <w:rFonts w:ascii="Arial" w:hAnsi="Arial" w:cs="Arial"/>
              </w:rPr>
            </w:pPr>
            <w:r w:rsidRPr="000B59D8">
              <w:rPr>
                <w:rFonts w:ascii="Arial" w:hAnsi="Arial" w:cs="Arial"/>
              </w:rPr>
              <w:t>PD 2</w:t>
            </w:r>
          </w:p>
          <w:p w:rsidR="009E13AD" w:rsidRPr="000B59D8" w:rsidRDefault="009E13AD" w:rsidP="001C17B9">
            <w:pPr>
              <w:jc w:val="both"/>
              <w:rPr>
                <w:rFonts w:ascii="Arial" w:hAnsi="Arial" w:cs="Arial"/>
              </w:rPr>
            </w:pPr>
            <w:r w:rsidRPr="000B59D8">
              <w:rPr>
                <w:rFonts w:ascii="Arial" w:hAnsi="Arial" w:cs="Arial"/>
              </w:rPr>
              <w:t>PD 3</w:t>
            </w:r>
          </w:p>
          <w:p w:rsidR="009E13AD" w:rsidRPr="000B59D8" w:rsidRDefault="009E13AD" w:rsidP="001C17B9">
            <w:pPr>
              <w:jc w:val="both"/>
              <w:rPr>
                <w:rFonts w:ascii="Arial" w:hAnsi="Arial" w:cs="Arial"/>
              </w:rPr>
            </w:pPr>
            <w:r w:rsidRPr="000B59D8">
              <w:rPr>
                <w:rFonts w:ascii="Arial" w:hAnsi="Arial" w:cs="Arial"/>
              </w:rPr>
              <w:t>PD 4</w:t>
            </w:r>
          </w:p>
          <w:p w:rsidR="009E13AD" w:rsidRPr="000B59D8" w:rsidRDefault="009E13AD" w:rsidP="001C17B9">
            <w:pPr>
              <w:jc w:val="both"/>
              <w:rPr>
                <w:rFonts w:ascii="Arial" w:hAnsi="Arial" w:cs="Arial"/>
              </w:rPr>
            </w:pPr>
            <w:r w:rsidRPr="000B59D8">
              <w:rPr>
                <w:rFonts w:ascii="Arial" w:hAnsi="Arial" w:cs="Arial"/>
              </w:rPr>
              <w:t>PD 5</w:t>
            </w:r>
          </w:p>
        </w:tc>
      </w:tr>
      <w:tr w:rsidR="009E13AD" w:rsidRPr="000B59D8" w:rsidTr="000B59D8">
        <w:tc>
          <w:tcPr>
            <w:tcW w:w="2127" w:type="dxa"/>
          </w:tcPr>
          <w:p w:rsidR="009E13AD" w:rsidRPr="000B59D8" w:rsidRDefault="009E13AD" w:rsidP="001C17B9">
            <w:pPr>
              <w:pStyle w:val="ListParagraph"/>
              <w:numPr>
                <w:ilvl w:val="0"/>
                <w:numId w:val="3"/>
              </w:numPr>
              <w:ind w:left="284" w:hanging="284"/>
              <w:jc w:val="both"/>
              <w:rPr>
                <w:rFonts w:ascii="Arial" w:hAnsi="Arial" w:cs="Arial"/>
                <w:b/>
                <w:i/>
              </w:rPr>
            </w:pPr>
            <w:r w:rsidRPr="000B59D8">
              <w:rPr>
                <w:rFonts w:ascii="Arial" w:hAnsi="Arial" w:cs="Arial"/>
                <w:b/>
                <w:i/>
              </w:rPr>
              <w:t>Individual Planning</w:t>
            </w:r>
            <w:r w:rsidR="001F2200" w:rsidRPr="000B59D8">
              <w:rPr>
                <w:rFonts w:ascii="Arial" w:hAnsi="Arial" w:cs="Arial"/>
                <w:b/>
                <w:i/>
              </w:rPr>
              <w:t xml:space="preserve"> </w:t>
            </w:r>
            <w:r w:rsidR="001F2200" w:rsidRPr="000B59D8">
              <w:rPr>
                <w:rFonts w:ascii="Arial" w:hAnsi="Arial" w:cs="Arial"/>
                <w:b/>
              </w:rPr>
              <w:t>(perencanaan individual)</w:t>
            </w:r>
          </w:p>
          <w:p w:rsidR="009E13AD" w:rsidRPr="000B59D8" w:rsidRDefault="009E13AD" w:rsidP="001C17B9">
            <w:pPr>
              <w:jc w:val="both"/>
              <w:rPr>
                <w:rFonts w:ascii="Arial" w:hAnsi="Arial" w:cs="Arial"/>
              </w:rPr>
            </w:pPr>
            <w:r w:rsidRPr="000B59D8">
              <w:rPr>
                <w:rFonts w:ascii="Arial" w:hAnsi="Arial" w:cs="Arial"/>
              </w:rPr>
              <w:t>Aktivitas yang membantu semua siswa merencanakan, memonitor, dan me</w:t>
            </w:r>
            <w:r w:rsidRPr="000B59D8">
              <w:rPr>
                <w:rFonts w:ascii="Arial" w:hAnsi="Arial" w:cs="Arial"/>
                <w:i/>
              </w:rPr>
              <w:t>manage</w:t>
            </w:r>
            <w:r w:rsidRPr="000B59D8">
              <w:rPr>
                <w:rFonts w:ascii="Arial" w:hAnsi="Arial" w:cs="Arial"/>
              </w:rPr>
              <w:t xml:space="preserve"> belajar mereka sendiri maupun perkembangan personal dan karier</w:t>
            </w:r>
          </w:p>
        </w:tc>
        <w:tc>
          <w:tcPr>
            <w:tcW w:w="1559" w:type="dxa"/>
          </w:tcPr>
          <w:p w:rsidR="009E13AD" w:rsidRPr="000B59D8" w:rsidRDefault="009E13AD" w:rsidP="001C17B9">
            <w:pPr>
              <w:jc w:val="both"/>
              <w:rPr>
                <w:rFonts w:ascii="Arial" w:hAnsi="Arial" w:cs="Arial"/>
              </w:rPr>
            </w:pPr>
            <w:r w:rsidRPr="000B59D8">
              <w:rPr>
                <w:rFonts w:ascii="Arial" w:hAnsi="Arial" w:cs="Arial"/>
              </w:rPr>
              <w:t xml:space="preserve">Perencanaan siswa dan </w:t>
            </w:r>
            <w:r w:rsidRPr="000B59D8">
              <w:rPr>
                <w:rFonts w:ascii="Arial" w:hAnsi="Arial" w:cs="Arial"/>
                <w:i/>
              </w:rPr>
              <w:t>goal setting</w:t>
            </w:r>
          </w:p>
        </w:tc>
        <w:tc>
          <w:tcPr>
            <w:tcW w:w="4111" w:type="dxa"/>
          </w:tcPr>
          <w:p w:rsidR="009E13AD" w:rsidRPr="000B59D8" w:rsidRDefault="009E13AD" w:rsidP="001C17B9">
            <w:pPr>
              <w:pStyle w:val="ListParagraph"/>
              <w:numPr>
                <w:ilvl w:val="0"/>
                <w:numId w:val="4"/>
              </w:numPr>
              <w:ind w:left="252" w:hanging="283"/>
              <w:jc w:val="both"/>
              <w:rPr>
                <w:rFonts w:ascii="Arial" w:hAnsi="Arial" w:cs="Arial"/>
              </w:rPr>
            </w:pPr>
            <w:r w:rsidRPr="000B59D8">
              <w:rPr>
                <w:rFonts w:ascii="Arial" w:hAnsi="Arial" w:cs="Arial"/>
              </w:rPr>
              <w:t>Perencanaan personal dan sosial</w:t>
            </w:r>
          </w:p>
          <w:p w:rsidR="009E13AD" w:rsidRPr="000B59D8" w:rsidRDefault="009E13AD" w:rsidP="001C17B9">
            <w:pPr>
              <w:pStyle w:val="ListParagraph"/>
              <w:numPr>
                <w:ilvl w:val="0"/>
                <w:numId w:val="7"/>
              </w:numPr>
              <w:ind w:left="241" w:hanging="184"/>
              <w:jc w:val="both"/>
              <w:rPr>
                <w:rFonts w:ascii="Arial" w:hAnsi="Arial" w:cs="Arial"/>
              </w:rPr>
            </w:pPr>
            <w:r w:rsidRPr="000B59D8">
              <w:rPr>
                <w:rFonts w:ascii="Arial" w:hAnsi="Arial" w:cs="Arial"/>
              </w:rPr>
              <w:t>Konsep diri secara sehat</w:t>
            </w:r>
          </w:p>
          <w:p w:rsidR="009E13AD" w:rsidRPr="000B59D8" w:rsidRDefault="009E13AD" w:rsidP="001C17B9">
            <w:pPr>
              <w:pStyle w:val="ListParagraph"/>
              <w:numPr>
                <w:ilvl w:val="0"/>
                <w:numId w:val="7"/>
              </w:numPr>
              <w:ind w:left="241" w:hanging="184"/>
              <w:jc w:val="both"/>
              <w:rPr>
                <w:rFonts w:ascii="Arial" w:hAnsi="Arial" w:cs="Arial"/>
              </w:rPr>
            </w:pPr>
            <w:r w:rsidRPr="000B59D8">
              <w:rPr>
                <w:rFonts w:ascii="Arial" w:hAnsi="Arial" w:cs="Arial"/>
              </w:rPr>
              <w:t>Tujuan jangka pendek dan panjang</w:t>
            </w:r>
          </w:p>
          <w:p w:rsidR="009E13AD" w:rsidRPr="000B59D8" w:rsidRDefault="009E13AD" w:rsidP="001C17B9">
            <w:pPr>
              <w:pStyle w:val="ListParagraph"/>
              <w:numPr>
                <w:ilvl w:val="0"/>
                <w:numId w:val="4"/>
              </w:numPr>
              <w:ind w:left="252" w:hanging="283"/>
              <w:jc w:val="both"/>
              <w:rPr>
                <w:rFonts w:ascii="Arial" w:hAnsi="Arial" w:cs="Arial"/>
              </w:rPr>
            </w:pPr>
            <w:r w:rsidRPr="000B59D8">
              <w:rPr>
                <w:rFonts w:ascii="Arial" w:hAnsi="Arial" w:cs="Arial"/>
              </w:rPr>
              <w:t>Perencanaan akademis</w:t>
            </w:r>
          </w:p>
          <w:p w:rsidR="009E13AD" w:rsidRPr="000B59D8" w:rsidRDefault="009E13AD" w:rsidP="001C17B9">
            <w:pPr>
              <w:pStyle w:val="ListParagraph"/>
              <w:numPr>
                <w:ilvl w:val="0"/>
                <w:numId w:val="8"/>
              </w:numPr>
              <w:ind w:left="241" w:hanging="272"/>
              <w:jc w:val="both"/>
              <w:rPr>
                <w:rFonts w:ascii="Arial" w:hAnsi="Arial" w:cs="Arial"/>
              </w:rPr>
            </w:pPr>
            <w:r w:rsidRPr="000B59D8">
              <w:rPr>
                <w:rFonts w:ascii="Arial" w:hAnsi="Arial" w:cs="Arial"/>
              </w:rPr>
              <w:t>Ket</w:t>
            </w:r>
            <w:r w:rsidR="001F2200" w:rsidRPr="000B59D8">
              <w:rPr>
                <w:rFonts w:ascii="Arial" w:hAnsi="Arial" w:cs="Arial"/>
              </w:rPr>
              <w:t>e</w:t>
            </w:r>
            <w:r w:rsidRPr="000B59D8">
              <w:rPr>
                <w:rFonts w:ascii="Arial" w:hAnsi="Arial" w:cs="Arial"/>
              </w:rPr>
              <w:t>rampilan belajar</w:t>
            </w:r>
          </w:p>
          <w:p w:rsidR="009E13AD" w:rsidRPr="000B59D8" w:rsidRDefault="009E13AD" w:rsidP="001C17B9">
            <w:pPr>
              <w:pStyle w:val="ListParagraph"/>
              <w:numPr>
                <w:ilvl w:val="0"/>
                <w:numId w:val="8"/>
              </w:numPr>
              <w:ind w:left="241" w:hanging="272"/>
              <w:jc w:val="both"/>
              <w:rPr>
                <w:rFonts w:ascii="Arial" w:hAnsi="Arial" w:cs="Arial"/>
              </w:rPr>
            </w:pPr>
            <w:r w:rsidRPr="000B59D8">
              <w:rPr>
                <w:rFonts w:ascii="Arial" w:hAnsi="Arial" w:cs="Arial"/>
              </w:rPr>
              <w:t>Kesempatan dan persyaratan akademis</w:t>
            </w:r>
          </w:p>
          <w:p w:rsidR="009E13AD" w:rsidRPr="000B59D8" w:rsidRDefault="009E13AD" w:rsidP="001C17B9">
            <w:pPr>
              <w:pStyle w:val="ListParagraph"/>
              <w:numPr>
                <w:ilvl w:val="0"/>
                <w:numId w:val="8"/>
              </w:numPr>
              <w:ind w:left="241" w:hanging="272"/>
              <w:jc w:val="both"/>
              <w:rPr>
                <w:rFonts w:ascii="Arial" w:hAnsi="Arial" w:cs="Arial"/>
              </w:rPr>
            </w:pPr>
            <w:r w:rsidRPr="000B59D8">
              <w:rPr>
                <w:rFonts w:ascii="Arial" w:hAnsi="Arial" w:cs="Arial"/>
              </w:rPr>
              <w:t>Persyaratan tes dan kegunaan skor tes</w:t>
            </w:r>
          </w:p>
          <w:p w:rsidR="009E13AD" w:rsidRPr="000B59D8" w:rsidRDefault="009E13AD" w:rsidP="001C17B9">
            <w:pPr>
              <w:pStyle w:val="ListParagraph"/>
              <w:numPr>
                <w:ilvl w:val="0"/>
                <w:numId w:val="8"/>
              </w:numPr>
              <w:ind w:left="241" w:hanging="272"/>
              <w:jc w:val="both"/>
              <w:rPr>
                <w:rFonts w:ascii="Arial" w:hAnsi="Arial" w:cs="Arial"/>
              </w:rPr>
            </w:pPr>
            <w:r w:rsidRPr="000B59D8">
              <w:rPr>
                <w:rFonts w:ascii="Arial" w:hAnsi="Arial" w:cs="Arial"/>
              </w:rPr>
              <w:t>Pemilihan kursus/jurusan yang sesuai</w:t>
            </w:r>
          </w:p>
          <w:p w:rsidR="009E13AD" w:rsidRPr="000B59D8" w:rsidRDefault="009E13AD" w:rsidP="001C17B9">
            <w:pPr>
              <w:pStyle w:val="ListParagraph"/>
              <w:numPr>
                <w:ilvl w:val="0"/>
                <w:numId w:val="8"/>
              </w:numPr>
              <w:ind w:left="241" w:hanging="272"/>
              <w:jc w:val="both"/>
              <w:rPr>
                <w:rFonts w:ascii="Arial" w:hAnsi="Arial" w:cs="Arial"/>
              </w:rPr>
            </w:pPr>
            <w:r w:rsidRPr="000B59D8">
              <w:rPr>
                <w:rFonts w:ascii="Arial" w:hAnsi="Arial" w:cs="Arial"/>
              </w:rPr>
              <w:t>Belajar sepanjang hayat</w:t>
            </w:r>
          </w:p>
          <w:p w:rsidR="009E13AD" w:rsidRPr="000B59D8" w:rsidRDefault="009E13AD" w:rsidP="001C17B9">
            <w:pPr>
              <w:pStyle w:val="ListParagraph"/>
              <w:numPr>
                <w:ilvl w:val="0"/>
                <w:numId w:val="4"/>
              </w:numPr>
              <w:ind w:left="252" w:hanging="283"/>
              <w:jc w:val="both"/>
              <w:rPr>
                <w:rFonts w:ascii="Arial" w:hAnsi="Arial" w:cs="Arial"/>
              </w:rPr>
            </w:pPr>
            <w:r w:rsidRPr="000B59D8">
              <w:rPr>
                <w:rFonts w:ascii="Arial" w:hAnsi="Arial" w:cs="Arial"/>
              </w:rPr>
              <w:t>Perencanaan karier</w:t>
            </w:r>
          </w:p>
          <w:p w:rsidR="009E13AD" w:rsidRPr="000B59D8" w:rsidRDefault="009E13AD" w:rsidP="001C17B9">
            <w:pPr>
              <w:pStyle w:val="ListParagraph"/>
              <w:numPr>
                <w:ilvl w:val="0"/>
                <w:numId w:val="9"/>
              </w:numPr>
              <w:ind w:left="241" w:hanging="272"/>
              <w:jc w:val="both"/>
              <w:rPr>
                <w:rFonts w:ascii="Arial" w:hAnsi="Arial" w:cs="Arial"/>
              </w:rPr>
            </w:pPr>
            <w:r w:rsidRPr="000B59D8">
              <w:rPr>
                <w:rFonts w:ascii="Arial" w:hAnsi="Arial" w:cs="Arial"/>
              </w:rPr>
              <w:t>Informasi pasar tenaga kerja</w:t>
            </w:r>
          </w:p>
          <w:p w:rsidR="009E13AD" w:rsidRPr="000B59D8" w:rsidRDefault="009E13AD" w:rsidP="001C17B9">
            <w:pPr>
              <w:pStyle w:val="ListParagraph"/>
              <w:numPr>
                <w:ilvl w:val="0"/>
                <w:numId w:val="9"/>
              </w:numPr>
              <w:ind w:left="241" w:hanging="272"/>
              <w:jc w:val="both"/>
              <w:rPr>
                <w:rFonts w:ascii="Arial" w:hAnsi="Arial" w:cs="Arial"/>
              </w:rPr>
            </w:pPr>
            <w:r w:rsidRPr="000B59D8">
              <w:rPr>
                <w:rFonts w:ascii="Arial" w:hAnsi="Arial" w:cs="Arial"/>
              </w:rPr>
              <w:t xml:space="preserve">Persiapan persyaratan dan kesempatan </w:t>
            </w:r>
          </w:p>
          <w:p w:rsidR="009E13AD" w:rsidRPr="000B59D8" w:rsidRDefault="009E13AD" w:rsidP="001C17B9">
            <w:pPr>
              <w:pStyle w:val="ListParagraph"/>
              <w:numPr>
                <w:ilvl w:val="0"/>
                <w:numId w:val="9"/>
              </w:numPr>
              <w:ind w:left="241" w:hanging="272"/>
              <w:jc w:val="both"/>
              <w:rPr>
                <w:rFonts w:ascii="Arial" w:hAnsi="Arial" w:cs="Arial"/>
              </w:rPr>
            </w:pPr>
            <w:r w:rsidRPr="000B59D8">
              <w:rPr>
                <w:rFonts w:ascii="Arial" w:hAnsi="Arial" w:cs="Arial"/>
              </w:rPr>
              <w:t>Pilihan pekerjaan</w:t>
            </w:r>
          </w:p>
        </w:tc>
        <w:tc>
          <w:tcPr>
            <w:tcW w:w="1936" w:type="dxa"/>
          </w:tcPr>
          <w:p w:rsidR="009E13AD" w:rsidRPr="000B59D8" w:rsidRDefault="009E13AD" w:rsidP="001C17B9">
            <w:pPr>
              <w:pStyle w:val="ListParagraph"/>
              <w:numPr>
                <w:ilvl w:val="0"/>
                <w:numId w:val="5"/>
              </w:numPr>
              <w:ind w:left="201" w:hanging="284"/>
              <w:jc w:val="both"/>
              <w:rPr>
                <w:rFonts w:ascii="Arial" w:hAnsi="Arial" w:cs="Arial"/>
              </w:rPr>
            </w:pPr>
            <w:r w:rsidRPr="000B59D8">
              <w:rPr>
                <w:rFonts w:ascii="Arial" w:hAnsi="Arial" w:cs="Arial"/>
              </w:rPr>
              <w:t>Penilaian individu</w:t>
            </w:r>
          </w:p>
          <w:p w:rsidR="009E13AD" w:rsidRPr="000B59D8" w:rsidRDefault="009E13AD" w:rsidP="001C17B9">
            <w:pPr>
              <w:pStyle w:val="ListParagraph"/>
              <w:numPr>
                <w:ilvl w:val="0"/>
                <w:numId w:val="5"/>
              </w:numPr>
              <w:ind w:left="201" w:hanging="284"/>
              <w:jc w:val="both"/>
              <w:rPr>
                <w:rFonts w:ascii="Arial" w:hAnsi="Arial" w:cs="Arial"/>
              </w:rPr>
            </w:pPr>
            <w:r w:rsidRPr="000B59D8">
              <w:rPr>
                <w:rFonts w:ascii="Arial" w:hAnsi="Arial" w:cs="Arial"/>
              </w:rPr>
              <w:t>Kepenasihatan individu</w:t>
            </w:r>
          </w:p>
          <w:p w:rsidR="009E13AD" w:rsidRPr="000B59D8" w:rsidRDefault="009E13AD" w:rsidP="001C17B9">
            <w:pPr>
              <w:pStyle w:val="ListParagraph"/>
              <w:numPr>
                <w:ilvl w:val="0"/>
                <w:numId w:val="5"/>
              </w:numPr>
              <w:ind w:left="201" w:hanging="284"/>
              <w:jc w:val="both"/>
              <w:rPr>
                <w:rFonts w:ascii="Arial" w:hAnsi="Arial" w:cs="Arial"/>
              </w:rPr>
            </w:pPr>
            <w:r w:rsidRPr="000B59D8">
              <w:rPr>
                <w:rFonts w:ascii="Arial" w:hAnsi="Arial" w:cs="Arial"/>
              </w:rPr>
              <w:t xml:space="preserve">Penempatan </w:t>
            </w:r>
          </w:p>
        </w:tc>
        <w:tc>
          <w:tcPr>
            <w:tcW w:w="1134" w:type="dxa"/>
          </w:tcPr>
          <w:p w:rsidR="009E13AD" w:rsidRPr="000B59D8" w:rsidRDefault="009E13AD" w:rsidP="001C17B9">
            <w:pPr>
              <w:jc w:val="both"/>
              <w:rPr>
                <w:rFonts w:ascii="Arial" w:hAnsi="Arial" w:cs="Arial"/>
              </w:rPr>
            </w:pPr>
            <w:r w:rsidRPr="000B59D8">
              <w:rPr>
                <w:rFonts w:ascii="Arial" w:hAnsi="Arial" w:cs="Arial"/>
              </w:rPr>
              <w:t>PD 1</w:t>
            </w:r>
          </w:p>
          <w:p w:rsidR="009E13AD" w:rsidRPr="000B59D8" w:rsidRDefault="009E13AD" w:rsidP="001C17B9">
            <w:pPr>
              <w:jc w:val="both"/>
              <w:rPr>
                <w:rFonts w:ascii="Arial" w:hAnsi="Arial" w:cs="Arial"/>
              </w:rPr>
            </w:pPr>
            <w:r w:rsidRPr="000B59D8">
              <w:rPr>
                <w:rFonts w:ascii="Arial" w:hAnsi="Arial" w:cs="Arial"/>
              </w:rPr>
              <w:t>PD 2</w:t>
            </w:r>
          </w:p>
          <w:p w:rsidR="009E13AD" w:rsidRPr="000B59D8" w:rsidRDefault="009E13AD" w:rsidP="001C17B9">
            <w:pPr>
              <w:jc w:val="both"/>
              <w:rPr>
                <w:rFonts w:ascii="Arial" w:hAnsi="Arial" w:cs="Arial"/>
              </w:rPr>
            </w:pPr>
            <w:r w:rsidRPr="000B59D8">
              <w:rPr>
                <w:rFonts w:ascii="Arial" w:hAnsi="Arial" w:cs="Arial"/>
              </w:rPr>
              <w:t>PD 3</w:t>
            </w:r>
          </w:p>
          <w:p w:rsidR="009E13AD" w:rsidRPr="000B59D8" w:rsidRDefault="009E13AD" w:rsidP="001C17B9">
            <w:pPr>
              <w:jc w:val="both"/>
              <w:rPr>
                <w:rFonts w:ascii="Arial" w:hAnsi="Arial" w:cs="Arial"/>
              </w:rPr>
            </w:pPr>
            <w:r w:rsidRPr="000B59D8">
              <w:rPr>
                <w:rFonts w:ascii="Arial" w:hAnsi="Arial" w:cs="Arial"/>
              </w:rPr>
              <w:t>PD 4</w:t>
            </w:r>
          </w:p>
          <w:p w:rsidR="009E13AD" w:rsidRPr="000B59D8" w:rsidRDefault="009E13AD" w:rsidP="001C17B9">
            <w:pPr>
              <w:jc w:val="both"/>
              <w:rPr>
                <w:rFonts w:ascii="Arial" w:hAnsi="Arial" w:cs="Arial"/>
              </w:rPr>
            </w:pPr>
            <w:r w:rsidRPr="000B59D8">
              <w:rPr>
                <w:rFonts w:ascii="Arial" w:hAnsi="Arial" w:cs="Arial"/>
              </w:rPr>
              <w:t>PD 5</w:t>
            </w:r>
          </w:p>
        </w:tc>
      </w:tr>
      <w:tr w:rsidR="009E13AD" w:rsidRPr="000B59D8" w:rsidTr="000B59D8">
        <w:tc>
          <w:tcPr>
            <w:tcW w:w="2127" w:type="dxa"/>
          </w:tcPr>
          <w:p w:rsidR="009E13AD" w:rsidRPr="000B59D8" w:rsidRDefault="009E13AD" w:rsidP="001C17B9">
            <w:pPr>
              <w:pStyle w:val="ListParagraph"/>
              <w:numPr>
                <w:ilvl w:val="0"/>
                <w:numId w:val="3"/>
              </w:numPr>
              <w:ind w:left="284" w:hanging="284"/>
              <w:jc w:val="both"/>
              <w:rPr>
                <w:rFonts w:ascii="Arial" w:hAnsi="Arial" w:cs="Arial"/>
                <w:b/>
                <w:i/>
              </w:rPr>
            </w:pPr>
            <w:r w:rsidRPr="000B59D8">
              <w:rPr>
                <w:rFonts w:ascii="Arial" w:hAnsi="Arial" w:cs="Arial"/>
                <w:b/>
                <w:i/>
              </w:rPr>
              <w:t xml:space="preserve">Responsive </w:t>
            </w:r>
            <w:r w:rsidRPr="000B59D8">
              <w:rPr>
                <w:rFonts w:ascii="Arial" w:hAnsi="Arial" w:cs="Arial"/>
                <w:b/>
                <w:i/>
              </w:rPr>
              <w:lastRenderedPageBreak/>
              <w:t>Services</w:t>
            </w:r>
            <w:r w:rsidR="001F2200" w:rsidRPr="000B59D8">
              <w:rPr>
                <w:rFonts w:ascii="Arial" w:hAnsi="Arial" w:cs="Arial"/>
                <w:b/>
              </w:rPr>
              <w:t xml:space="preserve"> (layanan responsif)</w:t>
            </w:r>
          </w:p>
          <w:p w:rsidR="009E13AD" w:rsidRPr="000B59D8" w:rsidRDefault="009E13AD" w:rsidP="001C17B9">
            <w:pPr>
              <w:jc w:val="both"/>
              <w:rPr>
                <w:rFonts w:ascii="Arial" w:hAnsi="Arial" w:cs="Arial"/>
              </w:rPr>
            </w:pPr>
            <w:r w:rsidRPr="000B59D8">
              <w:rPr>
                <w:rFonts w:ascii="Arial" w:hAnsi="Arial" w:cs="Arial"/>
              </w:rPr>
              <w:t>Aktivitas untuk memenuhi kebutuhan dan perhatian yang segera dari siswa</w:t>
            </w:r>
          </w:p>
        </w:tc>
        <w:tc>
          <w:tcPr>
            <w:tcW w:w="1559" w:type="dxa"/>
          </w:tcPr>
          <w:p w:rsidR="009E13AD" w:rsidRPr="000B59D8" w:rsidRDefault="009E13AD" w:rsidP="001C17B9">
            <w:pPr>
              <w:jc w:val="both"/>
              <w:rPr>
                <w:rFonts w:ascii="Arial" w:hAnsi="Arial" w:cs="Arial"/>
              </w:rPr>
            </w:pPr>
          </w:p>
          <w:p w:rsidR="009E13AD" w:rsidRPr="000B59D8" w:rsidRDefault="009E13AD" w:rsidP="001C17B9">
            <w:pPr>
              <w:jc w:val="both"/>
              <w:rPr>
                <w:rFonts w:ascii="Arial" w:hAnsi="Arial" w:cs="Arial"/>
              </w:rPr>
            </w:pPr>
            <w:r w:rsidRPr="000B59D8">
              <w:rPr>
                <w:rFonts w:ascii="Arial" w:hAnsi="Arial" w:cs="Arial"/>
              </w:rPr>
              <w:lastRenderedPageBreak/>
              <w:t>Pencegahan dan intervensi</w:t>
            </w:r>
          </w:p>
        </w:tc>
        <w:tc>
          <w:tcPr>
            <w:tcW w:w="4111" w:type="dxa"/>
          </w:tcPr>
          <w:p w:rsidR="009E13AD" w:rsidRPr="000B59D8" w:rsidRDefault="009E13AD" w:rsidP="001C17B9">
            <w:pPr>
              <w:pStyle w:val="ListParagraph"/>
              <w:numPr>
                <w:ilvl w:val="0"/>
                <w:numId w:val="6"/>
              </w:numPr>
              <w:ind w:left="252" w:hanging="329"/>
              <w:jc w:val="both"/>
              <w:rPr>
                <w:rFonts w:ascii="Arial" w:hAnsi="Arial" w:cs="Arial"/>
              </w:rPr>
            </w:pPr>
            <w:r w:rsidRPr="000B59D8">
              <w:rPr>
                <w:rFonts w:ascii="Arial" w:hAnsi="Arial" w:cs="Arial"/>
              </w:rPr>
              <w:lastRenderedPageBreak/>
              <w:t>Perhatian akademis</w:t>
            </w:r>
          </w:p>
          <w:p w:rsidR="009E13AD" w:rsidRPr="000B59D8" w:rsidRDefault="009E13AD" w:rsidP="001C17B9">
            <w:pPr>
              <w:pStyle w:val="ListParagraph"/>
              <w:numPr>
                <w:ilvl w:val="0"/>
                <w:numId w:val="10"/>
              </w:numPr>
              <w:ind w:left="241" w:hanging="272"/>
              <w:jc w:val="both"/>
              <w:rPr>
                <w:rFonts w:ascii="Arial" w:hAnsi="Arial" w:cs="Arial"/>
              </w:rPr>
            </w:pPr>
            <w:r w:rsidRPr="000B59D8">
              <w:rPr>
                <w:rFonts w:ascii="Arial" w:hAnsi="Arial" w:cs="Arial"/>
              </w:rPr>
              <w:lastRenderedPageBreak/>
              <w:t>Ketrampilan belajar</w:t>
            </w:r>
          </w:p>
          <w:p w:rsidR="009E13AD" w:rsidRPr="000B59D8" w:rsidRDefault="009E13AD" w:rsidP="001C17B9">
            <w:pPr>
              <w:pStyle w:val="ListParagraph"/>
              <w:numPr>
                <w:ilvl w:val="0"/>
                <w:numId w:val="6"/>
              </w:numPr>
              <w:ind w:left="252" w:hanging="329"/>
              <w:jc w:val="both"/>
              <w:rPr>
                <w:rFonts w:ascii="Arial" w:hAnsi="Arial" w:cs="Arial"/>
              </w:rPr>
            </w:pPr>
            <w:r w:rsidRPr="000B59D8">
              <w:rPr>
                <w:rFonts w:ascii="Arial" w:hAnsi="Arial" w:cs="Arial"/>
              </w:rPr>
              <w:t>Perhatian yang berkaitan dengan sekolah</w:t>
            </w:r>
          </w:p>
          <w:p w:rsidR="009E13AD" w:rsidRPr="000B59D8" w:rsidRDefault="009E13AD" w:rsidP="001C17B9">
            <w:pPr>
              <w:pStyle w:val="ListParagraph"/>
              <w:numPr>
                <w:ilvl w:val="0"/>
                <w:numId w:val="11"/>
              </w:numPr>
              <w:ind w:left="241" w:hanging="272"/>
              <w:jc w:val="both"/>
              <w:rPr>
                <w:rFonts w:ascii="Arial" w:hAnsi="Arial" w:cs="Arial"/>
              </w:rPr>
            </w:pPr>
            <w:r w:rsidRPr="000B59D8">
              <w:rPr>
                <w:rFonts w:ascii="Arial" w:hAnsi="Arial" w:cs="Arial"/>
              </w:rPr>
              <w:t xml:space="preserve">Keterlambatan </w:t>
            </w:r>
          </w:p>
          <w:p w:rsidR="009E13AD" w:rsidRPr="000B59D8" w:rsidRDefault="009E13AD" w:rsidP="001C17B9">
            <w:pPr>
              <w:pStyle w:val="ListParagraph"/>
              <w:numPr>
                <w:ilvl w:val="0"/>
                <w:numId w:val="11"/>
              </w:numPr>
              <w:ind w:left="241" w:hanging="272"/>
              <w:jc w:val="both"/>
              <w:rPr>
                <w:rFonts w:ascii="Arial" w:hAnsi="Arial" w:cs="Arial"/>
              </w:rPr>
            </w:pPr>
            <w:r w:rsidRPr="000B59D8">
              <w:rPr>
                <w:rFonts w:ascii="Arial" w:hAnsi="Arial" w:cs="Arial"/>
              </w:rPr>
              <w:t xml:space="preserve">Absen dan pembolosan </w:t>
            </w:r>
          </w:p>
          <w:p w:rsidR="009E13AD" w:rsidRPr="000B59D8" w:rsidRDefault="009E13AD" w:rsidP="001C17B9">
            <w:pPr>
              <w:pStyle w:val="ListParagraph"/>
              <w:numPr>
                <w:ilvl w:val="0"/>
                <w:numId w:val="11"/>
              </w:numPr>
              <w:ind w:left="241" w:hanging="272"/>
              <w:jc w:val="both"/>
              <w:rPr>
                <w:rFonts w:ascii="Arial" w:hAnsi="Arial" w:cs="Arial"/>
              </w:rPr>
            </w:pPr>
            <w:r w:rsidRPr="000B59D8">
              <w:rPr>
                <w:rFonts w:ascii="Arial" w:hAnsi="Arial" w:cs="Arial"/>
              </w:rPr>
              <w:t>Kelakuan buruk</w:t>
            </w:r>
          </w:p>
          <w:p w:rsidR="009E13AD" w:rsidRPr="000B59D8" w:rsidRDefault="009E13AD" w:rsidP="001C17B9">
            <w:pPr>
              <w:pStyle w:val="ListParagraph"/>
              <w:numPr>
                <w:ilvl w:val="0"/>
                <w:numId w:val="11"/>
              </w:numPr>
              <w:ind w:left="241" w:hanging="272"/>
              <w:jc w:val="both"/>
              <w:rPr>
                <w:rFonts w:ascii="Arial" w:hAnsi="Arial" w:cs="Arial"/>
                <w:i/>
              </w:rPr>
            </w:pPr>
            <w:r w:rsidRPr="000B59D8">
              <w:rPr>
                <w:rFonts w:ascii="Arial" w:hAnsi="Arial" w:cs="Arial"/>
                <w:i/>
              </w:rPr>
              <w:t>Dropout</w:t>
            </w:r>
          </w:p>
          <w:p w:rsidR="009E13AD" w:rsidRPr="000B59D8" w:rsidRDefault="009E13AD" w:rsidP="001C17B9">
            <w:pPr>
              <w:pStyle w:val="ListParagraph"/>
              <w:numPr>
                <w:ilvl w:val="0"/>
                <w:numId w:val="6"/>
              </w:numPr>
              <w:ind w:left="252" w:hanging="329"/>
              <w:jc w:val="both"/>
              <w:rPr>
                <w:rFonts w:ascii="Arial" w:hAnsi="Arial" w:cs="Arial"/>
              </w:rPr>
            </w:pPr>
            <w:r w:rsidRPr="000B59D8">
              <w:rPr>
                <w:rFonts w:ascii="Arial" w:hAnsi="Arial" w:cs="Arial"/>
              </w:rPr>
              <w:t>Perhatian personal</w:t>
            </w:r>
          </w:p>
          <w:p w:rsidR="009E13AD" w:rsidRPr="000B59D8" w:rsidRDefault="009E13AD" w:rsidP="001C17B9">
            <w:pPr>
              <w:pStyle w:val="ListParagraph"/>
              <w:numPr>
                <w:ilvl w:val="0"/>
                <w:numId w:val="12"/>
              </w:numPr>
              <w:ind w:left="250" w:hanging="281"/>
              <w:jc w:val="both"/>
              <w:rPr>
                <w:rFonts w:ascii="Arial" w:hAnsi="Arial" w:cs="Arial"/>
              </w:rPr>
            </w:pPr>
            <w:r w:rsidRPr="000B59D8">
              <w:rPr>
                <w:rFonts w:ascii="Arial" w:hAnsi="Arial" w:cs="Arial"/>
              </w:rPr>
              <w:t>Hubungan sosial dan keluarga</w:t>
            </w:r>
          </w:p>
          <w:p w:rsidR="009E13AD" w:rsidRPr="000B59D8" w:rsidRDefault="009E13AD" w:rsidP="001C17B9">
            <w:pPr>
              <w:pStyle w:val="ListParagraph"/>
              <w:numPr>
                <w:ilvl w:val="0"/>
                <w:numId w:val="12"/>
              </w:numPr>
              <w:ind w:left="250" w:hanging="281"/>
              <w:jc w:val="both"/>
              <w:rPr>
                <w:rFonts w:ascii="Arial" w:hAnsi="Arial" w:cs="Arial"/>
              </w:rPr>
            </w:pPr>
            <w:r w:rsidRPr="000B59D8">
              <w:rPr>
                <w:rFonts w:ascii="Arial" w:hAnsi="Arial" w:cs="Arial"/>
              </w:rPr>
              <w:t xml:space="preserve">Kesedihan/Kehilangan/Kematian </w:t>
            </w:r>
          </w:p>
          <w:p w:rsidR="009E13AD" w:rsidRPr="000B59D8" w:rsidRDefault="009E13AD" w:rsidP="001C17B9">
            <w:pPr>
              <w:pStyle w:val="ListParagraph"/>
              <w:numPr>
                <w:ilvl w:val="0"/>
                <w:numId w:val="12"/>
              </w:numPr>
              <w:ind w:left="250" w:hanging="281"/>
              <w:jc w:val="both"/>
              <w:rPr>
                <w:rFonts w:ascii="Arial" w:hAnsi="Arial" w:cs="Arial"/>
              </w:rPr>
            </w:pPr>
            <w:r w:rsidRPr="000B59D8">
              <w:rPr>
                <w:rFonts w:ascii="Arial" w:hAnsi="Arial" w:cs="Arial"/>
              </w:rPr>
              <w:t>Penyalahgunaan zat</w:t>
            </w:r>
          </w:p>
          <w:p w:rsidR="009E13AD" w:rsidRPr="000B59D8" w:rsidRDefault="009E13AD" w:rsidP="001C17B9">
            <w:pPr>
              <w:pStyle w:val="ListParagraph"/>
              <w:numPr>
                <w:ilvl w:val="0"/>
                <w:numId w:val="12"/>
              </w:numPr>
              <w:ind w:left="250" w:hanging="281"/>
              <w:jc w:val="both"/>
              <w:rPr>
                <w:rFonts w:ascii="Arial" w:hAnsi="Arial" w:cs="Arial"/>
                <w:i/>
              </w:rPr>
            </w:pPr>
            <w:r w:rsidRPr="000B59D8">
              <w:rPr>
                <w:rFonts w:ascii="Arial" w:hAnsi="Arial" w:cs="Arial"/>
                <w:i/>
              </w:rPr>
              <w:t xml:space="preserve">Stress </w:t>
            </w:r>
          </w:p>
        </w:tc>
        <w:tc>
          <w:tcPr>
            <w:tcW w:w="1936" w:type="dxa"/>
          </w:tcPr>
          <w:p w:rsidR="009E13AD" w:rsidRPr="000B59D8" w:rsidRDefault="009E13AD" w:rsidP="001C17B9">
            <w:pPr>
              <w:pStyle w:val="ListParagraph"/>
              <w:numPr>
                <w:ilvl w:val="0"/>
                <w:numId w:val="5"/>
              </w:numPr>
              <w:ind w:left="278" w:hanging="309"/>
              <w:jc w:val="both"/>
              <w:rPr>
                <w:rFonts w:ascii="Arial" w:hAnsi="Arial" w:cs="Arial"/>
              </w:rPr>
            </w:pPr>
            <w:r w:rsidRPr="000B59D8">
              <w:rPr>
                <w:rFonts w:ascii="Arial" w:hAnsi="Arial" w:cs="Arial"/>
              </w:rPr>
              <w:lastRenderedPageBreak/>
              <w:t>Konsultasi</w:t>
            </w:r>
          </w:p>
          <w:p w:rsidR="009E13AD" w:rsidRPr="000B59D8" w:rsidRDefault="009E13AD" w:rsidP="001C17B9">
            <w:pPr>
              <w:pStyle w:val="ListParagraph"/>
              <w:numPr>
                <w:ilvl w:val="0"/>
                <w:numId w:val="5"/>
              </w:numPr>
              <w:ind w:left="278" w:hanging="309"/>
              <w:jc w:val="both"/>
              <w:rPr>
                <w:rFonts w:ascii="Arial" w:hAnsi="Arial" w:cs="Arial"/>
              </w:rPr>
            </w:pPr>
            <w:r w:rsidRPr="000B59D8">
              <w:rPr>
                <w:rFonts w:ascii="Arial" w:hAnsi="Arial" w:cs="Arial"/>
              </w:rPr>
              <w:lastRenderedPageBreak/>
              <w:t>Konseling personal</w:t>
            </w:r>
          </w:p>
          <w:p w:rsidR="009E13AD" w:rsidRPr="000B59D8" w:rsidRDefault="009E13AD" w:rsidP="001C17B9">
            <w:pPr>
              <w:pStyle w:val="ListParagraph"/>
              <w:numPr>
                <w:ilvl w:val="0"/>
                <w:numId w:val="5"/>
              </w:numPr>
              <w:ind w:left="278" w:hanging="309"/>
              <w:jc w:val="both"/>
              <w:rPr>
                <w:rFonts w:ascii="Arial" w:hAnsi="Arial" w:cs="Arial"/>
              </w:rPr>
            </w:pPr>
            <w:r w:rsidRPr="000B59D8">
              <w:rPr>
                <w:rFonts w:ascii="Arial" w:hAnsi="Arial" w:cs="Arial"/>
              </w:rPr>
              <w:t>Konseling krisis</w:t>
            </w:r>
          </w:p>
          <w:p w:rsidR="009E13AD" w:rsidRPr="000B59D8" w:rsidRDefault="009E13AD" w:rsidP="001C17B9">
            <w:pPr>
              <w:pStyle w:val="ListParagraph"/>
              <w:numPr>
                <w:ilvl w:val="0"/>
                <w:numId w:val="5"/>
              </w:numPr>
              <w:ind w:left="278" w:hanging="309"/>
              <w:jc w:val="both"/>
              <w:rPr>
                <w:rFonts w:ascii="Arial" w:hAnsi="Arial" w:cs="Arial"/>
              </w:rPr>
            </w:pPr>
            <w:r w:rsidRPr="000B59D8">
              <w:rPr>
                <w:rFonts w:ascii="Arial" w:hAnsi="Arial" w:cs="Arial"/>
              </w:rPr>
              <w:t>Referral</w:t>
            </w:r>
          </w:p>
          <w:p w:rsidR="009E13AD" w:rsidRPr="000B59D8" w:rsidRDefault="009E13AD" w:rsidP="001C17B9">
            <w:pPr>
              <w:ind w:left="-31"/>
              <w:jc w:val="both"/>
              <w:rPr>
                <w:rFonts w:ascii="Arial" w:hAnsi="Arial" w:cs="Arial"/>
              </w:rPr>
            </w:pPr>
          </w:p>
        </w:tc>
        <w:tc>
          <w:tcPr>
            <w:tcW w:w="1134" w:type="dxa"/>
          </w:tcPr>
          <w:p w:rsidR="009E13AD" w:rsidRPr="000B59D8" w:rsidRDefault="009E13AD" w:rsidP="001C17B9">
            <w:pPr>
              <w:jc w:val="both"/>
              <w:rPr>
                <w:rFonts w:ascii="Arial" w:hAnsi="Arial" w:cs="Arial"/>
              </w:rPr>
            </w:pPr>
            <w:r w:rsidRPr="000B59D8">
              <w:rPr>
                <w:rFonts w:ascii="Arial" w:hAnsi="Arial" w:cs="Arial"/>
              </w:rPr>
              <w:lastRenderedPageBreak/>
              <w:t>PD 1</w:t>
            </w:r>
          </w:p>
          <w:p w:rsidR="009E13AD" w:rsidRPr="000B59D8" w:rsidRDefault="009E13AD" w:rsidP="001C17B9">
            <w:pPr>
              <w:jc w:val="both"/>
              <w:rPr>
                <w:rFonts w:ascii="Arial" w:hAnsi="Arial" w:cs="Arial"/>
              </w:rPr>
            </w:pPr>
            <w:r w:rsidRPr="000B59D8">
              <w:rPr>
                <w:rFonts w:ascii="Arial" w:hAnsi="Arial" w:cs="Arial"/>
              </w:rPr>
              <w:lastRenderedPageBreak/>
              <w:t>PD 2</w:t>
            </w:r>
          </w:p>
          <w:p w:rsidR="009E13AD" w:rsidRPr="000B59D8" w:rsidRDefault="009E13AD" w:rsidP="001C17B9">
            <w:pPr>
              <w:jc w:val="both"/>
              <w:rPr>
                <w:rFonts w:ascii="Arial" w:hAnsi="Arial" w:cs="Arial"/>
              </w:rPr>
            </w:pPr>
            <w:r w:rsidRPr="000B59D8">
              <w:rPr>
                <w:rFonts w:ascii="Arial" w:hAnsi="Arial" w:cs="Arial"/>
              </w:rPr>
              <w:t>PD 3</w:t>
            </w:r>
          </w:p>
          <w:p w:rsidR="009E13AD" w:rsidRPr="000B59D8" w:rsidRDefault="009E13AD" w:rsidP="001C17B9">
            <w:pPr>
              <w:jc w:val="both"/>
              <w:rPr>
                <w:rFonts w:ascii="Arial" w:hAnsi="Arial" w:cs="Arial"/>
              </w:rPr>
            </w:pPr>
            <w:r w:rsidRPr="000B59D8">
              <w:rPr>
                <w:rFonts w:ascii="Arial" w:hAnsi="Arial" w:cs="Arial"/>
              </w:rPr>
              <w:t>PD 4</w:t>
            </w:r>
          </w:p>
          <w:p w:rsidR="009E13AD" w:rsidRPr="000B59D8" w:rsidRDefault="009E13AD" w:rsidP="001C17B9">
            <w:pPr>
              <w:jc w:val="both"/>
              <w:rPr>
                <w:rFonts w:ascii="Arial" w:hAnsi="Arial" w:cs="Arial"/>
              </w:rPr>
            </w:pPr>
            <w:r w:rsidRPr="000B59D8">
              <w:rPr>
                <w:rFonts w:ascii="Arial" w:hAnsi="Arial" w:cs="Arial"/>
              </w:rPr>
              <w:t>PD 5</w:t>
            </w:r>
          </w:p>
          <w:p w:rsidR="009E13AD" w:rsidRPr="000B59D8" w:rsidRDefault="009E13AD" w:rsidP="001C17B9">
            <w:pPr>
              <w:jc w:val="both"/>
              <w:rPr>
                <w:rFonts w:ascii="Arial" w:hAnsi="Arial" w:cs="Arial"/>
              </w:rPr>
            </w:pPr>
            <w:r w:rsidRPr="000B59D8">
              <w:rPr>
                <w:rFonts w:ascii="Arial" w:hAnsi="Arial" w:cs="Arial"/>
              </w:rPr>
              <w:t>PD 6</w:t>
            </w:r>
          </w:p>
        </w:tc>
      </w:tr>
      <w:tr w:rsidR="009E13AD" w:rsidRPr="000B59D8" w:rsidTr="000B59D8">
        <w:tc>
          <w:tcPr>
            <w:tcW w:w="2127" w:type="dxa"/>
          </w:tcPr>
          <w:p w:rsidR="009E13AD" w:rsidRPr="000B59D8" w:rsidRDefault="009E13AD" w:rsidP="001C17B9">
            <w:pPr>
              <w:pStyle w:val="ListParagraph"/>
              <w:numPr>
                <w:ilvl w:val="0"/>
                <w:numId w:val="3"/>
              </w:numPr>
              <w:ind w:left="284" w:hanging="284"/>
              <w:jc w:val="both"/>
              <w:rPr>
                <w:rFonts w:ascii="Arial" w:hAnsi="Arial" w:cs="Arial"/>
                <w:b/>
                <w:i/>
              </w:rPr>
            </w:pPr>
            <w:r w:rsidRPr="000B59D8">
              <w:rPr>
                <w:rFonts w:ascii="Arial" w:hAnsi="Arial" w:cs="Arial"/>
                <w:b/>
                <w:i/>
              </w:rPr>
              <w:lastRenderedPageBreak/>
              <w:t>System Support</w:t>
            </w:r>
            <w:r w:rsidR="001F2200" w:rsidRPr="000B59D8">
              <w:rPr>
                <w:rFonts w:ascii="Arial" w:hAnsi="Arial" w:cs="Arial"/>
                <w:b/>
              </w:rPr>
              <w:t xml:space="preserve"> (dukungan sistem)</w:t>
            </w:r>
          </w:p>
          <w:p w:rsidR="009E13AD" w:rsidRPr="000B59D8" w:rsidRDefault="001F2200" w:rsidP="001C17B9">
            <w:pPr>
              <w:jc w:val="both"/>
              <w:rPr>
                <w:rFonts w:ascii="Arial" w:hAnsi="Arial" w:cs="Arial"/>
              </w:rPr>
            </w:pPr>
            <w:r w:rsidRPr="000B59D8">
              <w:rPr>
                <w:rFonts w:ascii="Arial" w:hAnsi="Arial" w:cs="Arial"/>
              </w:rPr>
              <w:t>Aktivitas manaj</w:t>
            </w:r>
            <w:r w:rsidR="009E13AD" w:rsidRPr="000B59D8">
              <w:rPr>
                <w:rFonts w:ascii="Arial" w:hAnsi="Arial" w:cs="Arial"/>
              </w:rPr>
              <w:t>emen yang membangun, mempertahankan, dan meningkatkan keseluruhan program</w:t>
            </w:r>
          </w:p>
        </w:tc>
        <w:tc>
          <w:tcPr>
            <w:tcW w:w="1559" w:type="dxa"/>
          </w:tcPr>
          <w:p w:rsidR="009E13AD" w:rsidRPr="000B59D8" w:rsidRDefault="009E13AD" w:rsidP="001C17B9">
            <w:pPr>
              <w:autoSpaceDE w:val="0"/>
              <w:autoSpaceDN w:val="0"/>
              <w:adjustRightInd w:val="0"/>
              <w:jc w:val="both"/>
              <w:rPr>
                <w:rFonts w:ascii="Arial" w:hAnsi="Arial" w:cs="Arial"/>
                <w:i/>
              </w:rPr>
            </w:pPr>
            <w:r w:rsidRPr="000B59D8">
              <w:rPr>
                <w:rFonts w:ascii="Arial" w:hAnsi="Arial" w:cs="Arial"/>
                <w:i/>
              </w:rPr>
              <w:t>Program delivery</w:t>
            </w:r>
          </w:p>
          <w:p w:rsidR="009E13AD" w:rsidRPr="000B59D8" w:rsidRDefault="009E13AD" w:rsidP="001C17B9">
            <w:pPr>
              <w:jc w:val="both"/>
              <w:rPr>
                <w:rFonts w:ascii="Arial" w:hAnsi="Arial" w:cs="Arial"/>
              </w:rPr>
            </w:pPr>
            <w:r w:rsidRPr="000B59D8">
              <w:rPr>
                <w:rFonts w:ascii="Arial" w:hAnsi="Arial" w:cs="Arial"/>
                <w:i/>
              </w:rPr>
              <w:t>and support</w:t>
            </w:r>
          </w:p>
        </w:tc>
        <w:tc>
          <w:tcPr>
            <w:tcW w:w="4111" w:type="dxa"/>
          </w:tcPr>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Pengembangan program bimbingan</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Pendidikan orangtua</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Konsultasi guru dan administrator</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Pengembangan staf untuk para pendidik</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Perencanaan peningkatan sekolah</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Pengembangan profesional konselor</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 xml:space="preserve">Penelitian dan </w:t>
            </w:r>
            <w:r w:rsidRPr="000B59D8">
              <w:rPr>
                <w:rFonts w:ascii="Arial" w:hAnsi="Arial" w:cs="Arial"/>
                <w:i/>
              </w:rPr>
              <w:t>publishing</w:t>
            </w:r>
          </w:p>
          <w:p w:rsidR="009E13AD" w:rsidRPr="000B59D8" w:rsidRDefault="009E13AD" w:rsidP="001C17B9">
            <w:pPr>
              <w:pStyle w:val="ListParagraph"/>
              <w:numPr>
                <w:ilvl w:val="0"/>
                <w:numId w:val="6"/>
              </w:numPr>
              <w:ind w:left="293" w:hanging="284"/>
              <w:jc w:val="both"/>
              <w:rPr>
                <w:rFonts w:ascii="Arial" w:hAnsi="Arial" w:cs="Arial"/>
                <w:i/>
              </w:rPr>
            </w:pPr>
            <w:r w:rsidRPr="000B59D8">
              <w:rPr>
                <w:rFonts w:ascii="Arial" w:hAnsi="Arial" w:cs="Arial"/>
                <w:i/>
              </w:rPr>
              <w:t>Community outreach</w:t>
            </w:r>
          </w:p>
          <w:p w:rsidR="009E13AD" w:rsidRPr="000B59D8" w:rsidRDefault="009E13AD" w:rsidP="001C17B9">
            <w:pPr>
              <w:pStyle w:val="ListParagraph"/>
              <w:numPr>
                <w:ilvl w:val="0"/>
                <w:numId w:val="6"/>
              </w:numPr>
              <w:ind w:left="293" w:hanging="284"/>
              <w:jc w:val="both"/>
              <w:rPr>
                <w:rFonts w:ascii="Arial" w:hAnsi="Arial" w:cs="Arial"/>
                <w:i/>
              </w:rPr>
            </w:pPr>
            <w:r w:rsidRPr="000B59D8">
              <w:rPr>
                <w:rFonts w:ascii="Arial" w:hAnsi="Arial" w:cs="Arial"/>
                <w:i/>
              </w:rPr>
              <w:t>Public relations</w:t>
            </w:r>
          </w:p>
          <w:p w:rsidR="009E13AD" w:rsidRPr="000B59D8" w:rsidRDefault="009E13AD" w:rsidP="001C17B9">
            <w:pPr>
              <w:pStyle w:val="ListParagraph"/>
              <w:numPr>
                <w:ilvl w:val="0"/>
                <w:numId w:val="6"/>
              </w:numPr>
              <w:ind w:left="293" w:hanging="284"/>
              <w:jc w:val="both"/>
              <w:rPr>
                <w:rFonts w:ascii="Arial" w:hAnsi="Arial" w:cs="Arial"/>
              </w:rPr>
            </w:pPr>
            <w:r w:rsidRPr="000B59D8">
              <w:rPr>
                <w:rFonts w:ascii="Arial" w:hAnsi="Arial" w:cs="Arial"/>
              </w:rPr>
              <w:t>Penganggaran dan pendanaan</w:t>
            </w:r>
          </w:p>
        </w:tc>
        <w:tc>
          <w:tcPr>
            <w:tcW w:w="1936" w:type="dxa"/>
          </w:tcPr>
          <w:p w:rsidR="009E13AD" w:rsidRPr="000B59D8" w:rsidRDefault="001F2200" w:rsidP="001C17B9">
            <w:pPr>
              <w:pStyle w:val="ListParagraph"/>
              <w:numPr>
                <w:ilvl w:val="0"/>
                <w:numId w:val="13"/>
              </w:numPr>
              <w:ind w:left="176" w:hanging="176"/>
              <w:jc w:val="both"/>
              <w:rPr>
                <w:rFonts w:ascii="Arial" w:hAnsi="Arial" w:cs="Arial"/>
              </w:rPr>
            </w:pPr>
            <w:r w:rsidRPr="000B59D8">
              <w:rPr>
                <w:rFonts w:ascii="Arial" w:hAnsi="Arial" w:cs="Arial"/>
              </w:rPr>
              <w:t>Manaj</w:t>
            </w:r>
            <w:r w:rsidR="009E13AD" w:rsidRPr="000B59D8">
              <w:rPr>
                <w:rFonts w:ascii="Arial" w:hAnsi="Arial" w:cs="Arial"/>
              </w:rPr>
              <w:t>emen program</w:t>
            </w:r>
          </w:p>
          <w:p w:rsidR="009E13AD" w:rsidRPr="000B59D8" w:rsidRDefault="009E13AD" w:rsidP="001C17B9">
            <w:pPr>
              <w:pStyle w:val="ListParagraph"/>
              <w:numPr>
                <w:ilvl w:val="0"/>
                <w:numId w:val="13"/>
              </w:numPr>
              <w:ind w:left="176" w:hanging="176"/>
              <w:jc w:val="both"/>
              <w:rPr>
                <w:rFonts w:ascii="Arial" w:hAnsi="Arial" w:cs="Arial"/>
              </w:rPr>
            </w:pPr>
            <w:r w:rsidRPr="000B59D8">
              <w:rPr>
                <w:rFonts w:ascii="Arial" w:hAnsi="Arial" w:cs="Arial"/>
              </w:rPr>
              <w:t>Konsultasi</w:t>
            </w:r>
          </w:p>
          <w:p w:rsidR="009E13AD" w:rsidRPr="000B59D8" w:rsidRDefault="009E13AD" w:rsidP="001C17B9">
            <w:pPr>
              <w:pStyle w:val="ListParagraph"/>
              <w:numPr>
                <w:ilvl w:val="0"/>
                <w:numId w:val="13"/>
              </w:numPr>
              <w:ind w:left="176" w:hanging="176"/>
              <w:jc w:val="both"/>
              <w:rPr>
                <w:rFonts w:ascii="Arial" w:hAnsi="Arial" w:cs="Arial"/>
                <w:i/>
              </w:rPr>
            </w:pPr>
            <w:r w:rsidRPr="000B59D8">
              <w:rPr>
                <w:rFonts w:ascii="Arial" w:hAnsi="Arial" w:cs="Arial"/>
                <w:i/>
              </w:rPr>
              <w:t>Community outreach</w:t>
            </w:r>
          </w:p>
          <w:p w:rsidR="009E13AD" w:rsidRPr="000B59D8" w:rsidRDefault="009E13AD" w:rsidP="001C17B9">
            <w:pPr>
              <w:pStyle w:val="ListParagraph"/>
              <w:numPr>
                <w:ilvl w:val="0"/>
                <w:numId w:val="13"/>
              </w:numPr>
              <w:ind w:left="176" w:hanging="176"/>
              <w:jc w:val="both"/>
              <w:rPr>
                <w:rFonts w:ascii="Arial" w:hAnsi="Arial" w:cs="Arial"/>
              </w:rPr>
            </w:pPr>
            <w:r w:rsidRPr="000B59D8">
              <w:rPr>
                <w:rFonts w:ascii="Arial" w:hAnsi="Arial" w:cs="Arial"/>
              </w:rPr>
              <w:t>Relasi staf dan komunitas</w:t>
            </w:r>
          </w:p>
          <w:p w:rsidR="009E13AD" w:rsidRPr="000B59D8" w:rsidRDefault="009E13AD" w:rsidP="001C17B9">
            <w:pPr>
              <w:pStyle w:val="ListParagraph"/>
              <w:numPr>
                <w:ilvl w:val="0"/>
                <w:numId w:val="13"/>
              </w:numPr>
              <w:ind w:left="176" w:hanging="176"/>
              <w:jc w:val="both"/>
              <w:rPr>
                <w:rFonts w:ascii="Arial" w:hAnsi="Arial" w:cs="Arial"/>
              </w:rPr>
            </w:pPr>
            <w:r w:rsidRPr="000B59D8">
              <w:rPr>
                <w:rFonts w:ascii="Arial" w:hAnsi="Arial" w:cs="Arial"/>
              </w:rPr>
              <w:t>Penelitian dan pengembangan</w:t>
            </w:r>
          </w:p>
          <w:p w:rsidR="009E13AD" w:rsidRPr="000B59D8" w:rsidRDefault="009E13AD" w:rsidP="001C17B9">
            <w:pPr>
              <w:pStyle w:val="ListParagraph"/>
              <w:numPr>
                <w:ilvl w:val="0"/>
                <w:numId w:val="13"/>
              </w:numPr>
              <w:ind w:left="176" w:hanging="176"/>
              <w:jc w:val="both"/>
              <w:rPr>
                <w:rFonts w:ascii="Arial" w:hAnsi="Arial" w:cs="Arial"/>
              </w:rPr>
            </w:pPr>
            <w:r w:rsidRPr="000B59D8">
              <w:rPr>
                <w:rFonts w:ascii="Arial" w:hAnsi="Arial" w:cs="Arial"/>
              </w:rPr>
              <w:t>Pengembangan profesional</w:t>
            </w:r>
          </w:p>
        </w:tc>
        <w:tc>
          <w:tcPr>
            <w:tcW w:w="1134" w:type="dxa"/>
          </w:tcPr>
          <w:p w:rsidR="009E13AD" w:rsidRPr="000B59D8" w:rsidRDefault="009E13AD" w:rsidP="001C17B9">
            <w:pPr>
              <w:jc w:val="both"/>
              <w:rPr>
                <w:rFonts w:ascii="Arial" w:hAnsi="Arial" w:cs="Arial"/>
              </w:rPr>
            </w:pPr>
            <w:r w:rsidRPr="000B59D8">
              <w:rPr>
                <w:rFonts w:ascii="Arial" w:hAnsi="Arial" w:cs="Arial"/>
              </w:rPr>
              <w:t>PD 1</w:t>
            </w:r>
          </w:p>
          <w:p w:rsidR="009E13AD" w:rsidRPr="000B59D8" w:rsidRDefault="009E13AD" w:rsidP="001C17B9">
            <w:pPr>
              <w:jc w:val="both"/>
              <w:rPr>
                <w:rFonts w:ascii="Arial" w:hAnsi="Arial" w:cs="Arial"/>
              </w:rPr>
            </w:pPr>
            <w:r w:rsidRPr="000B59D8">
              <w:rPr>
                <w:rFonts w:ascii="Arial" w:hAnsi="Arial" w:cs="Arial"/>
              </w:rPr>
              <w:t>PD 5</w:t>
            </w:r>
          </w:p>
          <w:p w:rsidR="009E13AD" w:rsidRPr="000B59D8" w:rsidRDefault="009E13AD" w:rsidP="001C17B9">
            <w:pPr>
              <w:jc w:val="both"/>
              <w:rPr>
                <w:rFonts w:ascii="Arial" w:hAnsi="Arial" w:cs="Arial"/>
              </w:rPr>
            </w:pPr>
            <w:r w:rsidRPr="000B59D8">
              <w:rPr>
                <w:rFonts w:ascii="Arial" w:hAnsi="Arial" w:cs="Arial"/>
              </w:rPr>
              <w:t>PD 6</w:t>
            </w:r>
          </w:p>
          <w:p w:rsidR="009E13AD" w:rsidRPr="000B59D8" w:rsidRDefault="009E13AD" w:rsidP="001C17B9">
            <w:pPr>
              <w:jc w:val="both"/>
              <w:rPr>
                <w:rFonts w:ascii="Arial" w:hAnsi="Arial" w:cs="Arial"/>
              </w:rPr>
            </w:pPr>
            <w:r w:rsidRPr="000B59D8">
              <w:rPr>
                <w:rFonts w:ascii="Arial" w:hAnsi="Arial" w:cs="Arial"/>
              </w:rPr>
              <w:t>PD 7</w:t>
            </w:r>
          </w:p>
        </w:tc>
      </w:tr>
    </w:tbl>
    <w:p w:rsidR="001F2200" w:rsidRDefault="001F2200" w:rsidP="001C17B9">
      <w:pPr>
        <w:spacing w:after="0" w:line="360" w:lineRule="auto"/>
        <w:jc w:val="both"/>
        <w:rPr>
          <w:rFonts w:ascii="Arial" w:hAnsi="Arial" w:cs="Arial"/>
          <w:b/>
          <w:sz w:val="24"/>
          <w:szCs w:val="24"/>
        </w:rPr>
      </w:pPr>
    </w:p>
    <w:p w:rsidR="001C17B9" w:rsidRDefault="001C17B9" w:rsidP="001C17B9">
      <w:pPr>
        <w:spacing w:after="0" w:line="360" w:lineRule="auto"/>
        <w:jc w:val="both"/>
        <w:rPr>
          <w:rFonts w:ascii="Arial" w:hAnsi="Arial" w:cs="Arial"/>
          <w:b/>
          <w:sz w:val="24"/>
          <w:szCs w:val="24"/>
        </w:rPr>
        <w:sectPr w:rsidR="001C17B9" w:rsidSect="001C17B9">
          <w:type w:val="continuous"/>
          <w:pgSz w:w="11906" w:h="16838"/>
          <w:pgMar w:top="1440" w:right="1440" w:bottom="1440" w:left="1440" w:header="708" w:footer="708" w:gutter="0"/>
          <w:cols w:space="708"/>
          <w:docGrid w:linePitch="360"/>
        </w:sectPr>
      </w:pPr>
    </w:p>
    <w:p w:rsidR="009E13AD" w:rsidRPr="001F2200" w:rsidRDefault="009E13AD" w:rsidP="001C17B9">
      <w:pPr>
        <w:spacing w:after="0" w:line="360" w:lineRule="auto"/>
        <w:jc w:val="both"/>
        <w:rPr>
          <w:rFonts w:ascii="Arial" w:hAnsi="Arial" w:cs="Arial"/>
          <w:b/>
          <w:sz w:val="24"/>
          <w:szCs w:val="24"/>
        </w:rPr>
      </w:pPr>
      <w:r w:rsidRPr="001F2200">
        <w:rPr>
          <w:rFonts w:ascii="Arial" w:hAnsi="Arial" w:cs="Arial"/>
          <w:b/>
          <w:sz w:val="24"/>
          <w:szCs w:val="24"/>
        </w:rPr>
        <w:lastRenderedPageBreak/>
        <w:t>Standar Etis Konselor Sekolah</w:t>
      </w:r>
    </w:p>
    <w:p w:rsidR="009E13AD" w:rsidRPr="00F12E5B" w:rsidRDefault="009E13AD" w:rsidP="001C17B9">
      <w:pPr>
        <w:spacing w:after="0" w:line="360" w:lineRule="auto"/>
        <w:ind w:firstLine="567"/>
        <w:jc w:val="both"/>
        <w:rPr>
          <w:rFonts w:ascii="Arial" w:hAnsi="Arial" w:cs="Arial"/>
          <w:sz w:val="24"/>
          <w:szCs w:val="24"/>
        </w:rPr>
      </w:pPr>
      <w:r w:rsidRPr="00C52743">
        <w:rPr>
          <w:rFonts w:ascii="Arial" w:hAnsi="Arial" w:cs="Arial"/>
          <w:sz w:val="24"/>
          <w:szCs w:val="24"/>
        </w:rPr>
        <w:t>Dalam pelaksanaan membantu, mengembangkan, dan mengevaluasi kinerja konselor sekolah</w:t>
      </w:r>
      <w:r w:rsidR="001F2200">
        <w:rPr>
          <w:rFonts w:ascii="Arial" w:hAnsi="Arial" w:cs="Arial"/>
          <w:sz w:val="24"/>
          <w:szCs w:val="24"/>
        </w:rPr>
        <w:t xml:space="preserve"> inklusif</w:t>
      </w:r>
      <w:r w:rsidRPr="00C52743">
        <w:rPr>
          <w:rFonts w:ascii="Arial" w:hAnsi="Arial" w:cs="Arial"/>
          <w:sz w:val="24"/>
          <w:szCs w:val="24"/>
        </w:rPr>
        <w:t>, evaluator juga perlu memperhatikan standar etis Konselor Sekolah (ASCA, 1998). Konselor sekolah menganut prinsip dasar tentang proses konseling profesional, yaitu:</w:t>
      </w:r>
      <w:r w:rsidR="00F12E5B">
        <w:rPr>
          <w:rFonts w:ascii="Arial" w:hAnsi="Arial" w:cs="Arial"/>
          <w:sz w:val="24"/>
          <w:szCs w:val="24"/>
        </w:rPr>
        <w:t xml:space="preserve"> (1) </w:t>
      </w:r>
      <w:r w:rsidRPr="00F12E5B">
        <w:rPr>
          <w:rFonts w:ascii="Arial" w:hAnsi="Arial" w:cs="Arial"/>
          <w:sz w:val="24"/>
          <w:szCs w:val="24"/>
        </w:rPr>
        <w:t xml:space="preserve">Setiap orang mempunyai hak untuk dihargai dan dihormati sebagai manusia dan layanan konseling hendaknya tanpa prasangka, baik pada orang, karakter, keyakinan, atau praktik tanpa memperhatikan usia, warna, </w:t>
      </w:r>
      <w:r w:rsidR="001F2200" w:rsidRPr="00F12E5B">
        <w:rPr>
          <w:rFonts w:ascii="Arial" w:hAnsi="Arial" w:cs="Arial"/>
          <w:sz w:val="24"/>
          <w:szCs w:val="24"/>
        </w:rPr>
        <w:t>disabilitas</w:t>
      </w:r>
      <w:r w:rsidRPr="00F12E5B">
        <w:rPr>
          <w:rFonts w:ascii="Arial" w:hAnsi="Arial" w:cs="Arial"/>
          <w:sz w:val="24"/>
          <w:szCs w:val="24"/>
        </w:rPr>
        <w:t>, kelompok etnik, gender, ras, agama, orientasi seksual, status perkawi</w:t>
      </w:r>
      <w:r w:rsidR="00F12E5B">
        <w:rPr>
          <w:rFonts w:ascii="Arial" w:hAnsi="Arial" w:cs="Arial"/>
          <w:sz w:val="24"/>
          <w:szCs w:val="24"/>
        </w:rPr>
        <w:t xml:space="preserve">nan, atau status sosial </w:t>
      </w:r>
      <w:r w:rsidR="00F12E5B">
        <w:rPr>
          <w:rFonts w:ascii="Arial" w:hAnsi="Arial" w:cs="Arial"/>
          <w:sz w:val="24"/>
          <w:szCs w:val="24"/>
        </w:rPr>
        <w:lastRenderedPageBreak/>
        <w:t xml:space="preserve">ekonomi; (2) </w:t>
      </w:r>
      <w:r w:rsidRPr="00F12E5B">
        <w:rPr>
          <w:rFonts w:ascii="Arial" w:hAnsi="Arial" w:cs="Arial"/>
          <w:sz w:val="24"/>
          <w:szCs w:val="24"/>
        </w:rPr>
        <w:t xml:space="preserve">Setiap orang mempunyai hak untuk </w:t>
      </w:r>
      <w:r w:rsidRPr="00F12E5B">
        <w:rPr>
          <w:rFonts w:ascii="Arial" w:hAnsi="Arial" w:cs="Arial"/>
          <w:i/>
          <w:sz w:val="24"/>
          <w:szCs w:val="24"/>
        </w:rPr>
        <w:t>self-direction</w:t>
      </w:r>
      <w:r w:rsidRPr="00F12E5B">
        <w:rPr>
          <w:rFonts w:ascii="Arial" w:hAnsi="Arial" w:cs="Arial"/>
          <w:sz w:val="24"/>
          <w:szCs w:val="24"/>
        </w:rPr>
        <w:t xml:space="preserve"> dan </w:t>
      </w:r>
      <w:r w:rsidRPr="00F12E5B">
        <w:rPr>
          <w:rFonts w:ascii="Arial" w:hAnsi="Arial" w:cs="Arial"/>
          <w:i/>
          <w:sz w:val="24"/>
          <w:szCs w:val="24"/>
        </w:rPr>
        <w:t>self-development</w:t>
      </w:r>
      <w:r w:rsidR="00F12E5B">
        <w:rPr>
          <w:rFonts w:ascii="Arial" w:hAnsi="Arial" w:cs="Arial"/>
          <w:i/>
          <w:sz w:val="24"/>
          <w:szCs w:val="24"/>
        </w:rPr>
        <w:t xml:space="preserve">; </w:t>
      </w:r>
      <w:r w:rsidR="00F12E5B" w:rsidRPr="00F12E5B">
        <w:rPr>
          <w:rFonts w:ascii="Arial" w:hAnsi="Arial" w:cs="Arial"/>
          <w:sz w:val="24"/>
          <w:szCs w:val="24"/>
        </w:rPr>
        <w:t>(3)</w:t>
      </w:r>
      <w:r w:rsidR="00F12E5B">
        <w:rPr>
          <w:rFonts w:ascii="Arial" w:hAnsi="Arial" w:cs="Arial"/>
          <w:i/>
          <w:sz w:val="24"/>
          <w:szCs w:val="24"/>
        </w:rPr>
        <w:t xml:space="preserve"> </w:t>
      </w:r>
      <w:r w:rsidRPr="00C52743">
        <w:rPr>
          <w:rFonts w:ascii="Arial" w:hAnsi="Arial" w:cs="Arial"/>
          <w:sz w:val="24"/>
          <w:szCs w:val="24"/>
        </w:rPr>
        <w:t>Setiap orang mempunyai hak memilih dan bertanggun</w:t>
      </w:r>
      <w:r w:rsidR="00F12E5B">
        <w:rPr>
          <w:rFonts w:ascii="Arial" w:hAnsi="Arial" w:cs="Arial"/>
          <w:sz w:val="24"/>
          <w:szCs w:val="24"/>
        </w:rPr>
        <w:t xml:space="preserve">gjawab pada tujuan yang dicapai; dan (4) </w:t>
      </w:r>
      <w:r w:rsidRPr="00F12E5B">
        <w:rPr>
          <w:rFonts w:ascii="Arial" w:hAnsi="Arial" w:cs="Arial"/>
          <w:sz w:val="24"/>
          <w:szCs w:val="24"/>
        </w:rPr>
        <w:t>Setiap orang mempunyai hak privasi, sehingga hubungan konselor-konseli hendaknya mematuhi semua undang-undang, kebijakan, dan standar etika tentang kerahasiaan.</w:t>
      </w:r>
    </w:p>
    <w:p w:rsidR="009E13AD" w:rsidRPr="00C52743" w:rsidRDefault="009E13AD" w:rsidP="001C17B9">
      <w:pPr>
        <w:spacing w:after="0" w:line="360" w:lineRule="auto"/>
        <w:ind w:firstLine="567"/>
        <w:jc w:val="both"/>
        <w:rPr>
          <w:rFonts w:ascii="Arial" w:hAnsi="Arial" w:cs="Arial"/>
          <w:sz w:val="24"/>
          <w:szCs w:val="24"/>
        </w:rPr>
      </w:pPr>
      <w:r w:rsidRPr="00C52743">
        <w:rPr>
          <w:rFonts w:ascii="Arial" w:hAnsi="Arial" w:cs="Arial"/>
          <w:sz w:val="24"/>
          <w:szCs w:val="24"/>
        </w:rPr>
        <w:t xml:space="preserve">Prinsip-prinsip tingkah laku etis penting untuk mengatur dan mempertahankan standar integritas, kepemimpinan, dan profesionalisme. Standar etis bagi konselor sekolah dikembangkan untuk mengklarifikasi hakikat tanggungjawab etis yang </w:t>
      </w:r>
      <w:r w:rsidRPr="00C52743">
        <w:rPr>
          <w:rFonts w:ascii="Arial" w:hAnsi="Arial" w:cs="Arial"/>
          <w:sz w:val="24"/>
          <w:szCs w:val="24"/>
        </w:rPr>
        <w:lastRenderedPageBreak/>
        <w:t>di</w:t>
      </w:r>
      <w:r w:rsidR="00F12E5B">
        <w:rPr>
          <w:rFonts w:ascii="Arial" w:hAnsi="Arial" w:cs="Arial"/>
          <w:sz w:val="24"/>
          <w:szCs w:val="24"/>
        </w:rPr>
        <w:t>miliki oleh konselor</w:t>
      </w:r>
      <w:r w:rsidRPr="00C52743">
        <w:rPr>
          <w:rFonts w:ascii="Arial" w:hAnsi="Arial" w:cs="Arial"/>
          <w:sz w:val="24"/>
          <w:szCs w:val="24"/>
        </w:rPr>
        <w:t xml:space="preserve"> sek</w:t>
      </w:r>
      <w:r w:rsidR="00F12E5B">
        <w:rPr>
          <w:rFonts w:ascii="Arial" w:hAnsi="Arial" w:cs="Arial"/>
          <w:sz w:val="24"/>
          <w:szCs w:val="24"/>
        </w:rPr>
        <w:t>olah profesional, yang meliputi.</w:t>
      </w:r>
    </w:p>
    <w:p w:rsidR="009E13AD" w:rsidRPr="00F12E5B" w:rsidRDefault="009E13AD" w:rsidP="001C17B9">
      <w:pPr>
        <w:spacing w:after="0" w:line="360" w:lineRule="auto"/>
        <w:jc w:val="both"/>
        <w:rPr>
          <w:rFonts w:ascii="Arial" w:hAnsi="Arial" w:cs="Arial"/>
          <w:b/>
          <w:i/>
          <w:sz w:val="24"/>
          <w:szCs w:val="24"/>
        </w:rPr>
      </w:pPr>
      <w:r w:rsidRPr="00F12E5B">
        <w:rPr>
          <w:rFonts w:ascii="Arial" w:hAnsi="Arial" w:cs="Arial"/>
          <w:b/>
          <w:i/>
          <w:sz w:val="24"/>
          <w:szCs w:val="24"/>
        </w:rPr>
        <w:t>Tanggungjawab kepada Siswa</w:t>
      </w:r>
    </w:p>
    <w:p w:rsidR="009E13AD" w:rsidRPr="00C52743" w:rsidRDefault="00367323" w:rsidP="001C17B9">
      <w:pPr>
        <w:spacing w:after="0" w:line="360" w:lineRule="auto"/>
        <w:ind w:firstLine="567"/>
        <w:jc w:val="both"/>
        <w:rPr>
          <w:rFonts w:ascii="Arial" w:hAnsi="Arial" w:cs="Arial"/>
          <w:sz w:val="24"/>
          <w:szCs w:val="24"/>
        </w:rPr>
      </w:pPr>
      <w:r>
        <w:rPr>
          <w:rFonts w:ascii="Arial" w:hAnsi="Arial" w:cs="Arial"/>
          <w:sz w:val="24"/>
          <w:szCs w:val="24"/>
        </w:rPr>
        <w:t>K</w:t>
      </w:r>
      <w:r w:rsidR="000B59D8">
        <w:rPr>
          <w:rFonts w:ascii="Arial" w:hAnsi="Arial" w:cs="Arial"/>
          <w:sz w:val="24"/>
          <w:szCs w:val="24"/>
        </w:rPr>
        <w:t xml:space="preserve">onselor wajib menjaga kerahasiaan </w:t>
      </w:r>
      <w:r>
        <w:rPr>
          <w:rFonts w:ascii="Arial" w:hAnsi="Arial" w:cs="Arial"/>
          <w:sz w:val="24"/>
          <w:szCs w:val="24"/>
        </w:rPr>
        <w:t>data siswa/konseli. Konselor hendaknya m</w:t>
      </w:r>
      <w:r w:rsidRPr="00C52743">
        <w:rPr>
          <w:rFonts w:ascii="Arial" w:hAnsi="Arial" w:cs="Arial"/>
          <w:sz w:val="24"/>
          <w:szCs w:val="24"/>
        </w:rPr>
        <w:t>empertahankan dan mengamankan pentingnya rekaman yang diperlukan untuk memberikan pelayanan profesional pada konseli seperti yang dipersyaratkan oleh hukum, peraturan, prosedur institusi, dan pedoman kerahasiaan.</w:t>
      </w:r>
      <w:r>
        <w:rPr>
          <w:rFonts w:ascii="Arial" w:hAnsi="Arial" w:cs="Arial"/>
          <w:sz w:val="24"/>
          <w:szCs w:val="24"/>
        </w:rPr>
        <w:t xml:space="preserve"> </w:t>
      </w:r>
      <w:r w:rsidR="00E71D55">
        <w:rPr>
          <w:rFonts w:ascii="Arial" w:hAnsi="Arial" w:cs="Arial"/>
          <w:sz w:val="24"/>
          <w:szCs w:val="24"/>
        </w:rPr>
        <w:t>Sebelum memasuki hubungan konseling, konselor harus m</w:t>
      </w:r>
      <w:r w:rsidR="009E13AD" w:rsidRPr="00E71D55">
        <w:rPr>
          <w:rFonts w:ascii="Arial" w:hAnsi="Arial" w:cs="Arial"/>
          <w:sz w:val="24"/>
          <w:szCs w:val="24"/>
        </w:rPr>
        <w:t>enginformasikan konseli tentang maksud, tujuan, teknik, dan peraturan prosedur dimana dia menerima konseling pada atau sebelum waktu ketika memasuki hubungan kon</w:t>
      </w:r>
      <w:r w:rsidR="00E71D55">
        <w:rPr>
          <w:rFonts w:ascii="Arial" w:hAnsi="Arial" w:cs="Arial"/>
          <w:sz w:val="24"/>
          <w:szCs w:val="24"/>
        </w:rPr>
        <w:t>selin</w:t>
      </w:r>
      <w:r w:rsidR="009E13AD" w:rsidRPr="00E71D55">
        <w:rPr>
          <w:rFonts w:ascii="Arial" w:hAnsi="Arial" w:cs="Arial"/>
          <w:sz w:val="24"/>
          <w:szCs w:val="24"/>
        </w:rPr>
        <w:t>g. Pernyataan pengungkapan informasi meliputi isu-isu kerahasiaan seperti perlunya untuk berkonsultasi dengan profesional lain,  komunikasi istimewa, dan batasan hukum atau otoritas. Maksud dan batas kerahasiaan secara jelas ditentukan bagi konseli melalui tulisan dan pernyataan pengungkapan yang di</w:t>
      </w:r>
      <w:r w:rsidR="009E13AD" w:rsidRPr="00E71D55">
        <w:rPr>
          <w:rFonts w:ascii="Arial" w:hAnsi="Arial" w:cs="Arial"/>
          <w:i/>
          <w:sz w:val="24"/>
          <w:szCs w:val="24"/>
        </w:rPr>
        <w:t>share</w:t>
      </w:r>
      <w:r w:rsidR="009E13AD" w:rsidRPr="00E71D55">
        <w:rPr>
          <w:rFonts w:ascii="Arial" w:hAnsi="Arial" w:cs="Arial"/>
          <w:sz w:val="24"/>
          <w:szCs w:val="24"/>
        </w:rPr>
        <w:t>.</w:t>
      </w:r>
      <w:r w:rsidR="00E71D55">
        <w:rPr>
          <w:rFonts w:ascii="Arial" w:hAnsi="Arial" w:cs="Arial"/>
          <w:sz w:val="24"/>
          <w:szCs w:val="24"/>
        </w:rPr>
        <w:t xml:space="preserve"> Konselor juha m</w:t>
      </w:r>
      <w:r w:rsidR="009E13AD" w:rsidRPr="00E71D55">
        <w:rPr>
          <w:rFonts w:ascii="Arial" w:hAnsi="Arial" w:cs="Arial"/>
          <w:sz w:val="24"/>
          <w:szCs w:val="24"/>
        </w:rPr>
        <w:t>enjaga kerahasiaan informasi kecuali pengungkapan diperlukan untuk mencegah bahaya yang jelas dan nyata bagi konseli atau ora</w:t>
      </w:r>
      <w:r w:rsidR="00E71D55">
        <w:rPr>
          <w:rFonts w:ascii="Arial" w:hAnsi="Arial" w:cs="Arial"/>
          <w:sz w:val="24"/>
          <w:szCs w:val="24"/>
        </w:rPr>
        <w:t>n</w:t>
      </w:r>
      <w:r w:rsidR="009E13AD" w:rsidRPr="00E71D55">
        <w:rPr>
          <w:rFonts w:ascii="Arial" w:hAnsi="Arial" w:cs="Arial"/>
          <w:sz w:val="24"/>
          <w:szCs w:val="24"/>
        </w:rPr>
        <w:t xml:space="preserve">glain atau ketika tuntutan persyaratan hukum bahwa informasi kerahasiaan </w:t>
      </w:r>
      <w:r w:rsidR="009E13AD" w:rsidRPr="00E71D55">
        <w:rPr>
          <w:rFonts w:ascii="Arial" w:hAnsi="Arial" w:cs="Arial"/>
          <w:sz w:val="24"/>
          <w:szCs w:val="24"/>
        </w:rPr>
        <w:lastRenderedPageBreak/>
        <w:t>diungkapkan. Konselor akan berkonsultasi dengan profesi</w:t>
      </w:r>
      <w:r w:rsidR="00E71D55">
        <w:rPr>
          <w:rFonts w:ascii="Arial" w:hAnsi="Arial" w:cs="Arial"/>
          <w:sz w:val="24"/>
          <w:szCs w:val="24"/>
        </w:rPr>
        <w:t>onal lain ketika dalam keraguan. Selain itu, konselor m</w:t>
      </w:r>
      <w:r w:rsidR="009E13AD" w:rsidRPr="00C52743">
        <w:rPr>
          <w:rFonts w:ascii="Arial" w:hAnsi="Arial" w:cs="Arial"/>
          <w:sz w:val="24"/>
          <w:szCs w:val="24"/>
        </w:rPr>
        <w:t>engungkapkan informasi pada pihak ketika yang dikenali hubungannya dengan konseli</w:t>
      </w:r>
      <w:r w:rsidR="00E71D55">
        <w:rPr>
          <w:rFonts w:ascii="Arial" w:hAnsi="Arial" w:cs="Arial"/>
          <w:sz w:val="24"/>
          <w:szCs w:val="24"/>
        </w:rPr>
        <w:t xml:space="preserve"> misalnya orangtuanya, terutama pada kasus yang membutuhkan bantuan dari pihak tersebut</w:t>
      </w:r>
      <w:r w:rsidR="009E13AD" w:rsidRPr="00C52743">
        <w:rPr>
          <w:rFonts w:ascii="Arial" w:hAnsi="Arial" w:cs="Arial"/>
          <w:sz w:val="24"/>
          <w:szCs w:val="24"/>
        </w:rPr>
        <w:t>.</w:t>
      </w:r>
      <w:r w:rsidR="00E71D55">
        <w:rPr>
          <w:rFonts w:ascii="Arial" w:hAnsi="Arial" w:cs="Arial"/>
          <w:sz w:val="24"/>
          <w:szCs w:val="24"/>
        </w:rPr>
        <w:t xml:space="preserve"> P</w:t>
      </w:r>
      <w:r w:rsidR="009E13AD" w:rsidRPr="00E71D55">
        <w:rPr>
          <w:rFonts w:ascii="Arial" w:hAnsi="Arial" w:cs="Arial"/>
          <w:sz w:val="24"/>
          <w:szCs w:val="24"/>
        </w:rPr>
        <w:t>engungkapan tidak disyaratkan ketika pelepasan infor</w:t>
      </w:r>
      <w:r w:rsidR="00E71D55">
        <w:rPr>
          <w:rFonts w:ascii="Arial" w:hAnsi="Arial" w:cs="Arial"/>
          <w:sz w:val="24"/>
          <w:szCs w:val="24"/>
        </w:rPr>
        <w:t xml:space="preserve">masi rahasia tanpa ijin konseli, karena </w:t>
      </w:r>
      <w:r w:rsidR="009E13AD" w:rsidRPr="00E71D55">
        <w:rPr>
          <w:rFonts w:ascii="Arial" w:hAnsi="Arial" w:cs="Arial"/>
          <w:sz w:val="24"/>
          <w:szCs w:val="24"/>
        </w:rPr>
        <w:t>bisa membawa pada bahaya potensial bagi konseli.</w:t>
      </w:r>
      <w:r w:rsidR="00E71D55">
        <w:rPr>
          <w:rFonts w:ascii="Arial" w:hAnsi="Arial" w:cs="Arial"/>
          <w:sz w:val="24"/>
          <w:szCs w:val="24"/>
        </w:rPr>
        <w:t xml:space="preserve"> Konselor m</w:t>
      </w:r>
      <w:r w:rsidR="009E13AD" w:rsidRPr="00C52743">
        <w:rPr>
          <w:rFonts w:ascii="Arial" w:hAnsi="Arial" w:cs="Arial"/>
          <w:sz w:val="24"/>
          <w:szCs w:val="24"/>
        </w:rPr>
        <w:t xml:space="preserve">elindungi kerahasiaan rekaman dan pelepasan data konseli hanya berdasarkan pada hukum dan kebijakan sekolah. </w:t>
      </w:r>
      <w:r w:rsidR="00E71D55">
        <w:rPr>
          <w:rFonts w:ascii="Arial" w:hAnsi="Arial" w:cs="Arial"/>
          <w:sz w:val="24"/>
          <w:szCs w:val="24"/>
        </w:rPr>
        <w:t>Konselor juga harus m</w:t>
      </w:r>
      <w:r w:rsidR="009E13AD" w:rsidRPr="00C52743">
        <w:rPr>
          <w:rFonts w:ascii="Arial" w:hAnsi="Arial" w:cs="Arial"/>
          <w:sz w:val="24"/>
          <w:szCs w:val="24"/>
        </w:rPr>
        <w:t xml:space="preserve">elindungi kerahasiaan informasi dalam hubungan konseling seperti yang ditentukan oleh hukum negara, kebijakan yang tertulis, dan standar etis yang telah diterapkan. </w:t>
      </w:r>
      <w:r w:rsidR="00E71D55">
        <w:rPr>
          <w:rFonts w:ascii="Arial" w:hAnsi="Arial" w:cs="Arial"/>
          <w:sz w:val="24"/>
          <w:szCs w:val="24"/>
        </w:rPr>
        <w:t>I</w:t>
      </w:r>
      <w:r w:rsidR="009E13AD" w:rsidRPr="00C52743">
        <w:rPr>
          <w:rFonts w:ascii="Arial" w:hAnsi="Arial" w:cs="Arial"/>
          <w:sz w:val="24"/>
          <w:szCs w:val="24"/>
        </w:rPr>
        <w:t>nformasi hanya diungkapkan pada oranglain denga</w:t>
      </w:r>
      <w:bookmarkStart w:id="0" w:name="_GoBack"/>
      <w:bookmarkEnd w:id="0"/>
      <w:r w:rsidR="009E13AD" w:rsidRPr="00C52743">
        <w:rPr>
          <w:rFonts w:ascii="Arial" w:hAnsi="Arial" w:cs="Arial"/>
          <w:sz w:val="24"/>
          <w:szCs w:val="24"/>
        </w:rPr>
        <w:t xml:space="preserve">n </w:t>
      </w:r>
      <w:r w:rsidR="009E13AD" w:rsidRPr="00C52743">
        <w:rPr>
          <w:rFonts w:ascii="Arial" w:hAnsi="Arial" w:cs="Arial"/>
          <w:i/>
          <w:sz w:val="24"/>
          <w:szCs w:val="24"/>
        </w:rPr>
        <w:t>informed consent</w:t>
      </w:r>
      <w:r w:rsidR="009E13AD" w:rsidRPr="00C52743">
        <w:rPr>
          <w:rFonts w:ascii="Arial" w:hAnsi="Arial" w:cs="Arial"/>
          <w:sz w:val="24"/>
          <w:szCs w:val="24"/>
        </w:rPr>
        <w:t xml:space="preserve"> konseli, konsisten dengan kewajiban etis konselor. Seperangkat norma tinggi dan menekankan pentingnya kerahasiaan konselor dalam setting kelompok, menyatakan bahwa kerahasiaan dalam kelompok dapat dijamin.</w:t>
      </w:r>
    </w:p>
    <w:p w:rsidR="009E13AD" w:rsidRPr="00C52743" w:rsidRDefault="00E71D55" w:rsidP="001C17B9">
      <w:pPr>
        <w:spacing w:after="0" w:line="360" w:lineRule="auto"/>
        <w:ind w:firstLine="567"/>
        <w:jc w:val="both"/>
        <w:rPr>
          <w:rFonts w:ascii="Arial" w:hAnsi="Arial" w:cs="Arial"/>
          <w:sz w:val="24"/>
          <w:szCs w:val="24"/>
        </w:rPr>
      </w:pPr>
      <w:r>
        <w:rPr>
          <w:rFonts w:ascii="Arial" w:hAnsi="Arial" w:cs="Arial"/>
          <w:sz w:val="24"/>
          <w:szCs w:val="24"/>
        </w:rPr>
        <w:t>Konselor b</w:t>
      </w:r>
      <w:r w:rsidR="009E13AD" w:rsidRPr="00C52743">
        <w:rPr>
          <w:rFonts w:ascii="Arial" w:hAnsi="Arial" w:cs="Arial"/>
          <w:sz w:val="24"/>
          <w:szCs w:val="24"/>
        </w:rPr>
        <w:t xml:space="preserve">ekerja secara join dengan konseli dalam mengembangkan rencana konseling </w:t>
      </w:r>
      <w:r w:rsidR="009E13AD" w:rsidRPr="00C52743">
        <w:rPr>
          <w:rFonts w:ascii="Arial" w:hAnsi="Arial" w:cs="Arial"/>
          <w:sz w:val="24"/>
          <w:szCs w:val="24"/>
        </w:rPr>
        <w:lastRenderedPageBreak/>
        <w:t>yang terintegrasi dan efektif, konsisten dengan kemampuan maupun keadaan konseli dan konselor. Beberapa rencana akan direview secara reguler untuk memastikan viabilitas dan efekt</w:t>
      </w:r>
      <w:r>
        <w:rPr>
          <w:rFonts w:ascii="Arial" w:hAnsi="Arial" w:cs="Arial"/>
          <w:sz w:val="24"/>
          <w:szCs w:val="24"/>
        </w:rPr>
        <w:t>i</w:t>
      </w:r>
      <w:r w:rsidR="009E13AD" w:rsidRPr="00C52743">
        <w:rPr>
          <w:rFonts w:ascii="Arial" w:hAnsi="Arial" w:cs="Arial"/>
          <w:sz w:val="24"/>
          <w:szCs w:val="24"/>
        </w:rPr>
        <w:t>vitas yang berlanjut, menghargai kebebasan konseli dalam memilih.</w:t>
      </w:r>
    </w:p>
    <w:p w:rsidR="009E13AD" w:rsidRPr="00367323" w:rsidRDefault="00367323" w:rsidP="001C17B9">
      <w:pPr>
        <w:spacing w:after="0" w:line="360" w:lineRule="auto"/>
        <w:ind w:firstLine="567"/>
        <w:jc w:val="both"/>
        <w:rPr>
          <w:rFonts w:ascii="Arial" w:hAnsi="Arial" w:cs="Arial"/>
          <w:i/>
          <w:sz w:val="24"/>
          <w:szCs w:val="24"/>
        </w:rPr>
      </w:pPr>
      <w:r>
        <w:rPr>
          <w:rFonts w:ascii="Arial" w:hAnsi="Arial" w:cs="Arial"/>
          <w:sz w:val="24"/>
          <w:szCs w:val="24"/>
        </w:rPr>
        <w:t>Pada pelaksanaan layanan bimbingan dan konseling, konselor harus m</w:t>
      </w:r>
      <w:r w:rsidR="009E13AD" w:rsidRPr="00C52743">
        <w:rPr>
          <w:rFonts w:ascii="Arial" w:hAnsi="Arial" w:cs="Arial"/>
          <w:sz w:val="24"/>
          <w:szCs w:val="24"/>
        </w:rPr>
        <w:t xml:space="preserve">enghindari </w:t>
      </w:r>
      <w:r w:rsidR="009E13AD" w:rsidRPr="00C52743">
        <w:rPr>
          <w:rFonts w:ascii="Arial" w:hAnsi="Arial" w:cs="Arial"/>
          <w:i/>
          <w:sz w:val="24"/>
          <w:szCs w:val="24"/>
        </w:rPr>
        <w:t>dual relationship</w:t>
      </w:r>
      <w:r w:rsidR="009E13AD" w:rsidRPr="00C52743">
        <w:rPr>
          <w:rFonts w:ascii="Arial" w:hAnsi="Arial" w:cs="Arial"/>
          <w:sz w:val="24"/>
          <w:szCs w:val="24"/>
        </w:rPr>
        <w:t xml:space="preserve"> yang mungkin mengganggu objektivitas dan peningkatan bahayanya pada </w:t>
      </w:r>
      <w:r w:rsidR="00E665DE">
        <w:rPr>
          <w:rFonts w:ascii="Arial" w:hAnsi="Arial" w:cs="Arial"/>
          <w:sz w:val="24"/>
          <w:szCs w:val="24"/>
        </w:rPr>
        <w:t>konseli</w:t>
      </w:r>
      <w:r w:rsidR="009E13AD" w:rsidRPr="00C52743">
        <w:rPr>
          <w:rFonts w:ascii="Arial" w:hAnsi="Arial" w:cs="Arial"/>
          <w:sz w:val="24"/>
          <w:szCs w:val="24"/>
        </w:rPr>
        <w:t xml:space="preserve"> (misalnya konseling anggota keluarga </w:t>
      </w:r>
      <w:r w:rsidR="00D86081">
        <w:rPr>
          <w:rFonts w:ascii="Arial" w:hAnsi="Arial" w:cs="Arial"/>
          <w:sz w:val="24"/>
          <w:szCs w:val="24"/>
        </w:rPr>
        <w:t>atau  teman dekat konseli</w:t>
      </w:r>
      <w:r w:rsidR="009E13AD" w:rsidRPr="00C52743">
        <w:rPr>
          <w:rFonts w:ascii="Arial" w:hAnsi="Arial" w:cs="Arial"/>
          <w:sz w:val="24"/>
          <w:szCs w:val="24"/>
        </w:rPr>
        <w:t xml:space="preserve">). Jika </w:t>
      </w:r>
      <w:r w:rsidR="009E13AD" w:rsidRPr="00C52743">
        <w:rPr>
          <w:rFonts w:ascii="Arial" w:hAnsi="Arial" w:cs="Arial"/>
          <w:i/>
          <w:sz w:val="24"/>
          <w:szCs w:val="24"/>
        </w:rPr>
        <w:t>dual relationship</w:t>
      </w:r>
      <w:r w:rsidR="009E13AD" w:rsidRPr="00C52743">
        <w:rPr>
          <w:rFonts w:ascii="Arial" w:hAnsi="Arial" w:cs="Arial"/>
          <w:sz w:val="24"/>
          <w:szCs w:val="24"/>
        </w:rPr>
        <w:t xml:space="preserve"> tidak dapat dihindari, konselor bertanggungjawab mengambil tindakan untuk mengeliminasi atau mengurangi bahaya yang potensial. Upaya perlindungan tersebut mungkin meliputi </w:t>
      </w:r>
      <w:r w:rsidR="009E13AD" w:rsidRPr="00C52743">
        <w:rPr>
          <w:rFonts w:ascii="Arial" w:hAnsi="Arial" w:cs="Arial"/>
          <w:i/>
          <w:sz w:val="24"/>
          <w:szCs w:val="24"/>
        </w:rPr>
        <w:t>informed consent</w:t>
      </w:r>
      <w:r w:rsidR="009E13AD" w:rsidRPr="00C52743">
        <w:rPr>
          <w:rFonts w:ascii="Arial" w:hAnsi="Arial" w:cs="Arial"/>
          <w:sz w:val="24"/>
          <w:szCs w:val="24"/>
        </w:rPr>
        <w:t>, konsultasi, supervisi, dan dokumentasi.</w:t>
      </w:r>
      <w:r>
        <w:rPr>
          <w:rFonts w:ascii="Arial" w:hAnsi="Arial" w:cs="Arial"/>
          <w:sz w:val="24"/>
          <w:szCs w:val="24"/>
        </w:rPr>
        <w:t xml:space="preserve"> Ketika konselor tidak mampu melanjutkan pemberian layanan bimbingan dan konseling, maka konselor perlu melakukan </w:t>
      </w:r>
      <w:r>
        <w:rPr>
          <w:rFonts w:ascii="Arial" w:hAnsi="Arial" w:cs="Arial"/>
          <w:i/>
          <w:sz w:val="24"/>
          <w:szCs w:val="24"/>
        </w:rPr>
        <w:t xml:space="preserve">referral. </w:t>
      </w:r>
      <w:r w:rsidR="00D86081">
        <w:rPr>
          <w:rFonts w:ascii="Arial" w:hAnsi="Arial" w:cs="Arial"/>
          <w:i/>
          <w:sz w:val="24"/>
          <w:szCs w:val="24"/>
        </w:rPr>
        <w:t>R</w:t>
      </w:r>
      <w:r w:rsidR="009E13AD" w:rsidRPr="00C52743">
        <w:rPr>
          <w:rFonts w:ascii="Arial" w:hAnsi="Arial" w:cs="Arial"/>
          <w:i/>
          <w:sz w:val="24"/>
          <w:szCs w:val="24"/>
        </w:rPr>
        <w:t>eferral</w:t>
      </w:r>
      <w:r>
        <w:rPr>
          <w:rFonts w:ascii="Arial" w:hAnsi="Arial" w:cs="Arial"/>
          <w:sz w:val="24"/>
          <w:szCs w:val="24"/>
        </w:rPr>
        <w:t xml:space="preserve"> </w:t>
      </w:r>
      <w:r w:rsidR="00D86081">
        <w:rPr>
          <w:rFonts w:ascii="Arial" w:hAnsi="Arial" w:cs="Arial"/>
          <w:sz w:val="24"/>
          <w:szCs w:val="24"/>
        </w:rPr>
        <w:t>harus dilaksanakan sesuai dengan</w:t>
      </w:r>
      <w:r w:rsidR="009E13AD" w:rsidRPr="00C52743">
        <w:rPr>
          <w:rFonts w:ascii="Arial" w:hAnsi="Arial" w:cs="Arial"/>
          <w:sz w:val="24"/>
          <w:szCs w:val="24"/>
        </w:rPr>
        <w:t xml:space="preserve"> sumberdaya luar. </w:t>
      </w:r>
      <w:r w:rsidR="009E13AD" w:rsidRPr="00C52743">
        <w:rPr>
          <w:rFonts w:ascii="Arial" w:hAnsi="Arial" w:cs="Arial"/>
          <w:i/>
          <w:sz w:val="24"/>
          <w:szCs w:val="24"/>
        </w:rPr>
        <w:t>Referral</w:t>
      </w:r>
      <w:r w:rsidR="009E13AD" w:rsidRPr="00C52743">
        <w:rPr>
          <w:rFonts w:ascii="Arial" w:hAnsi="Arial" w:cs="Arial"/>
          <w:sz w:val="24"/>
          <w:szCs w:val="24"/>
        </w:rPr>
        <w:t xml:space="preserve"> yang sesuai memerlukan pengetahuan sumberdaya yang tersedia dan membuat rencana yang tepat untuk transisi dengan interupsi layanan yang </w:t>
      </w:r>
      <w:r w:rsidR="009E13AD" w:rsidRPr="00C52743">
        <w:rPr>
          <w:rFonts w:ascii="Arial" w:hAnsi="Arial" w:cs="Arial"/>
          <w:sz w:val="24"/>
          <w:szCs w:val="24"/>
        </w:rPr>
        <w:lastRenderedPageBreak/>
        <w:t>minimal. Konseli berhak menghentikan hubungan konseling setiap saat.</w:t>
      </w:r>
    </w:p>
    <w:p w:rsidR="00367323" w:rsidRDefault="00367323" w:rsidP="001C17B9">
      <w:pPr>
        <w:spacing w:after="0" w:line="360" w:lineRule="auto"/>
        <w:ind w:firstLine="567"/>
        <w:jc w:val="both"/>
        <w:rPr>
          <w:rFonts w:ascii="Arial" w:hAnsi="Arial" w:cs="Arial"/>
          <w:sz w:val="24"/>
          <w:szCs w:val="24"/>
        </w:rPr>
      </w:pPr>
      <w:r>
        <w:rPr>
          <w:rFonts w:ascii="Arial" w:hAnsi="Arial" w:cs="Arial"/>
          <w:sz w:val="24"/>
          <w:szCs w:val="24"/>
        </w:rPr>
        <w:t>Lebih lanjut, k</w:t>
      </w:r>
      <w:r w:rsidR="00D86081">
        <w:rPr>
          <w:rFonts w:ascii="Arial" w:hAnsi="Arial" w:cs="Arial"/>
          <w:sz w:val="24"/>
          <w:szCs w:val="24"/>
        </w:rPr>
        <w:t>onselor hendaknya m</w:t>
      </w:r>
      <w:r w:rsidR="009E13AD" w:rsidRPr="00C52743">
        <w:rPr>
          <w:rFonts w:ascii="Arial" w:hAnsi="Arial" w:cs="Arial"/>
          <w:sz w:val="24"/>
          <w:szCs w:val="24"/>
        </w:rPr>
        <w:t xml:space="preserve">enginformasikan otoritas yang sesuai ketika kondisi konseli </w:t>
      </w:r>
      <w:r w:rsidR="00D86081">
        <w:rPr>
          <w:rFonts w:ascii="Arial" w:hAnsi="Arial" w:cs="Arial"/>
          <w:sz w:val="24"/>
          <w:szCs w:val="24"/>
        </w:rPr>
        <w:t>terindikasi dalam keadaan</w:t>
      </w:r>
      <w:r w:rsidR="009E13AD" w:rsidRPr="00C52743">
        <w:rPr>
          <w:rFonts w:ascii="Arial" w:hAnsi="Arial" w:cs="Arial"/>
          <w:sz w:val="24"/>
          <w:szCs w:val="24"/>
        </w:rPr>
        <w:t xml:space="preserve"> bahaya yang jelas dan mengancam konseli atau orang lain. </w:t>
      </w:r>
      <w:r w:rsidR="008475D0">
        <w:rPr>
          <w:rFonts w:ascii="Arial" w:hAnsi="Arial" w:cs="Arial"/>
          <w:sz w:val="24"/>
          <w:szCs w:val="24"/>
        </w:rPr>
        <w:t>Hal i</w:t>
      </w:r>
      <w:r w:rsidR="009E13AD" w:rsidRPr="00C52743">
        <w:rPr>
          <w:rFonts w:ascii="Arial" w:hAnsi="Arial" w:cs="Arial"/>
          <w:sz w:val="24"/>
          <w:szCs w:val="24"/>
        </w:rPr>
        <w:t xml:space="preserve">ni dilakukan setelah pertimbangan hati-hati dan memungkinkan, setelah konsultasi dengan profesional konseling yang lain. Konselor menginformasikan </w:t>
      </w:r>
      <w:r w:rsidR="008475D0">
        <w:rPr>
          <w:rFonts w:ascii="Arial" w:hAnsi="Arial" w:cs="Arial"/>
          <w:sz w:val="24"/>
          <w:szCs w:val="24"/>
        </w:rPr>
        <w:t xml:space="preserve">kepada </w:t>
      </w:r>
      <w:r w:rsidR="009E13AD" w:rsidRPr="00C52743">
        <w:rPr>
          <w:rFonts w:ascii="Arial" w:hAnsi="Arial" w:cs="Arial"/>
          <w:sz w:val="24"/>
          <w:szCs w:val="24"/>
        </w:rPr>
        <w:t>konseli tindakan yang akan diambil untuk meminimalkan kekacauannya dan untuk mengklarifikasi harapan konseli dan konselor.</w:t>
      </w:r>
    </w:p>
    <w:p w:rsidR="009E13AD" w:rsidRPr="009079B4" w:rsidRDefault="00367323" w:rsidP="001C17B9">
      <w:pPr>
        <w:spacing w:after="0" w:line="360" w:lineRule="auto"/>
        <w:ind w:firstLine="567"/>
        <w:jc w:val="both"/>
        <w:rPr>
          <w:rFonts w:ascii="Arial" w:hAnsi="Arial" w:cs="Arial"/>
          <w:sz w:val="24"/>
          <w:szCs w:val="24"/>
        </w:rPr>
      </w:pPr>
      <w:r w:rsidRPr="00367323">
        <w:rPr>
          <w:rFonts w:ascii="Arial" w:hAnsi="Arial" w:cs="Arial"/>
          <w:sz w:val="24"/>
          <w:szCs w:val="24"/>
        </w:rPr>
        <w:t>Konselor perlu pula memperhatikan evaluasi, asesmen, dan i</w:t>
      </w:r>
      <w:r w:rsidR="009E13AD" w:rsidRPr="00367323">
        <w:rPr>
          <w:rFonts w:ascii="Arial" w:hAnsi="Arial" w:cs="Arial"/>
          <w:sz w:val="24"/>
          <w:szCs w:val="24"/>
        </w:rPr>
        <w:t>nterpretasi</w:t>
      </w:r>
      <w:r w:rsidRPr="00367323">
        <w:rPr>
          <w:rFonts w:ascii="Arial" w:hAnsi="Arial" w:cs="Arial"/>
          <w:sz w:val="24"/>
          <w:szCs w:val="24"/>
        </w:rPr>
        <w:t>.</w:t>
      </w:r>
      <w:r>
        <w:rPr>
          <w:rFonts w:ascii="Arial" w:hAnsi="Arial" w:cs="Arial"/>
          <w:sz w:val="24"/>
          <w:szCs w:val="24"/>
        </w:rPr>
        <w:t xml:space="preserve"> </w:t>
      </w:r>
      <w:r w:rsidR="009079B4">
        <w:rPr>
          <w:rFonts w:ascii="Arial" w:hAnsi="Arial" w:cs="Arial"/>
          <w:sz w:val="24"/>
          <w:szCs w:val="24"/>
        </w:rPr>
        <w:t xml:space="preserve">Konselor hendaknya memperhatikan bahwa </w:t>
      </w:r>
      <w:r w:rsidR="009E13AD" w:rsidRPr="00C52743">
        <w:rPr>
          <w:rFonts w:ascii="Arial" w:hAnsi="Arial" w:cs="Arial"/>
          <w:sz w:val="24"/>
          <w:szCs w:val="24"/>
        </w:rPr>
        <w:t>program testing berbasis komputer mensyaratkan pelatihan spesifik dalam administrasi, skoring, dan interpretasi yang mungkin berbeda dari yang disyaratkan dalam asesmen tradisional.</w:t>
      </w:r>
      <w:r w:rsidR="009079B4">
        <w:rPr>
          <w:rFonts w:ascii="Arial" w:hAnsi="Arial" w:cs="Arial"/>
          <w:sz w:val="24"/>
          <w:szCs w:val="24"/>
        </w:rPr>
        <w:t xml:space="preserve"> Konselor hendaknya juga m</w:t>
      </w:r>
      <w:r w:rsidR="009E13AD" w:rsidRPr="009079B4">
        <w:rPr>
          <w:rFonts w:ascii="Arial" w:hAnsi="Arial" w:cs="Arial"/>
          <w:sz w:val="24"/>
          <w:szCs w:val="24"/>
        </w:rPr>
        <w:t>enjelas</w:t>
      </w:r>
      <w:r w:rsidR="009079B4">
        <w:rPr>
          <w:rFonts w:ascii="Arial" w:hAnsi="Arial" w:cs="Arial"/>
          <w:sz w:val="24"/>
          <w:szCs w:val="24"/>
        </w:rPr>
        <w:t>k</w:t>
      </w:r>
      <w:r w:rsidR="009E13AD" w:rsidRPr="009079B4">
        <w:rPr>
          <w:rFonts w:ascii="Arial" w:hAnsi="Arial" w:cs="Arial"/>
          <w:sz w:val="24"/>
          <w:szCs w:val="24"/>
        </w:rPr>
        <w:t>an hakikat, maksud, dan hasil langkah-langkah asesmen/evaluasi dalam bahasa yang konseli dapat pahami.</w:t>
      </w:r>
      <w:r w:rsidR="009079B4">
        <w:rPr>
          <w:rFonts w:ascii="Arial" w:hAnsi="Arial" w:cs="Arial"/>
          <w:sz w:val="24"/>
          <w:szCs w:val="24"/>
        </w:rPr>
        <w:t xml:space="preserve"> Konselor t</w:t>
      </w:r>
      <w:r w:rsidR="009E13AD" w:rsidRPr="009079B4">
        <w:rPr>
          <w:rFonts w:ascii="Arial" w:hAnsi="Arial" w:cs="Arial"/>
          <w:sz w:val="24"/>
          <w:szCs w:val="24"/>
        </w:rPr>
        <w:t xml:space="preserve">idak menyalahgunakan hasil asesmen dan interpretasi dan mengambil langkah yang wajar untuk mencegah orang lain </w:t>
      </w:r>
      <w:r w:rsidR="009E13AD" w:rsidRPr="009079B4">
        <w:rPr>
          <w:rFonts w:ascii="Arial" w:hAnsi="Arial" w:cs="Arial"/>
          <w:sz w:val="24"/>
          <w:szCs w:val="24"/>
        </w:rPr>
        <w:lastRenderedPageBreak/>
        <w:t>dari penyalahgunaan informasi.</w:t>
      </w:r>
      <w:r w:rsidR="009079B4">
        <w:rPr>
          <w:rFonts w:ascii="Arial" w:hAnsi="Arial" w:cs="Arial"/>
          <w:sz w:val="24"/>
          <w:szCs w:val="24"/>
        </w:rPr>
        <w:t xml:space="preserve"> Selain itu, konselor harus b</w:t>
      </w:r>
      <w:r w:rsidR="009E13AD" w:rsidRPr="009079B4">
        <w:rPr>
          <w:rFonts w:ascii="Arial" w:hAnsi="Arial" w:cs="Arial"/>
          <w:sz w:val="24"/>
          <w:szCs w:val="24"/>
        </w:rPr>
        <w:t>erhati-hati ketika memanfaatkan teknik asesmen, membuat evaluasi, dan menginterpretasi performa dari populasi yang tidak direpresentasikan dalam kelompok norma dimana instrumen terstandardisasikan.</w:t>
      </w:r>
    </w:p>
    <w:p w:rsidR="009E13AD" w:rsidRPr="009079B4" w:rsidRDefault="009E13AD" w:rsidP="001C17B9">
      <w:pPr>
        <w:spacing w:after="0" w:line="360" w:lineRule="auto"/>
        <w:jc w:val="both"/>
        <w:rPr>
          <w:rFonts w:ascii="Arial" w:hAnsi="Arial" w:cs="Arial"/>
          <w:b/>
          <w:i/>
          <w:sz w:val="24"/>
          <w:szCs w:val="24"/>
        </w:rPr>
      </w:pPr>
      <w:r w:rsidRPr="009079B4">
        <w:rPr>
          <w:rFonts w:ascii="Arial" w:hAnsi="Arial" w:cs="Arial"/>
          <w:b/>
          <w:i/>
          <w:sz w:val="24"/>
          <w:szCs w:val="24"/>
        </w:rPr>
        <w:t>Tanggungjawab pada Orangtua</w:t>
      </w:r>
    </w:p>
    <w:p w:rsidR="009E13AD" w:rsidRDefault="003B2427" w:rsidP="001C17B9">
      <w:pPr>
        <w:spacing w:after="0" w:line="360" w:lineRule="auto"/>
        <w:ind w:firstLine="567"/>
        <w:jc w:val="both"/>
        <w:rPr>
          <w:rFonts w:ascii="Arial" w:hAnsi="Arial" w:cs="Arial"/>
          <w:sz w:val="24"/>
          <w:szCs w:val="24"/>
        </w:rPr>
      </w:pPr>
      <w:r>
        <w:rPr>
          <w:rFonts w:ascii="Arial" w:hAnsi="Arial" w:cs="Arial"/>
          <w:sz w:val="24"/>
          <w:szCs w:val="24"/>
        </w:rPr>
        <w:t>Konselor hendaknya m</w:t>
      </w:r>
      <w:r w:rsidR="009E13AD" w:rsidRPr="00C52743">
        <w:rPr>
          <w:rFonts w:ascii="Arial" w:hAnsi="Arial" w:cs="Arial"/>
          <w:sz w:val="24"/>
          <w:szCs w:val="24"/>
        </w:rPr>
        <w:t xml:space="preserve">enghargai hak dan tanggungjawab orangtua </w:t>
      </w:r>
      <w:r>
        <w:rPr>
          <w:rFonts w:ascii="Arial" w:hAnsi="Arial" w:cs="Arial"/>
          <w:sz w:val="24"/>
          <w:szCs w:val="24"/>
        </w:rPr>
        <w:t xml:space="preserve">terhadap </w:t>
      </w:r>
      <w:r w:rsidR="009E13AD" w:rsidRPr="00C52743">
        <w:rPr>
          <w:rFonts w:ascii="Arial" w:hAnsi="Arial" w:cs="Arial"/>
          <w:sz w:val="24"/>
          <w:szCs w:val="24"/>
        </w:rPr>
        <w:t>anak-anak me</w:t>
      </w:r>
      <w:r>
        <w:rPr>
          <w:rFonts w:ascii="Arial" w:hAnsi="Arial" w:cs="Arial"/>
          <w:sz w:val="24"/>
          <w:szCs w:val="24"/>
        </w:rPr>
        <w:t xml:space="preserve">reka dan usaha untuk membangun </w:t>
      </w:r>
      <w:r w:rsidR="009E13AD" w:rsidRPr="00C52743">
        <w:rPr>
          <w:rFonts w:ascii="Arial" w:hAnsi="Arial" w:cs="Arial"/>
          <w:sz w:val="24"/>
          <w:szCs w:val="24"/>
        </w:rPr>
        <w:t xml:space="preserve">hubungan kolaboratif yang sesuai dengan orangtua </w:t>
      </w:r>
      <w:r>
        <w:rPr>
          <w:rFonts w:ascii="Arial" w:hAnsi="Arial" w:cs="Arial"/>
          <w:sz w:val="24"/>
          <w:szCs w:val="24"/>
        </w:rPr>
        <w:t xml:space="preserve">dalam rangka </w:t>
      </w:r>
      <w:r w:rsidR="009E13AD" w:rsidRPr="00C52743">
        <w:rPr>
          <w:rFonts w:ascii="Arial" w:hAnsi="Arial" w:cs="Arial"/>
          <w:sz w:val="24"/>
          <w:szCs w:val="24"/>
        </w:rPr>
        <w:t xml:space="preserve">memfasilitasi pengembangan maksimal </w:t>
      </w:r>
      <w:r>
        <w:rPr>
          <w:rFonts w:ascii="Arial" w:hAnsi="Arial" w:cs="Arial"/>
          <w:sz w:val="24"/>
          <w:szCs w:val="24"/>
        </w:rPr>
        <w:t>siswa/konseli</w:t>
      </w:r>
      <w:r w:rsidR="009E13AD" w:rsidRPr="00C52743">
        <w:rPr>
          <w:rFonts w:ascii="Arial" w:hAnsi="Arial" w:cs="Arial"/>
          <w:sz w:val="24"/>
          <w:szCs w:val="24"/>
        </w:rPr>
        <w:t>.</w:t>
      </w:r>
      <w:r>
        <w:rPr>
          <w:rFonts w:ascii="Arial" w:hAnsi="Arial" w:cs="Arial"/>
          <w:sz w:val="24"/>
          <w:szCs w:val="24"/>
        </w:rPr>
        <w:t xml:space="preserve"> Konselor juga memperhatikan</w:t>
      </w:r>
      <w:r w:rsidR="009E13AD" w:rsidRPr="00C52743">
        <w:rPr>
          <w:rFonts w:ascii="Arial" w:hAnsi="Arial" w:cs="Arial"/>
          <w:sz w:val="24"/>
          <w:szCs w:val="24"/>
        </w:rPr>
        <w:t xml:space="preserve"> hukum dan pedoman ketika membantu orangtua yang mengalami kesulitan keluarga yang mengganggu </w:t>
      </w:r>
      <w:r>
        <w:rPr>
          <w:rFonts w:ascii="Arial" w:hAnsi="Arial" w:cs="Arial"/>
          <w:sz w:val="24"/>
          <w:szCs w:val="24"/>
        </w:rPr>
        <w:t xml:space="preserve">keefektifan </w:t>
      </w:r>
      <w:r w:rsidR="009E13AD" w:rsidRPr="00C52743">
        <w:rPr>
          <w:rFonts w:ascii="Arial" w:hAnsi="Arial" w:cs="Arial"/>
          <w:sz w:val="24"/>
          <w:szCs w:val="24"/>
        </w:rPr>
        <w:t xml:space="preserve">dan keselamatan </w:t>
      </w:r>
      <w:r>
        <w:rPr>
          <w:rFonts w:ascii="Arial" w:hAnsi="Arial" w:cs="Arial"/>
          <w:sz w:val="24"/>
          <w:szCs w:val="24"/>
        </w:rPr>
        <w:t>siswa/</w:t>
      </w:r>
      <w:r w:rsidR="009E13AD" w:rsidRPr="00C52743">
        <w:rPr>
          <w:rFonts w:ascii="Arial" w:hAnsi="Arial" w:cs="Arial"/>
          <w:sz w:val="24"/>
          <w:szCs w:val="24"/>
        </w:rPr>
        <w:t>konseli.</w:t>
      </w:r>
      <w:r>
        <w:rPr>
          <w:rFonts w:ascii="Arial" w:hAnsi="Arial" w:cs="Arial"/>
          <w:sz w:val="24"/>
          <w:szCs w:val="24"/>
        </w:rPr>
        <w:t xml:space="preserve"> Konselor harus s</w:t>
      </w:r>
      <w:r w:rsidR="009E13AD" w:rsidRPr="003B2427">
        <w:rPr>
          <w:rFonts w:ascii="Arial" w:hAnsi="Arial" w:cs="Arial"/>
          <w:sz w:val="24"/>
          <w:szCs w:val="24"/>
        </w:rPr>
        <w:t>ensitif pada keragaman kultural dan sosial d</w:t>
      </w:r>
      <w:r>
        <w:rPr>
          <w:rFonts w:ascii="Arial" w:hAnsi="Arial" w:cs="Arial"/>
          <w:sz w:val="24"/>
          <w:szCs w:val="24"/>
        </w:rPr>
        <w:t>alam</w:t>
      </w:r>
      <w:r w:rsidR="009E13AD" w:rsidRPr="003B2427">
        <w:rPr>
          <w:rFonts w:ascii="Arial" w:hAnsi="Arial" w:cs="Arial"/>
          <w:sz w:val="24"/>
          <w:szCs w:val="24"/>
        </w:rPr>
        <w:t xml:space="preserve"> keluarga dan mengakui bahwa semua orangtua, </w:t>
      </w:r>
      <w:r>
        <w:rPr>
          <w:rFonts w:ascii="Arial" w:hAnsi="Arial" w:cs="Arial"/>
          <w:sz w:val="24"/>
          <w:szCs w:val="24"/>
        </w:rPr>
        <w:t xml:space="preserve">memiliki </w:t>
      </w:r>
      <w:r w:rsidR="009E13AD" w:rsidRPr="003B2427">
        <w:rPr>
          <w:rFonts w:ascii="Arial" w:hAnsi="Arial" w:cs="Arial"/>
          <w:sz w:val="24"/>
          <w:szCs w:val="24"/>
        </w:rPr>
        <w:t xml:space="preserve">hak dan tanggungjawab tertentu </w:t>
      </w:r>
      <w:r>
        <w:rPr>
          <w:rFonts w:ascii="Arial" w:hAnsi="Arial" w:cs="Arial"/>
          <w:sz w:val="24"/>
          <w:szCs w:val="24"/>
        </w:rPr>
        <w:t xml:space="preserve">bagi </w:t>
      </w:r>
      <w:r w:rsidR="009E13AD" w:rsidRPr="003B2427">
        <w:rPr>
          <w:rFonts w:ascii="Arial" w:hAnsi="Arial" w:cs="Arial"/>
          <w:sz w:val="24"/>
          <w:szCs w:val="24"/>
        </w:rPr>
        <w:t>keselamatan anak-anak mereka dengan keutamaan peran mereka dan menurut hukum.</w:t>
      </w:r>
    </w:p>
    <w:p w:rsidR="009E13AD" w:rsidRPr="003B2427" w:rsidRDefault="003B2427" w:rsidP="001C17B9">
      <w:pPr>
        <w:spacing w:after="0" w:line="360" w:lineRule="auto"/>
        <w:ind w:firstLine="567"/>
        <w:jc w:val="both"/>
        <w:rPr>
          <w:rFonts w:ascii="Arial" w:hAnsi="Arial" w:cs="Arial"/>
          <w:sz w:val="24"/>
          <w:szCs w:val="24"/>
        </w:rPr>
      </w:pPr>
      <w:r>
        <w:rPr>
          <w:rFonts w:ascii="Arial" w:hAnsi="Arial" w:cs="Arial"/>
          <w:sz w:val="24"/>
          <w:szCs w:val="24"/>
        </w:rPr>
        <w:t>Hal yang berkaitan dengan kerahasiaan,</w:t>
      </w:r>
      <w:r w:rsidR="00367323">
        <w:rPr>
          <w:rFonts w:ascii="Arial" w:hAnsi="Arial" w:cs="Arial"/>
          <w:sz w:val="24"/>
          <w:szCs w:val="24"/>
        </w:rPr>
        <w:t xml:space="preserve"> </w:t>
      </w:r>
      <w:r>
        <w:rPr>
          <w:rFonts w:ascii="Arial" w:hAnsi="Arial" w:cs="Arial"/>
          <w:sz w:val="24"/>
          <w:szCs w:val="24"/>
        </w:rPr>
        <w:t>konselor m</w:t>
      </w:r>
      <w:r w:rsidR="009E13AD" w:rsidRPr="00C52743">
        <w:rPr>
          <w:rFonts w:ascii="Arial" w:hAnsi="Arial" w:cs="Arial"/>
          <w:sz w:val="24"/>
          <w:szCs w:val="24"/>
        </w:rPr>
        <w:t xml:space="preserve">enginformasikan peran konselor kepada orangtua dengan menekankan pada hakikat kerahasiaan hubungan </w:t>
      </w:r>
      <w:r w:rsidR="009E13AD" w:rsidRPr="00C52743">
        <w:rPr>
          <w:rFonts w:ascii="Arial" w:hAnsi="Arial" w:cs="Arial"/>
          <w:sz w:val="24"/>
          <w:szCs w:val="24"/>
        </w:rPr>
        <w:lastRenderedPageBreak/>
        <w:t>konseling antara konselor dan konseli.</w:t>
      </w:r>
      <w:r>
        <w:rPr>
          <w:rFonts w:ascii="Arial" w:hAnsi="Arial" w:cs="Arial"/>
          <w:sz w:val="24"/>
          <w:szCs w:val="24"/>
        </w:rPr>
        <w:t xml:space="preserve"> Konselor m</w:t>
      </w:r>
      <w:r w:rsidR="009E13AD" w:rsidRPr="003B2427">
        <w:rPr>
          <w:rFonts w:ascii="Arial" w:hAnsi="Arial" w:cs="Arial"/>
          <w:sz w:val="24"/>
          <w:szCs w:val="24"/>
        </w:rPr>
        <w:t xml:space="preserve">enyediakan informasi yang akurat, komprehensif, dan relevan </w:t>
      </w:r>
      <w:r>
        <w:rPr>
          <w:rFonts w:ascii="Arial" w:hAnsi="Arial" w:cs="Arial"/>
          <w:sz w:val="24"/>
          <w:szCs w:val="24"/>
        </w:rPr>
        <w:t>bagi</w:t>
      </w:r>
      <w:r w:rsidR="009E13AD" w:rsidRPr="003B2427">
        <w:rPr>
          <w:rFonts w:ascii="Arial" w:hAnsi="Arial" w:cs="Arial"/>
          <w:sz w:val="24"/>
          <w:szCs w:val="24"/>
        </w:rPr>
        <w:t xml:space="preserve"> orangtua dengan objektif dan mempedulikan cara yang sesuai dan konsisten dengan tanggungjawab etis kepada konseli.</w:t>
      </w:r>
      <w:r>
        <w:rPr>
          <w:rFonts w:ascii="Arial" w:hAnsi="Arial" w:cs="Arial"/>
          <w:sz w:val="24"/>
          <w:szCs w:val="24"/>
        </w:rPr>
        <w:t xml:space="preserve"> Konselor juga m</w:t>
      </w:r>
      <w:r w:rsidR="009E13AD" w:rsidRPr="003B2427">
        <w:rPr>
          <w:rFonts w:ascii="Arial" w:hAnsi="Arial" w:cs="Arial"/>
          <w:sz w:val="24"/>
          <w:szCs w:val="24"/>
        </w:rPr>
        <w:t xml:space="preserve">embuat usaha yang wajar untuk menghormati harapan orangtua dan wali berkaitan dengan informasi yang dia </w:t>
      </w:r>
      <w:r w:rsidR="009E13AD" w:rsidRPr="003B2427">
        <w:rPr>
          <w:rFonts w:ascii="Arial" w:hAnsi="Arial" w:cs="Arial"/>
          <w:i/>
          <w:sz w:val="24"/>
          <w:szCs w:val="24"/>
        </w:rPr>
        <w:t>share</w:t>
      </w:r>
      <w:r w:rsidR="009E13AD" w:rsidRPr="003B2427">
        <w:rPr>
          <w:rFonts w:ascii="Arial" w:hAnsi="Arial" w:cs="Arial"/>
          <w:sz w:val="24"/>
          <w:szCs w:val="24"/>
        </w:rPr>
        <w:t xml:space="preserve"> mengenai </w:t>
      </w:r>
      <w:r>
        <w:rPr>
          <w:rFonts w:ascii="Arial" w:hAnsi="Arial" w:cs="Arial"/>
          <w:sz w:val="24"/>
          <w:szCs w:val="24"/>
        </w:rPr>
        <w:t>siswa/</w:t>
      </w:r>
      <w:r w:rsidR="009E13AD" w:rsidRPr="003B2427">
        <w:rPr>
          <w:rFonts w:ascii="Arial" w:hAnsi="Arial" w:cs="Arial"/>
          <w:sz w:val="24"/>
          <w:szCs w:val="24"/>
        </w:rPr>
        <w:t>konseli.</w:t>
      </w:r>
    </w:p>
    <w:p w:rsidR="009E13AD" w:rsidRPr="003B2427" w:rsidRDefault="009E13AD" w:rsidP="001C17B9">
      <w:pPr>
        <w:spacing w:after="0" w:line="360" w:lineRule="auto"/>
        <w:jc w:val="both"/>
        <w:rPr>
          <w:rFonts w:ascii="Arial" w:hAnsi="Arial" w:cs="Arial"/>
          <w:b/>
          <w:i/>
          <w:sz w:val="24"/>
          <w:szCs w:val="24"/>
        </w:rPr>
      </w:pPr>
      <w:r w:rsidRPr="003B2427">
        <w:rPr>
          <w:rFonts w:ascii="Arial" w:hAnsi="Arial" w:cs="Arial"/>
          <w:b/>
          <w:i/>
          <w:sz w:val="24"/>
          <w:szCs w:val="24"/>
        </w:rPr>
        <w:t>Tanggungjawab pada Kolega dan Asosiasi Profesional</w:t>
      </w:r>
    </w:p>
    <w:p w:rsidR="002B4A2F" w:rsidRDefault="003B2427" w:rsidP="001C17B9">
      <w:pPr>
        <w:spacing w:after="0" w:line="360" w:lineRule="auto"/>
        <w:ind w:firstLine="567"/>
        <w:jc w:val="both"/>
        <w:rPr>
          <w:rFonts w:ascii="Arial" w:hAnsi="Arial" w:cs="Arial"/>
          <w:sz w:val="24"/>
          <w:szCs w:val="24"/>
        </w:rPr>
      </w:pPr>
      <w:r>
        <w:rPr>
          <w:rFonts w:ascii="Arial" w:hAnsi="Arial" w:cs="Arial"/>
          <w:sz w:val="24"/>
          <w:szCs w:val="24"/>
        </w:rPr>
        <w:t>Konselor hendaknya m</w:t>
      </w:r>
      <w:r w:rsidR="009E13AD" w:rsidRPr="00C52743">
        <w:rPr>
          <w:rFonts w:ascii="Arial" w:hAnsi="Arial" w:cs="Arial"/>
          <w:sz w:val="24"/>
          <w:szCs w:val="24"/>
        </w:rPr>
        <w:t>embangun dan mempertahankan hubungan profesional dengan para pengajar, staf, dan administrasi untuk memfasilitasi k</w:t>
      </w:r>
      <w:r>
        <w:rPr>
          <w:rFonts w:ascii="Arial" w:hAnsi="Arial" w:cs="Arial"/>
          <w:sz w:val="24"/>
          <w:szCs w:val="24"/>
        </w:rPr>
        <w:t xml:space="preserve">etentuan </w:t>
      </w:r>
      <w:r w:rsidR="009E13AD" w:rsidRPr="00C52743">
        <w:rPr>
          <w:rFonts w:ascii="Arial" w:hAnsi="Arial" w:cs="Arial"/>
          <w:sz w:val="24"/>
          <w:szCs w:val="24"/>
        </w:rPr>
        <w:t xml:space="preserve">layanan </w:t>
      </w:r>
      <w:r>
        <w:rPr>
          <w:rFonts w:ascii="Arial" w:hAnsi="Arial" w:cs="Arial"/>
          <w:sz w:val="24"/>
          <w:szCs w:val="24"/>
        </w:rPr>
        <w:t xml:space="preserve">bimbingan dan </w:t>
      </w:r>
      <w:r w:rsidR="009E13AD" w:rsidRPr="00C52743">
        <w:rPr>
          <w:rFonts w:ascii="Arial" w:hAnsi="Arial" w:cs="Arial"/>
          <w:sz w:val="24"/>
          <w:szCs w:val="24"/>
        </w:rPr>
        <w:t>konseling yang optimal. Hubungan didasarkan pada definisi dan deskripsi konselor dari parameter dan level peran profesionalnya.</w:t>
      </w:r>
      <w:r>
        <w:rPr>
          <w:rFonts w:ascii="Arial" w:hAnsi="Arial" w:cs="Arial"/>
          <w:sz w:val="24"/>
          <w:szCs w:val="24"/>
        </w:rPr>
        <w:t xml:space="preserve"> Konselor juga m</w:t>
      </w:r>
      <w:r w:rsidR="009E13AD" w:rsidRPr="003B2427">
        <w:rPr>
          <w:rFonts w:ascii="Arial" w:hAnsi="Arial" w:cs="Arial"/>
          <w:sz w:val="24"/>
          <w:szCs w:val="24"/>
        </w:rPr>
        <w:t xml:space="preserve">emperlakukan kolega dengan respek profesional, </w:t>
      </w:r>
      <w:r>
        <w:rPr>
          <w:rFonts w:ascii="Arial" w:hAnsi="Arial" w:cs="Arial"/>
          <w:sz w:val="24"/>
          <w:szCs w:val="24"/>
        </w:rPr>
        <w:t xml:space="preserve">penuh </w:t>
      </w:r>
      <w:r w:rsidR="009E13AD" w:rsidRPr="003B2427">
        <w:rPr>
          <w:rFonts w:ascii="Arial" w:hAnsi="Arial" w:cs="Arial"/>
          <w:sz w:val="24"/>
          <w:szCs w:val="24"/>
        </w:rPr>
        <w:t xml:space="preserve">kesopanan, dan kejujuran. </w:t>
      </w:r>
      <w:r>
        <w:rPr>
          <w:rFonts w:ascii="Arial" w:hAnsi="Arial" w:cs="Arial"/>
          <w:sz w:val="24"/>
          <w:szCs w:val="24"/>
        </w:rPr>
        <w:t>Konselor hendaknya juga m</w:t>
      </w:r>
      <w:r w:rsidR="009E13AD" w:rsidRPr="00C52743">
        <w:rPr>
          <w:rFonts w:ascii="Arial" w:hAnsi="Arial" w:cs="Arial"/>
          <w:sz w:val="24"/>
          <w:szCs w:val="24"/>
        </w:rPr>
        <w:t>enyadari dan memanfaatkan secara optimal profesi dan organisasi terkait kepada siapa konseli mungkin dirujuk.</w:t>
      </w:r>
    </w:p>
    <w:p w:rsidR="009E13AD" w:rsidRPr="002B4A2F" w:rsidRDefault="002B4A2F" w:rsidP="001C17B9">
      <w:pPr>
        <w:spacing w:after="0" w:line="360" w:lineRule="auto"/>
        <w:ind w:firstLine="567"/>
        <w:jc w:val="both"/>
        <w:rPr>
          <w:rFonts w:ascii="Arial" w:hAnsi="Arial" w:cs="Arial"/>
          <w:sz w:val="24"/>
          <w:szCs w:val="24"/>
        </w:rPr>
      </w:pPr>
      <w:r>
        <w:rPr>
          <w:rFonts w:ascii="Arial" w:hAnsi="Arial" w:cs="Arial"/>
          <w:sz w:val="24"/>
          <w:szCs w:val="24"/>
        </w:rPr>
        <w:t>Konselor seringkali harus melakukan s</w:t>
      </w:r>
      <w:r w:rsidR="009E13AD" w:rsidRPr="00C52743">
        <w:rPr>
          <w:rFonts w:ascii="Arial" w:hAnsi="Arial" w:cs="Arial"/>
          <w:i/>
          <w:sz w:val="24"/>
          <w:szCs w:val="24"/>
        </w:rPr>
        <w:t>haring</w:t>
      </w:r>
      <w:r>
        <w:rPr>
          <w:rFonts w:ascii="Arial" w:hAnsi="Arial" w:cs="Arial"/>
          <w:sz w:val="24"/>
          <w:szCs w:val="24"/>
        </w:rPr>
        <w:t xml:space="preserve"> informasi dengan p</w:t>
      </w:r>
      <w:r w:rsidR="009E13AD" w:rsidRPr="00C52743">
        <w:rPr>
          <w:rFonts w:ascii="Arial" w:hAnsi="Arial" w:cs="Arial"/>
          <w:sz w:val="24"/>
          <w:szCs w:val="24"/>
        </w:rPr>
        <w:t>rofesional lain</w:t>
      </w:r>
      <w:r>
        <w:rPr>
          <w:rFonts w:ascii="Arial" w:hAnsi="Arial" w:cs="Arial"/>
          <w:sz w:val="24"/>
          <w:szCs w:val="24"/>
        </w:rPr>
        <w:t>.</w:t>
      </w:r>
      <w:r w:rsidR="00367323">
        <w:rPr>
          <w:rFonts w:ascii="Arial" w:hAnsi="Arial" w:cs="Arial"/>
          <w:sz w:val="24"/>
          <w:szCs w:val="24"/>
        </w:rPr>
        <w:t xml:space="preserve"> </w:t>
      </w:r>
      <w:r>
        <w:rPr>
          <w:rFonts w:ascii="Arial" w:hAnsi="Arial" w:cs="Arial"/>
          <w:sz w:val="24"/>
          <w:szCs w:val="24"/>
        </w:rPr>
        <w:t>Konselor m</w:t>
      </w:r>
      <w:r w:rsidR="009E13AD" w:rsidRPr="002B4A2F">
        <w:rPr>
          <w:rFonts w:ascii="Arial" w:hAnsi="Arial" w:cs="Arial"/>
          <w:sz w:val="24"/>
          <w:szCs w:val="24"/>
        </w:rPr>
        <w:t xml:space="preserve">enyediakan data akurat, objektif, singkat dan bermakna kepada personil </w:t>
      </w:r>
      <w:r w:rsidR="009E13AD" w:rsidRPr="002B4A2F">
        <w:rPr>
          <w:rFonts w:ascii="Arial" w:hAnsi="Arial" w:cs="Arial"/>
          <w:sz w:val="24"/>
          <w:szCs w:val="24"/>
        </w:rPr>
        <w:lastRenderedPageBreak/>
        <w:t xml:space="preserve">profesional yang penting untuk mengevaluasi, menasihati, dan membantu </w:t>
      </w:r>
      <w:r>
        <w:rPr>
          <w:rFonts w:ascii="Arial" w:hAnsi="Arial" w:cs="Arial"/>
          <w:sz w:val="24"/>
          <w:szCs w:val="24"/>
        </w:rPr>
        <w:t>siswa/</w:t>
      </w:r>
      <w:r w:rsidR="009E13AD" w:rsidRPr="002B4A2F">
        <w:rPr>
          <w:rFonts w:ascii="Arial" w:hAnsi="Arial" w:cs="Arial"/>
          <w:sz w:val="24"/>
          <w:szCs w:val="24"/>
        </w:rPr>
        <w:t>konseli secara tepat.</w:t>
      </w:r>
      <w:r>
        <w:rPr>
          <w:rFonts w:ascii="Arial" w:hAnsi="Arial" w:cs="Arial"/>
          <w:sz w:val="24"/>
          <w:szCs w:val="24"/>
        </w:rPr>
        <w:t xml:space="preserve"> Apabila siswa/</w:t>
      </w:r>
      <w:r w:rsidR="009E13AD" w:rsidRPr="002B4A2F">
        <w:rPr>
          <w:rFonts w:ascii="Arial" w:hAnsi="Arial" w:cs="Arial"/>
          <w:sz w:val="24"/>
          <w:szCs w:val="24"/>
        </w:rPr>
        <w:t>konseli meneri</w:t>
      </w:r>
      <w:r>
        <w:rPr>
          <w:rFonts w:ascii="Arial" w:hAnsi="Arial" w:cs="Arial"/>
          <w:sz w:val="24"/>
          <w:szCs w:val="24"/>
        </w:rPr>
        <w:t xml:space="preserve">ma pelayanan dari konselor </w:t>
      </w:r>
      <w:r w:rsidR="009E13AD" w:rsidRPr="002B4A2F">
        <w:rPr>
          <w:rFonts w:ascii="Arial" w:hAnsi="Arial" w:cs="Arial"/>
          <w:sz w:val="24"/>
          <w:szCs w:val="24"/>
        </w:rPr>
        <w:t>lain atau p</w:t>
      </w:r>
      <w:r>
        <w:rPr>
          <w:rFonts w:ascii="Arial" w:hAnsi="Arial" w:cs="Arial"/>
          <w:sz w:val="24"/>
          <w:szCs w:val="24"/>
        </w:rPr>
        <w:t>rofesional kesehatan mental</w:t>
      </w:r>
      <w:r w:rsidR="009E13AD" w:rsidRPr="002B4A2F">
        <w:rPr>
          <w:rFonts w:ascii="Arial" w:hAnsi="Arial" w:cs="Arial"/>
          <w:sz w:val="24"/>
          <w:szCs w:val="24"/>
        </w:rPr>
        <w:t xml:space="preserve"> lain, konselor, dengan persetujuan </w:t>
      </w:r>
      <w:r w:rsidR="00E665DE">
        <w:rPr>
          <w:rFonts w:ascii="Arial" w:hAnsi="Arial" w:cs="Arial"/>
          <w:sz w:val="24"/>
          <w:szCs w:val="24"/>
        </w:rPr>
        <w:t>konseli</w:t>
      </w:r>
      <w:r w:rsidR="009E13AD" w:rsidRPr="002B4A2F">
        <w:rPr>
          <w:rFonts w:ascii="Arial" w:hAnsi="Arial" w:cs="Arial"/>
          <w:sz w:val="24"/>
          <w:szCs w:val="24"/>
        </w:rPr>
        <w:t xml:space="preserve">, akan menginformasikan profesional lain dan membangun persetujuan yang jelas untuk menghindari kekacauan dan konflik bagi </w:t>
      </w:r>
      <w:r>
        <w:rPr>
          <w:rFonts w:ascii="Arial" w:hAnsi="Arial" w:cs="Arial"/>
          <w:sz w:val="24"/>
          <w:szCs w:val="24"/>
        </w:rPr>
        <w:t>siswa/</w:t>
      </w:r>
      <w:r w:rsidR="009E13AD" w:rsidRPr="002B4A2F">
        <w:rPr>
          <w:rFonts w:ascii="Arial" w:hAnsi="Arial" w:cs="Arial"/>
          <w:sz w:val="24"/>
          <w:szCs w:val="24"/>
        </w:rPr>
        <w:t>konseli.</w:t>
      </w:r>
    </w:p>
    <w:p w:rsidR="009E13AD" w:rsidRPr="002B4A2F" w:rsidRDefault="009E13AD" w:rsidP="001C17B9">
      <w:pPr>
        <w:spacing w:after="0" w:line="360" w:lineRule="auto"/>
        <w:jc w:val="both"/>
        <w:rPr>
          <w:rFonts w:ascii="Arial" w:hAnsi="Arial" w:cs="Arial"/>
          <w:b/>
          <w:i/>
          <w:sz w:val="24"/>
          <w:szCs w:val="24"/>
        </w:rPr>
      </w:pPr>
      <w:r w:rsidRPr="002B4A2F">
        <w:rPr>
          <w:rFonts w:ascii="Arial" w:hAnsi="Arial" w:cs="Arial"/>
          <w:b/>
          <w:i/>
          <w:sz w:val="24"/>
          <w:szCs w:val="24"/>
        </w:rPr>
        <w:t>Tanggungjawab pada Sekolah dan Komunitas</w:t>
      </w:r>
    </w:p>
    <w:p w:rsidR="009E13AD" w:rsidRPr="00C52743" w:rsidRDefault="002B4A2F" w:rsidP="001C17B9">
      <w:pPr>
        <w:spacing w:after="0" w:line="360" w:lineRule="auto"/>
        <w:ind w:firstLine="567"/>
        <w:jc w:val="both"/>
        <w:rPr>
          <w:rFonts w:ascii="Arial" w:hAnsi="Arial" w:cs="Arial"/>
          <w:sz w:val="24"/>
          <w:szCs w:val="24"/>
        </w:rPr>
      </w:pPr>
      <w:r>
        <w:rPr>
          <w:rFonts w:ascii="Arial" w:hAnsi="Arial" w:cs="Arial"/>
          <w:sz w:val="24"/>
          <w:szCs w:val="24"/>
        </w:rPr>
        <w:t>Konselor hendaknya m</w:t>
      </w:r>
      <w:r w:rsidR="009E13AD" w:rsidRPr="00C52743">
        <w:rPr>
          <w:rFonts w:ascii="Arial" w:hAnsi="Arial" w:cs="Arial"/>
          <w:sz w:val="24"/>
          <w:szCs w:val="24"/>
        </w:rPr>
        <w:t xml:space="preserve">endukung dan melindungi program pendidikan terhadap pelanggaran apapun </w:t>
      </w:r>
      <w:r w:rsidR="00067E64">
        <w:rPr>
          <w:rFonts w:ascii="Arial" w:hAnsi="Arial" w:cs="Arial"/>
          <w:sz w:val="24"/>
          <w:szCs w:val="24"/>
        </w:rPr>
        <w:t>dan demi</w:t>
      </w:r>
      <w:r w:rsidR="009E13AD" w:rsidRPr="00C52743">
        <w:rPr>
          <w:rFonts w:ascii="Arial" w:hAnsi="Arial" w:cs="Arial"/>
          <w:sz w:val="24"/>
          <w:szCs w:val="24"/>
        </w:rPr>
        <w:t xml:space="preserve"> kepentingan terbaik konseli.</w:t>
      </w:r>
      <w:r>
        <w:rPr>
          <w:rFonts w:ascii="Arial" w:hAnsi="Arial" w:cs="Arial"/>
          <w:sz w:val="24"/>
          <w:szCs w:val="24"/>
        </w:rPr>
        <w:t xml:space="preserve"> Konselor juga m</w:t>
      </w:r>
      <w:r w:rsidR="009E13AD" w:rsidRPr="002B4A2F">
        <w:rPr>
          <w:rFonts w:ascii="Arial" w:hAnsi="Arial" w:cs="Arial"/>
          <w:sz w:val="24"/>
          <w:szCs w:val="24"/>
        </w:rPr>
        <w:t>enginformasikan petugas yang sesuai dari kondisi yang mungkin mengganggu dan membahayakan secara potensial pada misi, personil, dan properti sekolah saat menghormati kerahasiaan antara konseli dan konselor.</w:t>
      </w:r>
      <w:r>
        <w:rPr>
          <w:rFonts w:ascii="Arial" w:hAnsi="Arial" w:cs="Arial"/>
          <w:sz w:val="24"/>
          <w:szCs w:val="24"/>
        </w:rPr>
        <w:t xml:space="preserve"> Konselor juga m</w:t>
      </w:r>
      <w:r w:rsidR="009E13AD" w:rsidRPr="002B4A2F">
        <w:rPr>
          <w:rFonts w:ascii="Arial" w:hAnsi="Arial" w:cs="Arial"/>
          <w:sz w:val="24"/>
          <w:szCs w:val="24"/>
        </w:rPr>
        <w:t xml:space="preserve">enjelaskan dan mempromosikan peran dan fungsi dalam memenuhi kebutuhan </w:t>
      </w:r>
      <w:r w:rsidRPr="002B4A2F">
        <w:rPr>
          <w:rFonts w:ascii="Arial" w:hAnsi="Arial" w:cs="Arial"/>
          <w:sz w:val="24"/>
          <w:szCs w:val="24"/>
        </w:rPr>
        <w:t>siswa</w:t>
      </w:r>
      <w:r w:rsidR="009E13AD" w:rsidRPr="002B4A2F">
        <w:rPr>
          <w:rFonts w:ascii="Arial" w:hAnsi="Arial" w:cs="Arial"/>
          <w:sz w:val="24"/>
          <w:szCs w:val="24"/>
        </w:rPr>
        <w:t xml:space="preserve"> yang dilayani. </w:t>
      </w:r>
      <w:r>
        <w:rPr>
          <w:rFonts w:ascii="Arial" w:hAnsi="Arial" w:cs="Arial"/>
          <w:sz w:val="24"/>
          <w:szCs w:val="24"/>
        </w:rPr>
        <w:t>Selain itu, konselor m</w:t>
      </w:r>
      <w:r w:rsidR="009E13AD" w:rsidRPr="00C52743">
        <w:rPr>
          <w:rFonts w:ascii="Arial" w:hAnsi="Arial" w:cs="Arial"/>
          <w:sz w:val="24"/>
          <w:szCs w:val="24"/>
        </w:rPr>
        <w:t xml:space="preserve">enerima pekerjaan hanya untuk posisi dimana dia terkualifikasi oleh pendidikan, pelatihan, pengalaman yang tersupervisi, </w:t>
      </w:r>
      <w:r w:rsidR="00067E64">
        <w:rPr>
          <w:rFonts w:ascii="Arial" w:hAnsi="Arial" w:cs="Arial"/>
          <w:sz w:val="24"/>
          <w:szCs w:val="24"/>
        </w:rPr>
        <w:t>pemerintah</w:t>
      </w:r>
      <w:r w:rsidR="009E13AD" w:rsidRPr="00C52743">
        <w:rPr>
          <w:rFonts w:ascii="Arial" w:hAnsi="Arial" w:cs="Arial"/>
          <w:sz w:val="24"/>
          <w:szCs w:val="24"/>
        </w:rPr>
        <w:t xml:space="preserve"> dan </w:t>
      </w:r>
      <w:r w:rsidR="00067E64">
        <w:rPr>
          <w:rFonts w:ascii="Arial" w:hAnsi="Arial" w:cs="Arial"/>
          <w:sz w:val="24"/>
          <w:szCs w:val="24"/>
        </w:rPr>
        <w:t>asosiasi profesional nasional</w:t>
      </w:r>
      <w:r w:rsidR="009E13AD" w:rsidRPr="00C52743">
        <w:rPr>
          <w:rFonts w:ascii="Arial" w:hAnsi="Arial" w:cs="Arial"/>
          <w:sz w:val="24"/>
          <w:szCs w:val="24"/>
        </w:rPr>
        <w:t xml:space="preserve">. </w:t>
      </w:r>
      <w:r>
        <w:rPr>
          <w:rFonts w:ascii="Arial" w:hAnsi="Arial" w:cs="Arial"/>
          <w:sz w:val="24"/>
          <w:szCs w:val="24"/>
        </w:rPr>
        <w:t>Konselor</w:t>
      </w:r>
      <w:r w:rsidR="00067E64">
        <w:rPr>
          <w:rFonts w:ascii="Arial" w:hAnsi="Arial" w:cs="Arial"/>
          <w:sz w:val="24"/>
          <w:szCs w:val="24"/>
        </w:rPr>
        <w:t xml:space="preserve"> hendaknya</w:t>
      </w:r>
      <w:r>
        <w:rPr>
          <w:rFonts w:ascii="Arial" w:hAnsi="Arial" w:cs="Arial"/>
          <w:sz w:val="24"/>
          <w:szCs w:val="24"/>
        </w:rPr>
        <w:t xml:space="preserve"> m</w:t>
      </w:r>
      <w:r w:rsidR="009E13AD" w:rsidRPr="00C52743">
        <w:rPr>
          <w:rFonts w:ascii="Arial" w:hAnsi="Arial" w:cs="Arial"/>
          <w:sz w:val="24"/>
          <w:szCs w:val="24"/>
        </w:rPr>
        <w:t>em</w:t>
      </w:r>
      <w:r w:rsidR="00067E64">
        <w:rPr>
          <w:rFonts w:ascii="Arial" w:hAnsi="Arial" w:cs="Arial"/>
          <w:sz w:val="24"/>
          <w:szCs w:val="24"/>
        </w:rPr>
        <w:t xml:space="preserve">bantu dalam </w:t>
      </w:r>
      <w:r w:rsidR="00067E64">
        <w:rPr>
          <w:rFonts w:ascii="Arial" w:hAnsi="Arial" w:cs="Arial"/>
          <w:sz w:val="24"/>
          <w:szCs w:val="24"/>
        </w:rPr>
        <w:lastRenderedPageBreak/>
        <w:t>mengembangkan: (1) K</w:t>
      </w:r>
      <w:r w:rsidR="009E13AD" w:rsidRPr="00C52743">
        <w:rPr>
          <w:rFonts w:ascii="Arial" w:hAnsi="Arial" w:cs="Arial"/>
          <w:sz w:val="24"/>
          <w:szCs w:val="24"/>
        </w:rPr>
        <w:t>ondisi kurikuler dan lingkungan yang sesuai</w:t>
      </w:r>
      <w:r w:rsidR="00067E64">
        <w:rPr>
          <w:rFonts w:ascii="Arial" w:hAnsi="Arial" w:cs="Arial"/>
          <w:sz w:val="24"/>
          <w:szCs w:val="24"/>
        </w:rPr>
        <w:t>; (2) P</w:t>
      </w:r>
      <w:r w:rsidR="009E13AD" w:rsidRPr="00C52743">
        <w:rPr>
          <w:rFonts w:ascii="Arial" w:hAnsi="Arial" w:cs="Arial"/>
          <w:sz w:val="24"/>
          <w:szCs w:val="24"/>
        </w:rPr>
        <w:t xml:space="preserve">rosedur pendidikan dan program untuk memenuhi kebutuhan perkembangan </w:t>
      </w:r>
      <w:r w:rsidR="00E665DE">
        <w:rPr>
          <w:rFonts w:ascii="Arial" w:hAnsi="Arial" w:cs="Arial"/>
          <w:sz w:val="24"/>
          <w:szCs w:val="24"/>
        </w:rPr>
        <w:t>siswa/</w:t>
      </w:r>
      <w:r w:rsidR="009E13AD" w:rsidRPr="00C52743">
        <w:rPr>
          <w:rFonts w:ascii="Arial" w:hAnsi="Arial" w:cs="Arial"/>
          <w:sz w:val="24"/>
          <w:szCs w:val="24"/>
        </w:rPr>
        <w:t xml:space="preserve">konseli; dan (3) </w:t>
      </w:r>
      <w:r w:rsidR="00067E64">
        <w:rPr>
          <w:rFonts w:ascii="Arial" w:hAnsi="Arial" w:cs="Arial"/>
          <w:sz w:val="24"/>
          <w:szCs w:val="24"/>
        </w:rPr>
        <w:t>P</w:t>
      </w:r>
      <w:r w:rsidR="009E13AD" w:rsidRPr="00C52743">
        <w:rPr>
          <w:rFonts w:ascii="Arial" w:hAnsi="Arial" w:cs="Arial"/>
          <w:sz w:val="24"/>
          <w:szCs w:val="24"/>
        </w:rPr>
        <w:t>roses evaluasi sistematis untuk program konseling sekolah kompreh</w:t>
      </w:r>
      <w:r w:rsidR="00E665DE">
        <w:rPr>
          <w:rFonts w:ascii="Arial" w:hAnsi="Arial" w:cs="Arial"/>
          <w:sz w:val="24"/>
          <w:szCs w:val="24"/>
        </w:rPr>
        <w:t>ensif, pelayanan, dan personil. Konselor hendaknya b</w:t>
      </w:r>
      <w:r w:rsidR="00067E64">
        <w:rPr>
          <w:rFonts w:ascii="Arial" w:hAnsi="Arial" w:cs="Arial"/>
          <w:sz w:val="24"/>
          <w:szCs w:val="24"/>
        </w:rPr>
        <w:t>erkolaborasi dengan</w:t>
      </w:r>
      <w:r w:rsidR="009E13AD" w:rsidRPr="00C52743">
        <w:rPr>
          <w:rFonts w:ascii="Arial" w:hAnsi="Arial" w:cs="Arial"/>
          <w:sz w:val="24"/>
          <w:szCs w:val="24"/>
        </w:rPr>
        <w:t xml:space="preserve"> or</w:t>
      </w:r>
      <w:r w:rsidR="00E665DE">
        <w:rPr>
          <w:rFonts w:ascii="Arial" w:hAnsi="Arial" w:cs="Arial"/>
          <w:sz w:val="24"/>
          <w:szCs w:val="24"/>
        </w:rPr>
        <w:t xml:space="preserve">ganisasi, </w:t>
      </w:r>
      <w:r w:rsidR="009E13AD" w:rsidRPr="00C52743">
        <w:rPr>
          <w:rFonts w:ascii="Arial" w:hAnsi="Arial" w:cs="Arial"/>
          <w:sz w:val="24"/>
          <w:szCs w:val="24"/>
        </w:rPr>
        <w:t xml:space="preserve">individu di sekolah dan komunitas demi kepentingan terbaik </w:t>
      </w:r>
      <w:r w:rsidR="00E665DE">
        <w:rPr>
          <w:rFonts w:ascii="Arial" w:hAnsi="Arial" w:cs="Arial"/>
          <w:sz w:val="24"/>
          <w:szCs w:val="24"/>
        </w:rPr>
        <w:t>siswa/</w:t>
      </w:r>
      <w:r w:rsidR="009E13AD" w:rsidRPr="00C52743">
        <w:rPr>
          <w:rFonts w:ascii="Arial" w:hAnsi="Arial" w:cs="Arial"/>
          <w:sz w:val="24"/>
          <w:szCs w:val="24"/>
        </w:rPr>
        <w:t>konseli dan tanpa mempertimbangkan penghargaan atau imbalan.</w:t>
      </w:r>
    </w:p>
    <w:p w:rsidR="009E13AD" w:rsidRPr="00E665DE" w:rsidRDefault="009E13AD" w:rsidP="001C17B9">
      <w:pPr>
        <w:spacing w:after="0" w:line="360" w:lineRule="auto"/>
        <w:jc w:val="both"/>
        <w:rPr>
          <w:rFonts w:ascii="Arial" w:hAnsi="Arial" w:cs="Arial"/>
          <w:b/>
          <w:i/>
          <w:sz w:val="24"/>
          <w:szCs w:val="24"/>
        </w:rPr>
      </w:pPr>
      <w:r w:rsidRPr="00E665DE">
        <w:rPr>
          <w:rFonts w:ascii="Arial" w:hAnsi="Arial" w:cs="Arial"/>
          <w:b/>
          <w:i/>
          <w:sz w:val="24"/>
          <w:szCs w:val="24"/>
        </w:rPr>
        <w:t>Tanggungjawab pada Diri Sendiri</w:t>
      </w:r>
    </w:p>
    <w:p w:rsidR="009E13AD" w:rsidRPr="00C52743" w:rsidRDefault="00E665DE" w:rsidP="001C17B9">
      <w:pPr>
        <w:spacing w:after="0" w:line="360" w:lineRule="auto"/>
        <w:ind w:firstLine="567"/>
        <w:jc w:val="both"/>
        <w:rPr>
          <w:rFonts w:ascii="Arial" w:hAnsi="Arial" w:cs="Arial"/>
          <w:sz w:val="24"/>
          <w:szCs w:val="24"/>
        </w:rPr>
      </w:pPr>
      <w:r>
        <w:rPr>
          <w:rFonts w:ascii="Arial" w:hAnsi="Arial" w:cs="Arial"/>
          <w:sz w:val="24"/>
          <w:szCs w:val="24"/>
        </w:rPr>
        <w:t>Konselor memiliki kompetensi p</w:t>
      </w:r>
      <w:r w:rsidR="009E13AD" w:rsidRPr="00C52743">
        <w:rPr>
          <w:rFonts w:ascii="Arial" w:hAnsi="Arial" w:cs="Arial"/>
          <w:sz w:val="24"/>
          <w:szCs w:val="24"/>
        </w:rPr>
        <w:t>rofesional</w:t>
      </w:r>
      <w:r>
        <w:rPr>
          <w:rFonts w:ascii="Arial" w:hAnsi="Arial" w:cs="Arial"/>
          <w:sz w:val="24"/>
          <w:szCs w:val="24"/>
        </w:rPr>
        <w:t xml:space="preserve">. Oleh karena itu, konselor </w:t>
      </w:r>
      <w:r w:rsidR="009E13AD" w:rsidRPr="00C52743">
        <w:rPr>
          <w:rFonts w:ascii="Arial" w:hAnsi="Arial" w:cs="Arial"/>
          <w:sz w:val="24"/>
          <w:szCs w:val="24"/>
        </w:rPr>
        <w:t>menerima tanggungjawab terhadap konsekuensi tindakannya.</w:t>
      </w:r>
      <w:r>
        <w:rPr>
          <w:rFonts w:ascii="Arial" w:hAnsi="Arial" w:cs="Arial"/>
          <w:sz w:val="24"/>
          <w:szCs w:val="24"/>
        </w:rPr>
        <w:t xml:space="preserve"> Konselor hendaknya m</w:t>
      </w:r>
      <w:r w:rsidR="009E13AD" w:rsidRPr="00E665DE">
        <w:rPr>
          <w:rFonts w:ascii="Arial" w:hAnsi="Arial" w:cs="Arial"/>
          <w:sz w:val="24"/>
          <w:szCs w:val="24"/>
        </w:rPr>
        <w:t xml:space="preserve">emonitor </w:t>
      </w:r>
      <w:r>
        <w:rPr>
          <w:rFonts w:ascii="Arial" w:hAnsi="Arial" w:cs="Arial"/>
          <w:sz w:val="24"/>
          <w:szCs w:val="24"/>
        </w:rPr>
        <w:t>diri sendiri agar berfungsi dan efektif, serta</w:t>
      </w:r>
      <w:r w:rsidR="009E13AD" w:rsidRPr="00E665DE">
        <w:rPr>
          <w:rFonts w:ascii="Arial" w:hAnsi="Arial" w:cs="Arial"/>
          <w:sz w:val="24"/>
          <w:szCs w:val="24"/>
        </w:rPr>
        <w:t xml:space="preserve"> tidak berpartisipasi dalam aktivita</w:t>
      </w:r>
      <w:r>
        <w:rPr>
          <w:rFonts w:ascii="Arial" w:hAnsi="Arial" w:cs="Arial"/>
          <w:sz w:val="24"/>
          <w:szCs w:val="24"/>
        </w:rPr>
        <w:t xml:space="preserve">s apapun yang mungkin membawa </w:t>
      </w:r>
      <w:r w:rsidR="009E13AD" w:rsidRPr="00E665DE">
        <w:rPr>
          <w:rFonts w:ascii="Arial" w:hAnsi="Arial" w:cs="Arial"/>
          <w:sz w:val="24"/>
          <w:szCs w:val="24"/>
        </w:rPr>
        <w:t xml:space="preserve">layanan profesional yang tidak memadai atau berbahaya pada </w:t>
      </w:r>
      <w:r>
        <w:rPr>
          <w:rFonts w:ascii="Arial" w:hAnsi="Arial" w:cs="Arial"/>
          <w:sz w:val="24"/>
          <w:szCs w:val="24"/>
        </w:rPr>
        <w:t>konseli</w:t>
      </w:r>
      <w:r w:rsidR="009E13AD" w:rsidRPr="00E665DE">
        <w:rPr>
          <w:rFonts w:ascii="Arial" w:hAnsi="Arial" w:cs="Arial"/>
          <w:sz w:val="24"/>
          <w:szCs w:val="24"/>
        </w:rPr>
        <w:t>.</w:t>
      </w:r>
      <w:r>
        <w:rPr>
          <w:rFonts w:ascii="Arial" w:hAnsi="Arial" w:cs="Arial"/>
          <w:sz w:val="24"/>
          <w:szCs w:val="24"/>
        </w:rPr>
        <w:t xml:space="preserve"> Konselor b</w:t>
      </w:r>
      <w:r w:rsidR="009E13AD" w:rsidRPr="00C52743">
        <w:rPr>
          <w:rFonts w:ascii="Arial" w:hAnsi="Arial" w:cs="Arial"/>
          <w:sz w:val="24"/>
          <w:szCs w:val="24"/>
        </w:rPr>
        <w:t>erusaha me</w:t>
      </w:r>
      <w:r>
        <w:rPr>
          <w:rFonts w:ascii="Arial" w:hAnsi="Arial" w:cs="Arial"/>
          <w:sz w:val="24"/>
          <w:szCs w:val="24"/>
        </w:rPr>
        <w:t xml:space="preserve">lalui inisiatif diri </w:t>
      </w:r>
      <w:r w:rsidR="009E13AD" w:rsidRPr="00C52743">
        <w:rPr>
          <w:rFonts w:ascii="Arial" w:hAnsi="Arial" w:cs="Arial"/>
          <w:sz w:val="24"/>
          <w:szCs w:val="24"/>
        </w:rPr>
        <w:t xml:space="preserve">untuk mempertahankan </w:t>
      </w:r>
      <w:r>
        <w:rPr>
          <w:rFonts w:ascii="Arial" w:hAnsi="Arial" w:cs="Arial"/>
          <w:sz w:val="24"/>
          <w:szCs w:val="24"/>
        </w:rPr>
        <w:t>kompetensi profesional dan</w:t>
      </w:r>
      <w:r w:rsidR="009E13AD" w:rsidRPr="00C52743">
        <w:rPr>
          <w:rFonts w:ascii="Arial" w:hAnsi="Arial" w:cs="Arial"/>
          <w:sz w:val="24"/>
          <w:szCs w:val="24"/>
        </w:rPr>
        <w:t xml:space="preserve"> menjaga perkembangan informasi </w:t>
      </w:r>
      <w:r>
        <w:rPr>
          <w:rFonts w:ascii="Arial" w:hAnsi="Arial" w:cs="Arial"/>
          <w:sz w:val="24"/>
          <w:szCs w:val="24"/>
        </w:rPr>
        <w:t>profesional sehingga terjadi p</w:t>
      </w:r>
      <w:r w:rsidR="009E13AD" w:rsidRPr="00C52743">
        <w:rPr>
          <w:rFonts w:ascii="Arial" w:hAnsi="Arial" w:cs="Arial"/>
          <w:sz w:val="24"/>
          <w:szCs w:val="24"/>
        </w:rPr>
        <w:t>ertumbuhan profesional dan personal terus menerus sepanjang karir konselor.</w:t>
      </w:r>
      <w:r>
        <w:rPr>
          <w:rFonts w:ascii="Arial" w:hAnsi="Arial" w:cs="Arial"/>
          <w:sz w:val="24"/>
          <w:szCs w:val="24"/>
        </w:rPr>
        <w:t xml:space="preserve"> Konselor juga memiliki ketrampilan </w:t>
      </w:r>
      <w:r>
        <w:rPr>
          <w:rFonts w:ascii="Arial" w:hAnsi="Arial" w:cs="Arial"/>
          <w:sz w:val="24"/>
          <w:szCs w:val="24"/>
        </w:rPr>
        <w:lastRenderedPageBreak/>
        <w:t>m</w:t>
      </w:r>
      <w:r w:rsidR="009E13AD" w:rsidRPr="00C52743">
        <w:rPr>
          <w:rFonts w:ascii="Arial" w:hAnsi="Arial" w:cs="Arial"/>
          <w:sz w:val="24"/>
          <w:szCs w:val="24"/>
        </w:rPr>
        <w:t>ultikultural</w:t>
      </w:r>
      <w:r>
        <w:rPr>
          <w:rFonts w:ascii="Arial" w:hAnsi="Arial" w:cs="Arial"/>
          <w:sz w:val="24"/>
          <w:szCs w:val="24"/>
        </w:rPr>
        <w:t>. Hal ini mensyaratkan konselor untuk m</w:t>
      </w:r>
      <w:r w:rsidR="009E13AD" w:rsidRPr="00C52743">
        <w:rPr>
          <w:rFonts w:ascii="Arial" w:hAnsi="Arial" w:cs="Arial"/>
          <w:sz w:val="24"/>
          <w:szCs w:val="24"/>
        </w:rPr>
        <w:t xml:space="preserve">emahami </w:t>
      </w:r>
      <w:r w:rsidR="009E13AD" w:rsidRPr="00E665DE">
        <w:rPr>
          <w:rFonts w:ascii="Arial" w:hAnsi="Arial" w:cs="Arial"/>
          <w:i/>
          <w:sz w:val="24"/>
          <w:szCs w:val="24"/>
        </w:rPr>
        <w:t>background</w:t>
      </w:r>
      <w:r w:rsidR="009E13AD" w:rsidRPr="00C52743">
        <w:rPr>
          <w:rFonts w:ascii="Arial" w:hAnsi="Arial" w:cs="Arial"/>
          <w:sz w:val="24"/>
          <w:szCs w:val="24"/>
        </w:rPr>
        <w:t xml:space="preserve"> kultural yang berbeda dari </w:t>
      </w:r>
      <w:r>
        <w:rPr>
          <w:rFonts w:ascii="Arial" w:hAnsi="Arial" w:cs="Arial"/>
          <w:sz w:val="24"/>
          <w:szCs w:val="24"/>
        </w:rPr>
        <w:t xml:space="preserve">masing-masing </w:t>
      </w:r>
      <w:r w:rsidR="009E13AD" w:rsidRPr="00C52743">
        <w:rPr>
          <w:rFonts w:ascii="Arial" w:hAnsi="Arial" w:cs="Arial"/>
          <w:sz w:val="24"/>
          <w:szCs w:val="24"/>
        </w:rPr>
        <w:t>konseli</w:t>
      </w:r>
      <w:r>
        <w:rPr>
          <w:rFonts w:ascii="Arial" w:hAnsi="Arial" w:cs="Arial"/>
          <w:sz w:val="24"/>
          <w:szCs w:val="24"/>
        </w:rPr>
        <w:t>.</w:t>
      </w:r>
    </w:p>
    <w:p w:rsidR="009E13AD" w:rsidRPr="00E665DE" w:rsidRDefault="009E13AD" w:rsidP="001C17B9">
      <w:pPr>
        <w:spacing w:after="0" w:line="360" w:lineRule="auto"/>
        <w:jc w:val="both"/>
        <w:rPr>
          <w:rFonts w:ascii="Arial" w:hAnsi="Arial" w:cs="Arial"/>
          <w:b/>
          <w:i/>
          <w:sz w:val="24"/>
          <w:szCs w:val="24"/>
        </w:rPr>
      </w:pPr>
      <w:r w:rsidRPr="00E665DE">
        <w:rPr>
          <w:rFonts w:ascii="Arial" w:hAnsi="Arial" w:cs="Arial"/>
          <w:b/>
          <w:i/>
          <w:sz w:val="24"/>
          <w:szCs w:val="24"/>
        </w:rPr>
        <w:t>Tanggungjawab pada Profesi</w:t>
      </w:r>
    </w:p>
    <w:p w:rsidR="009E13AD" w:rsidRDefault="00C54EAE" w:rsidP="001C17B9">
      <w:pPr>
        <w:spacing w:after="0" w:line="360" w:lineRule="auto"/>
        <w:ind w:firstLine="567"/>
        <w:jc w:val="both"/>
        <w:rPr>
          <w:rFonts w:ascii="Arial" w:hAnsi="Arial" w:cs="Arial"/>
          <w:sz w:val="24"/>
          <w:szCs w:val="24"/>
        </w:rPr>
      </w:pPr>
      <w:r>
        <w:rPr>
          <w:rFonts w:ascii="Arial" w:hAnsi="Arial" w:cs="Arial"/>
          <w:sz w:val="24"/>
          <w:szCs w:val="24"/>
        </w:rPr>
        <w:t>Konselor hendaknya m</w:t>
      </w:r>
      <w:r w:rsidR="009E13AD" w:rsidRPr="00C52743">
        <w:rPr>
          <w:rFonts w:ascii="Arial" w:hAnsi="Arial" w:cs="Arial"/>
          <w:sz w:val="24"/>
          <w:szCs w:val="24"/>
        </w:rPr>
        <w:t>enerima kebijakan dan proses untuk meng</w:t>
      </w:r>
      <w:r w:rsidR="009E13AD" w:rsidRPr="00C52743">
        <w:rPr>
          <w:rFonts w:ascii="Arial" w:hAnsi="Arial" w:cs="Arial"/>
          <w:i/>
          <w:sz w:val="24"/>
          <w:szCs w:val="24"/>
        </w:rPr>
        <w:t>handle</w:t>
      </w:r>
      <w:r w:rsidR="009E13AD" w:rsidRPr="00C52743">
        <w:rPr>
          <w:rFonts w:ascii="Arial" w:hAnsi="Arial" w:cs="Arial"/>
          <w:sz w:val="24"/>
          <w:szCs w:val="24"/>
        </w:rPr>
        <w:t xml:space="preserve"> pelanggaran etis sebagai hasil dari mempertahankan keanggotaan dalam asosiasi profesi.</w:t>
      </w:r>
      <w:r>
        <w:rPr>
          <w:rFonts w:ascii="Arial" w:hAnsi="Arial" w:cs="Arial"/>
          <w:sz w:val="24"/>
          <w:szCs w:val="24"/>
        </w:rPr>
        <w:t xml:space="preserve"> Konselor juga harus m</w:t>
      </w:r>
      <w:r w:rsidR="009E13AD" w:rsidRPr="00C54EAE">
        <w:rPr>
          <w:rFonts w:ascii="Arial" w:hAnsi="Arial" w:cs="Arial"/>
          <w:sz w:val="24"/>
          <w:szCs w:val="24"/>
        </w:rPr>
        <w:t>emperlakukan dirinya sedemi</w:t>
      </w:r>
      <w:r w:rsidR="00067E64">
        <w:rPr>
          <w:rFonts w:ascii="Arial" w:hAnsi="Arial" w:cs="Arial"/>
          <w:sz w:val="24"/>
          <w:szCs w:val="24"/>
        </w:rPr>
        <w:t>kian rupa untuk memajukan prakti</w:t>
      </w:r>
      <w:r w:rsidR="009E13AD" w:rsidRPr="00C54EAE">
        <w:rPr>
          <w:rFonts w:ascii="Arial" w:hAnsi="Arial" w:cs="Arial"/>
          <w:sz w:val="24"/>
          <w:szCs w:val="24"/>
        </w:rPr>
        <w:t>k etika individu dan profesi.</w:t>
      </w:r>
      <w:r>
        <w:rPr>
          <w:rFonts w:ascii="Arial" w:hAnsi="Arial" w:cs="Arial"/>
          <w:sz w:val="24"/>
          <w:szCs w:val="24"/>
        </w:rPr>
        <w:t xml:space="preserve"> Konselor hendaknya m</w:t>
      </w:r>
      <w:r w:rsidR="009E13AD" w:rsidRPr="00C54EAE">
        <w:rPr>
          <w:rFonts w:ascii="Arial" w:hAnsi="Arial" w:cs="Arial"/>
          <w:sz w:val="24"/>
          <w:szCs w:val="24"/>
        </w:rPr>
        <w:t>elakukan penelitian yang sesuai dan melap</w:t>
      </w:r>
      <w:r>
        <w:rPr>
          <w:rFonts w:ascii="Arial" w:hAnsi="Arial" w:cs="Arial"/>
          <w:sz w:val="24"/>
          <w:szCs w:val="24"/>
        </w:rPr>
        <w:t>orkan penemuan secara konsisten</w:t>
      </w:r>
      <w:r w:rsidR="009E13AD" w:rsidRPr="00C54EAE">
        <w:rPr>
          <w:rFonts w:ascii="Arial" w:hAnsi="Arial" w:cs="Arial"/>
          <w:sz w:val="24"/>
          <w:szCs w:val="24"/>
        </w:rPr>
        <w:t xml:space="preserve">. Ketika menggunakan data </w:t>
      </w:r>
      <w:r w:rsidR="00E665DE" w:rsidRPr="00C54EAE">
        <w:rPr>
          <w:rFonts w:ascii="Arial" w:hAnsi="Arial" w:cs="Arial"/>
          <w:sz w:val="24"/>
          <w:szCs w:val="24"/>
        </w:rPr>
        <w:t>konseli</w:t>
      </w:r>
      <w:r w:rsidR="00067E64">
        <w:rPr>
          <w:rFonts w:ascii="Arial" w:hAnsi="Arial" w:cs="Arial"/>
          <w:sz w:val="24"/>
          <w:szCs w:val="24"/>
        </w:rPr>
        <w:t xml:space="preserve"> untuk penelitian,</w:t>
      </w:r>
      <w:r w:rsidR="009E13AD" w:rsidRPr="00C54EAE">
        <w:rPr>
          <w:rFonts w:ascii="Arial" w:hAnsi="Arial" w:cs="Arial"/>
          <w:sz w:val="24"/>
          <w:szCs w:val="24"/>
        </w:rPr>
        <w:t xml:space="preserve"> statistik atau tujuan perencanaan program, konselor memastikan perlindungan individu identitas konseli.</w:t>
      </w:r>
      <w:r>
        <w:rPr>
          <w:rFonts w:ascii="Arial" w:hAnsi="Arial" w:cs="Arial"/>
          <w:sz w:val="24"/>
          <w:szCs w:val="24"/>
        </w:rPr>
        <w:t xml:space="preserve"> Konselor memegang </w:t>
      </w:r>
      <w:r w:rsidR="009E13AD" w:rsidRPr="00C54EAE">
        <w:rPr>
          <w:rFonts w:ascii="Arial" w:hAnsi="Arial" w:cs="Arial"/>
          <w:sz w:val="24"/>
          <w:szCs w:val="24"/>
        </w:rPr>
        <w:t xml:space="preserve">standar etis profesi, pernyataan kebijakan petugas lain </w:t>
      </w:r>
      <w:r>
        <w:rPr>
          <w:rFonts w:ascii="Arial" w:hAnsi="Arial" w:cs="Arial"/>
          <w:sz w:val="24"/>
          <w:szCs w:val="24"/>
        </w:rPr>
        <w:t xml:space="preserve">yang </w:t>
      </w:r>
      <w:r w:rsidR="009E13AD" w:rsidRPr="00C54EAE">
        <w:rPr>
          <w:rFonts w:ascii="Arial" w:hAnsi="Arial" w:cs="Arial"/>
          <w:sz w:val="24"/>
          <w:szCs w:val="24"/>
        </w:rPr>
        <w:t xml:space="preserve">berkaitan dengan </w:t>
      </w:r>
      <w:r>
        <w:rPr>
          <w:rFonts w:ascii="Arial" w:hAnsi="Arial" w:cs="Arial"/>
          <w:sz w:val="24"/>
          <w:szCs w:val="24"/>
        </w:rPr>
        <w:t xml:space="preserve">layanan bimbingan dan </w:t>
      </w:r>
      <w:r w:rsidR="009E13AD" w:rsidRPr="00C54EAE">
        <w:rPr>
          <w:rFonts w:ascii="Arial" w:hAnsi="Arial" w:cs="Arial"/>
          <w:sz w:val="24"/>
          <w:szCs w:val="24"/>
        </w:rPr>
        <w:t xml:space="preserve">konseling, </w:t>
      </w:r>
      <w:r>
        <w:rPr>
          <w:rFonts w:ascii="Arial" w:hAnsi="Arial" w:cs="Arial"/>
          <w:sz w:val="24"/>
          <w:szCs w:val="24"/>
        </w:rPr>
        <w:t xml:space="preserve">serta </w:t>
      </w:r>
      <w:r w:rsidR="009E13AD" w:rsidRPr="00C54EAE">
        <w:rPr>
          <w:rFonts w:ascii="Arial" w:hAnsi="Arial" w:cs="Arial"/>
          <w:sz w:val="24"/>
          <w:szCs w:val="24"/>
        </w:rPr>
        <w:t>status relevan yang ditetapkan oleh pemerintah pusat dan daerah.</w:t>
      </w:r>
      <w:r>
        <w:rPr>
          <w:rFonts w:ascii="Arial" w:hAnsi="Arial" w:cs="Arial"/>
          <w:sz w:val="24"/>
          <w:szCs w:val="24"/>
        </w:rPr>
        <w:t xml:space="preserve"> </w:t>
      </w:r>
      <w:r w:rsidR="009E13AD" w:rsidRPr="00C54EAE">
        <w:rPr>
          <w:rFonts w:ascii="Arial" w:hAnsi="Arial" w:cs="Arial"/>
          <w:sz w:val="24"/>
          <w:szCs w:val="24"/>
        </w:rPr>
        <w:t>Secara jelas</w:t>
      </w:r>
      <w:r>
        <w:rPr>
          <w:rFonts w:ascii="Arial" w:hAnsi="Arial" w:cs="Arial"/>
          <w:sz w:val="24"/>
          <w:szCs w:val="24"/>
        </w:rPr>
        <w:t>, konselor</w:t>
      </w:r>
      <w:r w:rsidR="009E13AD" w:rsidRPr="00C54EAE">
        <w:rPr>
          <w:rFonts w:ascii="Arial" w:hAnsi="Arial" w:cs="Arial"/>
          <w:sz w:val="24"/>
          <w:szCs w:val="24"/>
        </w:rPr>
        <w:t xml:space="preserve"> membedakan antara pernyataan dan tindakan yang dibuat sebagai individu dan yang dibuat sebagai perwakilan dari profesi </w:t>
      </w:r>
      <w:r>
        <w:rPr>
          <w:rFonts w:ascii="Arial" w:hAnsi="Arial" w:cs="Arial"/>
          <w:sz w:val="24"/>
          <w:szCs w:val="24"/>
        </w:rPr>
        <w:t>konselor</w:t>
      </w:r>
      <w:r w:rsidR="009E13AD" w:rsidRPr="00C54EAE">
        <w:rPr>
          <w:rFonts w:ascii="Arial" w:hAnsi="Arial" w:cs="Arial"/>
          <w:sz w:val="24"/>
          <w:szCs w:val="24"/>
        </w:rPr>
        <w:t xml:space="preserve"> sekolah.</w:t>
      </w:r>
      <w:r>
        <w:rPr>
          <w:rFonts w:ascii="Arial" w:hAnsi="Arial" w:cs="Arial"/>
          <w:sz w:val="24"/>
          <w:szCs w:val="24"/>
        </w:rPr>
        <w:t xml:space="preserve"> Konselor t</w:t>
      </w:r>
      <w:r w:rsidR="009E13AD" w:rsidRPr="00C54EAE">
        <w:rPr>
          <w:rFonts w:ascii="Arial" w:hAnsi="Arial" w:cs="Arial"/>
          <w:sz w:val="24"/>
          <w:szCs w:val="24"/>
        </w:rPr>
        <w:t xml:space="preserve">idak menggunakan posisi profesionalnya untuk merekrut atau mendapatkan </w:t>
      </w:r>
      <w:r w:rsidR="00E665DE" w:rsidRPr="00C54EAE">
        <w:rPr>
          <w:rFonts w:ascii="Arial" w:hAnsi="Arial" w:cs="Arial"/>
          <w:sz w:val="24"/>
          <w:szCs w:val="24"/>
        </w:rPr>
        <w:t>konseli</w:t>
      </w:r>
      <w:r w:rsidR="009E13AD" w:rsidRPr="00C54EAE">
        <w:rPr>
          <w:rFonts w:ascii="Arial" w:hAnsi="Arial" w:cs="Arial"/>
          <w:sz w:val="24"/>
          <w:szCs w:val="24"/>
        </w:rPr>
        <w:t xml:space="preserve">, berkonsultasi </w:t>
      </w:r>
      <w:r w:rsidR="009E13AD" w:rsidRPr="00C54EAE">
        <w:rPr>
          <w:rFonts w:ascii="Arial" w:hAnsi="Arial" w:cs="Arial"/>
          <w:sz w:val="24"/>
          <w:szCs w:val="24"/>
        </w:rPr>
        <w:lastRenderedPageBreak/>
        <w:t>untuk praktik privatnya, mencari dan menerima keuntungan pribadi yang tidak dapat dibenarkan, keun</w:t>
      </w:r>
      <w:r>
        <w:rPr>
          <w:rFonts w:ascii="Arial" w:hAnsi="Arial" w:cs="Arial"/>
          <w:sz w:val="24"/>
          <w:szCs w:val="24"/>
        </w:rPr>
        <w:t>tungan yang tidak adil, dan tindak seksual.</w:t>
      </w:r>
    </w:p>
    <w:p w:rsidR="009E13AD" w:rsidRPr="00C52743" w:rsidRDefault="00C54EAE" w:rsidP="001C17B9">
      <w:pPr>
        <w:spacing w:after="0" w:line="360" w:lineRule="auto"/>
        <w:ind w:firstLine="567"/>
        <w:jc w:val="both"/>
        <w:rPr>
          <w:rFonts w:ascii="Arial" w:hAnsi="Arial" w:cs="Arial"/>
          <w:sz w:val="24"/>
          <w:szCs w:val="24"/>
        </w:rPr>
      </w:pPr>
      <w:r>
        <w:rPr>
          <w:rFonts w:ascii="Arial" w:hAnsi="Arial" w:cs="Arial"/>
          <w:sz w:val="24"/>
          <w:szCs w:val="24"/>
        </w:rPr>
        <w:t>Konselor  s</w:t>
      </w:r>
      <w:r w:rsidR="009E13AD" w:rsidRPr="00C52743">
        <w:rPr>
          <w:rFonts w:ascii="Arial" w:hAnsi="Arial" w:cs="Arial"/>
          <w:sz w:val="24"/>
          <w:szCs w:val="24"/>
        </w:rPr>
        <w:t>ecara aktif berpartisipasi dengan asosiasi pemerintah pusat dan daerah yang mendorong pengembangan dan peningkatan konseling sekolah.</w:t>
      </w:r>
      <w:r>
        <w:rPr>
          <w:rFonts w:ascii="Arial" w:hAnsi="Arial" w:cs="Arial"/>
          <w:sz w:val="24"/>
          <w:szCs w:val="24"/>
        </w:rPr>
        <w:t xml:space="preserve"> konselor juga b</w:t>
      </w:r>
      <w:r w:rsidR="009E13AD" w:rsidRPr="00C54EAE">
        <w:rPr>
          <w:rFonts w:ascii="Arial" w:hAnsi="Arial" w:cs="Arial"/>
          <w:sz w:val="24"/>
          <w:szCs w:val="24"/>
        </w:rPr>
        <w:t>erkontribusi pada pengembangan profesi melalui sharing ide-ide dan keahlian dengan kolega.</w:t>
      </w:r>
    </w:p>
    <w:p w:rsidR="00CA07B2" w:rsidRPr="00AF1818" w:rsidRDefault="009E13AD" w:rsidP="001C17B9">
      <w:pPr>
        <w:tabs>
          <w:tab w:val="left" w:pos="567"/>
        </w:tabs>
        <w:spacing w:after="0" w:line="360" w:lineRule="auto"/>
        <w:ind w:firstLine="567"/>
        <w:jc w:val="both"/>
        <w:rPr>
          <w:rFonts w:ascii="Arial" w:hAnsi="Arial" w:cs="Arial"/>
          <w:sz w:val="24"/>
          <w:szCs w:val="24"/>
        </w:rPr>
      </w:pPr>
      <w:r w:rsidRPr="00C52743">
        <w:rPr>
          <w:rFonts w:ascii="Arial" w:hAnsi="Arial" w:cs="Arial"/>
          <w:sz w:val="24"/>
          <w:szCs w:val="24"/>
        </w:rPr>
        <w:t>Tingkahlaku etis antara konselor profes</w:t>
      </w:r>
      <w:r w:rsidR="00C54EAE">
        <w:rPr>
          <w:rFonts w:ascii="Arial" w:hAnsi="Arial" w:cs="Arial"/>
          <w:sz w:val="24"/>
          <w:szCs w:val="24"/>
        </w:rPr>
        <w:t>ional, anggota dan non-anggota a</w:t>
      </w:r>
      <w:r w:rsidRPr="00C52743">
        <w:rPr>
          <w:rFonts w:ascii="Arial" w:hAnsi="Arial" w:cs="Arial"/>
          <w:sz w:val="24"/>
          <w:szCs w:val="24"/>
        </w:rPr>
        <w:t xml:space="preserve">sosiasi </w:t>
      </w:r>
      <w:r w:rsidR="00C54EAE">
        <w:rPr>
          <w:rFonts w:ascii="Arial" w:hAnsi="Arial" w:cs="Arial"/>
          <w:sz w:val="24"/>
          <w:szCs w:val="24"/>
        </w:rPr>
        <w:t xml:space="preserve">profesi konselor </w:t>
      </w:r>
      <w:r w:rsidRPr="00C52743">
        <w:rPr>
          <w:rFonts w:ascii="Arial" w:hAnsi="Arial" w:cs="Arial"/>
          <w:sz w:val="24"/>
          <w:szCs w:val="24"/>
        </w:rPr>
        <w:t xml:space="preserve">diharapkan </w:t>
      </w:r>
      <w:r w:rsidR="00C54EAE">
        <w:rPr>
          <w:rFonts w:ascii="Arial" w:hAnsi="Arial" w:cs="Arial"/>
          <w:sz w:val="24"/>
          <w:szCs w:val="24"/>
        </w:rPr>
        <w:t xml:space="preserve">diterapkan </w:t>
      </w:r>
      <w:r w:rsidRPr="00C52743">
        <w:rPr>
          <w:rFonts w:ascii="Arial" w:hAnsi="Arial" w:cs="Arial"/>
          <w:sz w:val="24"/>
          <w:szCs w:val="24"/>
        </w:rPr>
        <w:t>di setiap waktu. Ketika muncul keraguan serius seperti pada tingkahlaku etis kolega, atau jika konselor terpaksa bekerja da</w:t>
      </w:r>
      <w:r w:rsidR="00C54EAE">
        <w:rPr>
          <w:rFonts w:ascii="Arial" w:hAnsi="Arial" w:cs="Arial"/>
          <w:sz w:val="24"/>
          <w:szCs w:val="24"/>
        </w:rPr>
        <w:t>lam situasi atau mematuhi</w:t>
      </w:r>
      <w:r w:rsidRPr="00C52743">
        <w:rPr>
          <w:rFonts w:ascii="Arial" w:hAnsi="Arial" w:cs="Arial"/>
          <w:sz w:val="24"/>
          <w:szCs w:val="24"/>
        </w:rPr>
        <w:t xml:space="preserve"> kebijakan yang tidak merefleksikan standar seperti yang ditetapkan dalam Standar Etis bagi Konselor Sekolah, konselor diwajibkan untuk mengambil tindakan yang sesuai untuk memperbaiki kondisi. Berikut prosedur yang digunakan sebagai petunjuk:</w:t>
      </w:r>
      <w:r w:rsidR="00C54EAE">
        <w:rPr>
          <w:rFonts w:ascii="Arial" w:hAnsi="Arial" w:cs="Arial"/>
          <w:sz w:val="24"/>
          <w:szCs w:val="24"/>
        </w:rPr>
        <w:t xml:space="preserve"> (1) </w:t>
      </w:r>
      <w:r w:rsidRPr="00C52743">
        <w:rPr>
          <w:rFonts w:ascii="Arial" w:hAnsi="Arial" w:cs="Arial"/>
          <w:sz w:val="24"/>
          <w:szCs w:val="24"/>
        </w:rPr>
        <w:t>Konselor seharusnya berkonsultasi secara rahasia dengan kolega profesional untuk mendiskusikan hakikat komplain terhadap suatu s</w:t>
      </w:r>
      <w:r w:rsidR="00C54EAE">
        <w:rPr>
          <w:rFonts w:ascii="Arial" w:hAnsi="Arial" w:cs="Arial"/>
          <w:sz w:val="24"/>
          <w:szCs w:val="24"/>
        </w:rPr>
        <w:t xml:space="preserve">ituasi sebagai pelanggaran etis; (2) </w:t>
      </w:r>
      <w:r w:rsidRPr="00C54EAE">
        <w:rPr>
          <w:rFonts w:ascii="Arial" w:hAnsi="Arial" w:cs="Arial"/>
          <w:sz w:val="24"/>
          <w:szCs w:val="24"/>
        </w:rPr>
        <w:t xml:space="preserve">Ketika memungkinkan, konselor seharusnya secara langsung </w:t>
      </w:r>
      <w:r w:rsidRPr="00C54EAE">
        <w:rPr>
          <w:rFonts w:ascii="Arial" w:hAnsi="Arial" w:cs="Arial"/>
          <w:sz w:val="24"/>
          <w:szCs w:val="24"/>
        </w:rPr>
        <w:lastRenderedPageBreak/>
        <w:t>mendekati kolega yang bertingkahlaku untuk mendiskusika</w:t>
      </w:r>
      <w:r w:rsidR="00AF1818">
        <w:rPr>
          <w:rFonts w:ascii="Arial" w:hAnsi="Arial" w:cs="Arial"/>
          <w:sz w:val="24"/>
          <w:szCs w:val="24"/>
        </w:rPr>
        <w:t xml:space="preserve">n komplain dan mencari resolusi; (3) </w:t>
      </w:r>
      <w:r w:rsidRPr="00AF1818">
        <w:rPr>
          <w:rFonts w:ascii="Arial" w:hAnsi="Arial" w:cs="Arial"/>
          <w:sz w:val="24"/>
          <w:szCs w:val="24"/>
        </w:rPr>
        <w:t xml:space="preserve">Jika resolusi tidak akan datang pada level personal, konselor akan memanfaatkan </w:t>
      </w:r>
      <w:r w:rsidRPr="00AF1818">
        <w:rPr>
          <w:rFonts w:ascii="Arial" w:hAnsi="Arial" w:cs="Arial"/>
          <w:i/>
          <w:sz w:val="24"/>
          <w:szCs w:val="24"/>
        </w:rPr>
        <w:t>channel</w:t>
      </w:r>
      <w:r w:rsidRPr="00AF1818">
        <w:rPr>
          <w:rFonts w:ascii="Arial" w:hAnsi="Arial" w:cs="Arial"/>
          <w:sz w:val="24"/>
          <w:szCs w:val="24"/>
        </w:rPr>
        <w:t xml:space="preserve"> yang ditetapkan di sekolah, wilayah sekolah, asosiasi </w:t>
      </w:r>
      <w:r w:rsidR="00AF1818">
        <w:rPr>
          <w:rFonts w:ascii="Arial" w:hAnsi="Arial" w:cs="Arial"/>
          <w:sz w:val="24"/>
          <w:szCs w:val="24"/>
        </w:rPr>
        <w:t>profesi konselor</w:t>
      </w:r>
      <w:r w:rsidRPr="00AF1818">
        <w:rPr>
          <w:rFonts w:ascii="Arial" w:hAnsi="Arial" w:cs="Arial"/>
          <w:sz w:val="24"/>
          <w:szCs w:val="24"/>
        </w:rPr>
        <w:t xml:space="preserve"> di suatu daerah, d</w:t>
      </w:r>
      <w:r w:rsidR="00AF1818">
        <w:rPr>
          <w:rFonts w:ascii="Arial" w:hAnsi="Arial" w:cs="Arial"/>
          <w:sz w:val="24"/>
          <w:szCs w:val="24"/>
        </w:rPr>
        <w:t xml:space="preserve">an Komite Etik asosiasi profesi; (4) </w:t>
      </w:r>
      <w:r w:rsidRPr="00C52743">
        <w:rPr>
          <w:rFonts w:ascii="Arial" w:hAnsi="Arial" w:cs="Arial"/>
          <w:sz w:val="24"/>
          <w:szCs w:val="24"/>
        </w:rPr>
        <w:t xml:space="preserve">Jika cara masih tetap belum terpecahkan, </w:t>
      </w:r>
      <w:r w:rsidRPr="00AF1818">
        <w:rPr>
          <w:rFonts w:ascii="Arial" w:hAnsi="Arial" w:cs="Arial"/>
          <w:i/>
          <w:sz w:val="24"/>
          <w:szCs w:val="24"/>
        </w:rPr>
        <w:t>referral</w:t>
      </w:r>
      <w:r w:rsidRPr="00C52743">
        <w:rPr>
          <w:rFonts w:ascii="Arial" w:hAnsi="Arial" w:cs="Arial"/>
          <w:sz w:val="24"/>
          <w:szCs w:val="24"/>
        </w:rPr>
        <w:t xml:space="preserve"> untuk mereview dan tindakan yang sesuai seharusnya kepada Komite Etik Asosiasi ko</w:t>
      </w:r>
      <w:r w:rsidR="00AF1818">
        <w:rPr>
          <w:rFonts w:ascii="Arial" w:hAnsi="Arial" w:cs="Arial"/>
          <w:sz w:val="24"/>
          <w:szCs w:val="24"/>
        </w:rPr>
        <w:t xml:space="preserve">nselor sekolah tingkat nasional; (5) </w:t>
      </w:r>
      <w:r w:rsidRPr="00C52743">
        <w:rPr>
          <w:rFonts w:ascii="Arial" w:hAnsi="Arial" w:cs="Arial"/>
          <w:sz w:val="24"/>
          <w:szCs w:val="24"/>
        </w:rPr>
        <w:t xml:space="preserve">Komite Etik asosiasi profesi bertanggungjawab dalam pendidikan dan berkonsultasi dengan anggota berkaitan standar etik. Komite secara periodik mereview dan merekomendasikan perubahan kode etik. Komite juga akan menerima dan memproses pertanyaan untuk mengklarifikasi apikasi standar-standar tertentu. Pertanyaan harus disampaikan secara tertulis pada Ketua Komite Etik. Komite akan menghandle komplain dari dugaan pelanggaran standar etik. </w:t>
      </w:r>
    </w:p>
    <w:p w:rsidR="00DD0B12" w:rsidRPr="00C52743" w:rsidRDefault="00276E0C" w:rsidP="001C17B9">
      <w:pPr>
        <w:tabs>
          <w:tab w:val="left" w:pos="1628"/>
        </w:tabs>
        <w:spacing w:after="0" w:line="360" w:lineRule="auto"/>
        <w:jc w:val="both"/>
        <w:rPr>
          <w:rFonts w:ascii="Arial" w:hAnsi="Arial" w:cs="Arial"/>
          <w:b/>
          <w:sz w:val="24"/>
          <w:szCs w:val="24"/>
        </w:rPr>
      </w:pPr>
      <w:r w:rsidRPr="00C52743">
        <w:rPr>
          <w:rFonts w:ascii="Arial" w:hAnsi="Arial" w:cs="Arial"/>
          <w:b/>
          <w:sz w:val="24"/>
          <w:szCs w:val="24"/>
        </w:rPr>
        <w:t>PENUTUP</w:t>
      </w:r>
    </w:p>
    <w:p w:rsidR="00276E0C" w:rsidRPr="00C52743" w:rsidRDefault="00276E0C" w:rsidP="001C17B9">
      <w:pPr>
        <w:autoSpaceDE w:val="0"/>
        <w:autoSpaceDN w:val="0"/>
        <w:adjustRightInd w:val="0"/>
        <w:spacing w:after="0" w:line="360" w:lineRule="auto"/>
        <w:jc w:val="both"/>
        <w:rPr>
          <w:rFonts w:ascii="Arial" w:hAnsi="Arial" w:cs="Arial"/>
          <w:b/>
          <w:sz w:val="24"/>
          <w:szCs w:val="24"/>
        </w:rPr>
      </w:pPr>
      <w:r w:rsidRPr="00C52743">
        <w:rPr>
          <w:rFonts w:ascii="Arial" w:hAnsi="Arial" w:cs="Arial"/>
          <w:b/>
          <w:sz w:val="24"/>
          <w:szCs w:val="24"/>
        </w:rPr>
        <w:t xml:space="preserve">Kesimpulan </w:t>
      </w:r>
    </w:p>
    <w:p w:rsidR="00276E0C" w:rsidRPr="00C52743" w:rsidRDefault="00276E0C" w:rsidP="001C17B9">
      <w:pPr>
        <w:autoSpaceDE w:val="0"/>
        <w:autoSpaceDN w:val="0"/>
        <w:adjustRightInd w:val="0"/>
        <w:spacing w:after="0" w:line="360" w:lineRule="auto"/>
        <w:ind w:firstLine="709"/>
        <w:jc w:val="both"/>
        <w:rPr>
          <w:rFonts w:ascii="Arial" w:hAnsi="Arial" w:cs="Arial"/>
          <w:sz w:val="24"/>
          <w:szCs w:val="24"/>
        </w:rPr>
      </w:pPr>
      <w:r w:rsidRPr="00C52743">
        <w:rPr>
          <w:rFonts w:ascii="Arial" w:hAnsi="Arial" w:cs="Arial"/>
          <w:sz w:val="24"/>
          <w:szCs w:val="24"/>
          <w:lang w:val="en-US"/>
        </w:rPr>
        <w:t>Evaluasi</w:t>
      </w:r>
      <w:r w:rsidRPr="00C52743">
        <w:rPr>
          <w:rFonts w:ascii="Arial" w:hAnsi="Arial" w:cs="Arial"/>
          <w:sz w:val="24"/>
          <w:szCs w:val="24"/>
        </w:rPr>
        <w:t xml:space="preserve"> </w:t>
      </w:r>
      <w:r w:rsidRPr="00C52743">
        <w:rPr>
          <w:rFonts w:ascii="Arial" w:hAnsi="Arial" w:cs="Arial"/>
          <w:sz w:val="24"/>
          <w:szCs w:val="24"/>
          <w:lang w:val="en-US"/>
        </w:rPr>
        <w:t>kinerja</w:t>
      </w:r>
      <w:r w:rsidRPr="00C52743">
        <w:rPr>
          <w:rFonts w:ascii="Arial" w:hAnsi="Arial" w:cs="Arial"/>
          <w:sz w:val="24"/>
          <w:szCs w:val="24"/>
        </w:rPr>
        <w:t xml:space="preserve"> </w:t>
      </w:r>
      <w:r w:rsidRPr="00C52743">
        <w:rPr>
          <w:rFonts w:ascii="Arial" w:hAnsi="Arial" w:cs="Arial"/>
          <w:sz w:val="24"/>
          <w:szCs w:val="24"/>
          <w:lang w:val="en-US"/>
        </w:rPr>
        <w:t>konselor</w:t>
      </w:r>
      <w:r w:rsidRPr="00C52743">
        <w:rPr>
          <w:rFonts w:ascii="Arial" w:hAnsi="Arial" w:cs="Arial"/>
          <w:sz w:val="24"/>
          <w:szCs w:val="24"/>
        </w:rPr>
        <w:t xml:space="preserve"> </w:t>
      </w:r>
      <w:r w:rsidRPr="00C52743">
        <w:rPr>
          <w:rFonts w:ascii="Arial" w:hAnsi="Arial" w:cs="Arial"/>
          <w:sz w:val="24"/>
          <w:szCs w:val="24"/>
          <w:lang w:val="en-US"/>
        </w:rPr>
        <w:t>sekolah</w:t>
      </w:r>
      <w:r w:rsidRPr="00C52743">
        <w:rPr>
          <w:rFonts w:ascii="Arial" w:hAnsi="Arial" w:cs="Arial"/>
          <w:sz w:val="24"/>
          <w:szCs w:val="24"/>
        </w:rPr>
        <w:t xml:space="preserve"> </w:t>
      </w:r>
      <w:r w:rsidRPr="00C52743">
        <w:rPr>
          <w:rFonts w:ascii="Arial" w:hAnsi="Arial" w:cs="Arial"/>
          <w:sz w:val="24"/>
          <w:szCs w:val="24"/>
          <w:lang w:val="en-US"/>
        </w:rPr>
        <w:t>dapat</w:t>
      </w:r>
      <w:r w:rsidRPr="00C52743">
        <w:rPr>
          <w:rFonts w:ascii="Arial" w:hAnsi="Arial" w:cs="Arial"/>
          <w:sz w:val="24"/>
          <w:szCs w:val="24"/>
        </w:rPr>
        <w:t xml:space="preserve"> </w:t>
      </w:r>
      <w:r w:rsidRPr="00C52743">
        <w:rPr>
          <w:rFonts w:ascii="Arial" w:hAnsi="Arial" w:cs="Arial"/>
          <w:sz w:val="24"/>
          <w:szCs w:val="24"/>
          <w:lang w:val="en-US"/>
        </w:rPr>
        <w:t>dilakukan</w:t>
      </w:r>
      <w:r w:rsidRPr="00C52743">
        <w:rPr>
          <w:rFonts w:ascii="Arial" w:hAnsi="Arial" w:cs="Arial"/>
          <w:sz w:val="24"/>
          <w:szCs w:val="24"/>
        </w:rPr>
        <w:t xml:space="preserve"> </w:t>
      </w:r>
      <w:r w:rsidRPr="00C52743">
        <w:rPr>
          <w:rFonts w:ascii="Arial" w:hAnsi="Arial" w:cs="Arial"/>
          <w:sz w:val="24"/>
          <w:szCs w:val="24"/>
          <w:lang w:val="en-US"/>
        </w:rPr>
        <w:t>dengan</w:t>
      </w:r>
      <w:r w:rsidRPr="00C52743">
        <w:rPr>
          <w:rFonts w:ascii="Arial" w:hAnsi="Arial" w:cs="Arial"/>
          <w:sz w:val="24"/>
          <w:szCs w:val="24"/>
        </w:rPr>
        <w:t xml:space="preserve"> </w:t>
      </w:r>
      <w:r w:rsidRPr="00C52743">
        <w:rPr>
          <w:rFonts w:ascii="Arial" w:hAnsi="Arial" w:cs="Arial"/>
          <w:sz w:val="24"/>
          <w:szCs w:val="24"/>
          <w:lang w:val="en-US"/>
        </w:rPr>
        <w:t>memperhatikan</w:t>
      </w:r>
      <w:r w:rsidRPr="00C52743">
        <w:rPr>
          <w:rFonts w:ascii="Arial" w:hAnsi="Arial" w:cs="Arial"/>
          <w:sz w:val="24"/>
          <w:szCs w:val="24"/>
        </w:rPr>
        <w:t xml:space="preserve"> </w:t>
      </w:r>
      <w:r w:rsidRPr="00C52743">
        <w:rPr>
          <w:rFonts w:ascii="Arial" w:hAnsi="Arial" w:cs="Arial"/>
          <w:sz w:val="24"/>
          <w:szCs w:val="24"/>
          <w:lang w:val="en-US"/>
        </w:rPr>
        <w:t>tujuh PD (</w:t>
      </w:r>
      <w:r w:rsidRPr="00C52743">
        <w:rPr>
          <w:rFonts w:ascii="Arial" w:hAnsi="Arial" w:cs="Arial"/>
          <w:i/>
          <w:sz w:val="24"/>
          <w:szCs w:val="24"/>
          <w:lang w:val="en-US"/>
        </w:rPr>
        <w:t>performance dimensions</w:t>
      </w:r>
      <w:r w:rsidRPr="00C52743">
        <w:rPr>
          <w:rFonts w:ascii="Arial" w:hAnsi="Arial" w:cs="Arial"/>
          <w:sz w:val="24"/>
          <w:szCs w:val="24"/>
          <w:lang w:val="en-US"/>
        </w:rPr>
        <w:t>) yang sesuai</w:t>
      </w:r>
      <w:r w:rsidRPr="00C52743">
        <w:rPr>
          <w:rFonts w:ascii="Arial" w:hAnsi="Arial" w:cs="Arial"/>
          <w:sz w:val="24"/>
          <w:szCs w:val="24"/>
        </w:rPr>
        <w:t xml:space="preserve"> </w:t>
      </w:r>
      <w:r w:rsidRPr="00C52743">
        <w:rPr>
          <w:rFonts w:ascii="Arial" w:hAnsi="Arial" w:cs="Arial"/>
          <w:sz w:val="24"/>
          <w:szCs w:val="24"/>
          <w:lang w:val="en-US"/>
        </w:rPr>
        <w:t>dengan</w:t>
      </w:r>
      <w:r w:rsidRPr="00C52743">
        <w:rPr>
          <w:rFonts w:ascii="Arial" w:hAnsi="Arial" w:cs="Arial"/>
          <w:sz w:val="24"/>
          <w:szCs w:val="24"/>
        </w:rPr>
        <w:t xml:space="preserve"> </w:t>
      </w:r>
      <w:r w:rsidRPr="00C52743">
        <w:rPr>
          <w:rFonts w:ascii="Arial" w:hAnsi="Arial" w:cs="Arial"/>
          <w:sz w:val="24"/>
          <w:szCs w:val="24"/>
          <w:lang w:val="en-US"/>
        </w:rPr>
        <w:t>ketentuan ADEPT</w:t>
      </w:r>
      <w:r w:rsidRPr="00C52743">
        <w:rPr>
          <w:rFonts w:ascii="Arial" w:hAnsi="Arial" w:cs="Arial"/>
          <w:sz w:val="24"/>
          <w:szCs w:val="24"/>
        </w:rPr>
        <w:t xml:space="preserve"> yaitu PD 1: </w:t>
      </w:r>
      <w:r w:rsidRPr="00C52743">
        <w:rPr>
          <w:rFonts w:ascii="Arial" w:hAnsi="Arial" w:cs="Arial"/>
          <w:sz w:val="24"/>
          <w:szCs w:val="24"/>
        </w:rPr>
        <w:lastRenderedPageBreak/>
        <w:t xml:space="preserve">Perencanaan Jangka Panjang; PD 2: </w:t>
      </w:r>
      <w:r w:rsidRPr="00C52743">
        <w:rPr>
          <w:rFonts w:ascii="Arial" w:hAnsi="Arial" w:cs="Arial"/>
          <w:sz w:val="24"/>
          <w:szCs w:val="24"/>
          <w:lang w:val="en-US"/>
        </w:rPr>
        <w:t>Perencanaan Jangka Pendek</w:t>
      </w:r>
      <w:r w:rsidRPr="00C52743">
        <w:rPr>
          <w:rFonts w:ascii="Arial" w:hAnsi="Arial" w:cs="Arial"/>
          <w:sz w:val="24"/>
          <w:szCs w:val="24"/>
        </w:rPr>
        <w:t xml:space="preserve">; PD 3: Pengembangan dan Penggunaan </w:t>
      </w:r>
      <w:r w:rsidRPr="00C52743">
        <w:rPr>
          <w:rFonts w:ascii="Arial" w:hAnsi="Arial" w:cs="Arial"/>
          <w:sz w:val="24"/>
          <w:szCs w:val="24"/>
          <w:lang w:val="en-US"/>
        </w:rPr>
        <w:t>Asesmen</w:t>
      </w:r>
      <w:r w:rsidRPr="00C52743">
        <w:rPr>
          <w:rFonts w:ascii="Arial" w:hAnsi="Arial" w:cs="Arial"/>
          <w:sz w:val="24"/>
          <w:szCs w:val="24"/>
        </w:rPr>
        <w:t>; PD 4: Memberikan Layanan Bimbingan dan Konseling; PD 5: Menyediakan Layanan Konsultasi; PD 6: M</w:t>
      </w:r>
      <w:r w:rsidRPr="00C52743">
        <w:rPr>
          <w:rFonts w:ascii="Arial" w:hAnsi="Arial" w:cs="Arial"/>
          <w:sz w:val="24"/>
          <w:szCs w:val="24"/>
          <w:lang w:val="en-US"/>
        </w:rPr>
        <w:t>engkoordinasikan</w:t>
      </w:r>
      <w:r w:rsidRPr="00C52743">
        <w:rPr>
          <w:rFonts w:ascii="Arial" w:hAnsi="Arial" w:cs="Arial"/>
          <w:sz w:val="24"/>
          <w:szCs w:val="24"/>
        </w:rPr>
        <w:t xml:space="preserve"> Layanan Bimbingan dan Konseling; dan PD 7: Memenuhi Tanggung Jawab Profesional.</w:t>
      </w:r>
    </w:p>
    <w:p w:rsidR="00276E0C" w:rsidRPr="00C52743" w:rsidRDefault="00276E0C" w:rsidP="001C17B9">
      <w:pPr>
        <w:autoSpaceDE w:val="0"/>
        <w:autoSpaceDN w:val="0"/>
        <w:adjustRightInd w:val="0"/>
        <w:spacing w:after="0" w:line="360" w:lineRule="auto"/>
        <w:ind w:firstLine="709"/>
        <w:jc w:val="both"/>
        <w:rPr>
          <w:rFonts w:ascii="Arial" w:hAnsi="Arial" w:cs="Arial"/>
          <w:sz w:val="24"/>
          <w:szCs w:val="24"/>
        </w:rPr>
      </w:pPr>
      <w:r w:rsidRPr="00C52743">
        <w:rPr>
          <w:rFonts w:ascii="Arial" w:hAnsi="Arial" w:cs="Arial"/>
          <w:sz w:val="24"/>
          <w:szCs w:val="24"/>
          <w:lang w:val="en-US"/>
        </w:rPr>
        <w:t>Evaluasi</w:t>
      </w:r>
      <w:r w:rsidRPr="00C52743">
        <w:rPr>
          <w:rFonts w:ascii="Arial" w:hAnsi="Arial" w:cs="Arial"/>
          <w:sz w:val="24"/>
          <w:szCs w:val="24"/>
        </w:rPr>
        <w:t xml:space="preserve"> dengan standar ADEPT </w:t>
      </w:r>
      <w:r w:rsidRPr="00C52743">
        <w:rPr>
          <w:rFonts w:ascii="Arial" w:hAnsi="Arial" w:cs="Arial"/>
          <w:sz w:val="24"/>
          <w:szCs w:val="24"/>
          <w:lang w:val="en-US"/>
        </w:rPr>
        <w:t>dapat</w:t>
      </w:r>
      <w:r w:rsidRPr="00C52743">
        <w:rPr>
          <w:rFonts w:ascii="Arial" w:hAnsi="Arial" w:cs="Arial"/>
          <w:sz w:val="24"/>
          <w:szCs w:val="24"/>
        </w:rPr>
        <w:t xml:space="preserve"> </w:t>
      </w:r>
      <w:r w:rsidRPr="00C52743">
        <w:rPr>
          <w:rFonts w:ascii="Arial" w:hAnsi="Arial" w:cs="Arial"/>
          <w:sz w:val="24"/>
          <w:szCs w:val="24"/>
          <w:lang w:val="en-US"/>
        </w:rPr>
        <w:t>dilakukan</w:t>
      </w:r>
      <w:r w:rsidRPr="00C52743">
        <w:rPr>
          <w:rFonts w:ascii="Arial" w:hAnsi="Arial" w:cs="Arial"/>
          <w:sz w:val="24"/>
          <w:szCs w:val="24"/>
        </w:rPr>
        <w:t xml:space="preserve"> </w:t>
      </w:r>
      <w:r w:rsidRPr="00C52743">
        <w:rPr>
          <w:rFonts w:ascii="Arial" w:hAnsi="Arial" w:cs="Arial"/>
          <w:sz w:val="24"/>
          <w:szCs w:val="24"/>
          <w:lang w:val="en-US"/>
        </w:rPr>
        <w:t>oleh</w:t>
      </w:r>
      <w:r w:rsidRPr="00C52743">
        <w:rPr>
          <w:rFonts w:ascii="Arial" w:hAnsi="Arial" w:cs="Arial"/>
          <w:sz w:val="24"/>
          <w:szCs w:val="24"/>
        </w:rPr>
        <w:t xml:space="preserve"> </w:t>
      </w:r>
      <w:r w:rsidRPr="00C52743">
        <w:rPr>
          <w:rFonts w:ascii="Arial" w:hAnsi="Arial" w:cs="Arial"/>
          <w:sz w:val="24"/>
          <w:szCs w:val="24"/>
          <w:lang w:val="en-US"/>
        </w:rPr>
        <w:t>tim evaluator yang terdiri</w:t>
      </w:r>
      <w:r w:rsidRPr="00C52743">
        <w:rPr>
          <w:rFonts w:ascii="Arial" w:hAnsi="Arial" w:cs="Arial"/>
          <w:sz w:val="24"/>
          <w:szCs w:val="24"/>
        </w:rPr>
        <w:t xml:space="preserve"> </w:t>
      </w:r>
      <w:r w:rsidRPr="00C52743">
        <w:rPr>
          <w:rFonts w:ascii="Arial" w:hAnsi="Arial" w:cs="Arial"/>
          <w:sz w:val="24"/>
          <w:szCs w:val="24"/>
          <w:lang w:val="en-US"/>
        </w:rPr>
        <w:t>dari</w:t>
      </w:r>
      <w:r w:rsidRPr="00C52743">
        <w:rPr>
          <w:rFonts w:ascii="Arial" w:hAnsi="Arial" w:cs="Arial"/>
          <w:sz w:val="24"/>
          <w:szCs w:val="24"/>
        </w:rPr>
        <w:t xml:space="preserve"> </w:t>
      </w:r>
      <w:r w:rsidRPr="00C52743">
        <w:rPr>
          <w:rFonts w:ascii="Arial" w:hAnsi="Arial" w:cs="Arial"/>
          <w:sz w:val="24"/>
          <w:szCs w:val="24"/>
          <w:lang w:val="en-US"/>
        </w:rPr>
        <w:t>sedikitnya</w:t>
      </w:r>
      <w:r w:rsidRPr="00C52743">
        <w:rPr>
          <w:rFonts w:ascii="Arial" w:hAnsi="Arial" w:cs="Arial"/>
          <w:sz w:val="24"/>
          <w:szCs w:val="24"/>
        </w:rPr>
        <w:t xml:space="preserve"> </w:t>
      </w:r>
      <w:r w:rsidRPr="00C52743">
        <w:rPr>
          <w:rFonts w:ascii="Arial" w:hAnsi="Arial" w:cs="Arial"/>
          <w:sz w:val="24"/>
          <w:szCs w:val="24"/>
          <w:lang w:val="en-US"/>
        </w:rPr>
        <w:t>dua orang (dengan</w:t>
      </w:r>
      <w:r w:rsidRPr="00C52743">
        <w:rPr>
          <w:rFonts w:ascii="Arial" w:hAnsi="Arial" w:cs="Arial"/>
          <w:sz w:val="24"/>
          <w:szCs w:val="24"/>
        </w:rPr>
        <w:t xml:space="preserve"> k</w:t>
      </w:r>
      <w:r w:rsidRPr="00C52743">
        <w:rPr>
          <w:rFonts w:ascii="Arial" w:hAnsi="Arial" w:cs="Arial"/>
          <w:sz w:val="24"/>
          <w:szCs w:val="24"/>
          <w:lang w:val="en-US"/>
        </w:rPr>
        <w:t>riteria</w:t>
      </w:r>
      <w:r w:rsidRPr="00C52743">
        <w:rPr>
          <w:rFonts w:ascii="Arial" w:hAnsi="Arial" w:cs="Arial"/>
          <w:sz w:val="24"/>
          <w:szCs w:val="24"/>
        </w:rPr>
        <w:t xml:space="preserve"> </w:t>
      </w:r>
      <w:r w:rsidRPr="00C52743">
        <w:rPr>
          <w:rFonts w:ascii="Arial" w:hAnsi="Arial" w:cs="Arial"/>
          <w:sz w:val="24"/>
          <w:szCs w:val="24"/>
          <w:lang w:val="en-US"/>
        </w:rPr>
        <w:t>tertentu). Evaluator harus</w:t>
      </w:r>
      <w:r w:rsidRPr="00C52743">
        <w:rPr>
          <w:rFonts w:ascii="Arial" w:hAnsi="Arial" w:cs="Arial"/>
          <w:sz w:val="24"/>
          <w:szCs w:val="24"/>
        </w:rPr>
        <w:t xml:space="preserve"> </w:t>
      </w:r>
      <w:r w:rsidRPr="00C52743">
        <w:rPr>
          <w:rFonts w:ascii="Arial" w:hAnsi="Arial" w:cs="Arial"/>
          <w:sz w:val="24"/>
          <w:szCs w:val="24"/>
          <w:lang w:val="en-US"/>
        </w:rPr>
        <w:t>mendokumentasikan</w:t>
      </w:r>
      <w:r w:rsidRPr="00C52743">
        <w:rPr>
          <w:rFonts w:ascii="Arial" w:hAnsi="Arial" w:cs="Arial"/>
          <w:sz w:val="24"/>
          <w:szCs w:val="24"/>
        </w:rPr>
        <w:t xml:space="preserve"> </w:t>
      </w:r>
      <w:r w:rsidRPr="00C52743">
        <w:rPr>
          <w:rFonts w:ascii="Arial" w:hAnsi="Arial" w:cs="Arial"/>
          <w:sz w:val="24"/>
          <w:szCs w:val="24"/>
          <w:lang w:val="en-US"/>
        </w:rPr>
        <w:t>hasil</w:t>
      </w:r>
      <w:r w:rsidRPr="00C52743">
        <w:rPr>
          <w:rFonts w:ascii="Arial" w:hAnsi="Arial" w:cs="Arial"/>
          <w:sz w:val="24"/>
          <w:szCs w:val="24"/>
        </w:rPr>
        <w:t xml:space="preserve"> </w:t>
      </w:r>
      <w:r w:rsidRPr="00C52743">
        <w:rPr>
          <w:rFonts w:ascii="Arial" w:hAnsi="Arial" w:cs="Arial"/>
          <w:sz w:val="24"/>
          <w:szCs w:val="24"/>
          <w:lang w:val="en-US"/>
        </w:rPr>
        <w:t>pengumpulan data selama proses evaluasi</w:t>
      </w:r>
      <w:r w:rsidRPr="00C52743">
        <w:rPr>
          <w:rFonts w:ascii="Arial" w:hAnsi="Arial" w:cs="Arial"/>
          <w:sz w:val="24"/>
          <w:szCs w:val="24"/>
        </w:rPr>
        <w:t xml:space="preserve"> </w:t>
      </w:r>
      <w:r w:rsidRPr="00C52743">
        <w:rPr>
          <w:rFonts w:ascii="Arial" w:hAnsi="Arial" w:cs="Arial"/>
          <w:sz w:val="24"/>
          <w:szCs w:val="24"/>
          <w:lang w:val="en-US"/>
        </w:rPr>
        <w:t>sebagai</w:t>
      </w:r>
      <w:r w:rsidRPr="00C52743">
        <w:rPr>
          <w:rFonts w:ascii="Arial" w:hAnsi="Arial" w:cs="Arial"/>
          <w:sz w:val="24"/>
          <w:szCs w:val="24"/>
        </w:rPr>
        <w:t xml:space="preserve"> </w:t>
      </w:r>
      <w:r w:rsidRPr="00C52743">
        <w:rPr>
          <w:rFonts w:ascii="Arial" w:hAnsi="Arial" w:cs="Arial"/>
          <w:sz w:val="24"/>
          <w:szCs w:val="24"/>
          <w:lang w:val="en-US"/>
        </w:rPr>
        <w:t>bukti agar hasilnya</w:t>
      </w:r>
      <w:r w:rsidRPr="00C52743">
        <w:rPr>
          <w:rFonts w:ascii="Arial" w:hAnsi="Arial" w:cs="Arial"/>
          <w:sz w:val="24"/>
          <w:szCs w:val="24"/>
        </w:rPr>
        <w:t xml:space="preserve"> </w:t>
      </w:r>
      <w:r w:rsidRPr="00C52743">
        <w:rPr>
          <w:rFonts w:ascii="Arial" w:hAnsi="Arial" w:cs="Arial"/>
          <w:sz w:val="24"/>
          <w:szCs w:val="24"/>
          <w:lang w:val="en-US"/>
        </w:rPr>
        <w:t>akurat. Selain</w:t>
      </w:r>
      <w:r w:rsidRPr="00C52743">
        <w:rPr>
          <w:rFonts w:ascii="Arial" w:hAnsi="Arial" w:cs="Arial"/>
          <w:sz w:val="24"/>
          <w:szCs w:val="24"/>
        </w:rPr>
        <w:t xml:space="preserve"> </w:t>
      </w:r>
      <w:r w:rsidRPr="00C52743">
        <w:rPr>
          <w:rFonts w:ascii="Arial" w:hAnsi="Arial" w:cs="Arial"/>
          <w:sz w:val="24"/>
          <w:szCs w:val="24"/>
          <w:lang w:val="en-US"/>
        </w:rPr>
        <w:t>itu,</w:t>
      </w:r>
      <w:r w:rsidRPr="00C52743">
        <w:rPr>
          <w:rFonts w:ascii="Arial" w:hAnsi="Arial" w:cs="Arial"/>
          <w:sz w:val="24"/>
          <w:szCs w:val="24"/>
        </w:rPr>
        <w:t xml:space="preserve"> evaluator perlu memperhatikan standar etis konselor sekolah </w:t>
      </w:r>
      <w:r w:rsidRPr="00C52743">
        <w:rPr>
          <w:rFonts w:ascii="Arial" w:hAnsi="Arial" w:cs="Arial"/>
          <w:sz w:val="24"/>
          <w:szCs w:val="24"/>
          <w:lang w:val="en-US"/>
        </w:rPr>
        <w:t>selama</w:t>
      </w:r>
      <w:r w:rsidRPr="00C52743">
        <w:rPr>
          <w:rFonts w:ascii="Arial" w:hAnsi="Arial" w:cs="Arial"/>
          <w:sz w:val="24"/>
          <w:szCs w:val="24"/>
        </w:rPr>
        <w:t xml:space="preserve"> </w:t>
      </w:r>
      <w:r w:rsidRPr="00C52743">
        <w:rPr>
          <w:rFonts w:ascii="Arial" w:hAnsi="Arial" w:cs="Arial"/>
          <w:sz w:val="24"/>
          <w:szCs w:val="24"/>
          <w:lang w:val="en-US"/>
        </w:rPr>
        <w:t>melakukan proses evaluasi</w:t>
      </w:r>
      <w:r w:rsidRPr="00C52743">
        <w:rPr>
          <w:rFonts w:ascii="Arial" w:hAnsi="Arial" w:cs="Arial"/>
          <w:sz w:val="24"/>
          <w:szCs w:val="24"/>
        </w:rPr>
        <w:t xml:space="preserve">. Prinsip-prinsip tingkah laku etis </w:t>
      </w:r>
      <w:r w:rsidRPr="00C52743">
        <w:rPr>
          <w:rFonts w:ascii="Arial" w:hAnsi="Arial" w:cs="Arial"/>
          <w:sz w:val="24"/>
          <w:szCs w:val="24"/>
          <w:lang w:val="en-US"/>
        </w:rPr>
        <w:t>tersebut</w:t>
      </w:r>
      <w:r w:rsidRPr="00C52743">
        <w:rPr>
          <w:rFonts w:ascii="Arial" w:hAnsi="Arial" w:cs="Arial"/>
          <w:sz w:val="24"/>
          <w:szCs w:val="24"/>
        </w:rPr>
        <w:t xml:space="preserve"> penting untuk mengatur dan mempertahankan standar integritas, kepemimpinan, dan profesionalisme konselor sekolah.</w:t>
      </w:r>
    </w:p>
    <w:p w:rsidR="00276E0C" w:rsidRPr="00C52743" w:rsidRDefault="00276E0C" w:rsidP="001C17B9">
      <w:pPr>
        <w:autoSpaceDE w:val="0"/>
        <w:autoSpaceDN w:val="0"/>
        <w:adjustRightInd w:val="0"/>
        <w:spacing w:after="0" w:line="360" w:lineRule="auto"/>
        <w:jc w:val="both"/>
        <w:rPr>
          <w:rFonts w:ascii="Arial" w:hAnsi="Arial" w:cs="Arial"/>
          <w:b/>
          <w:sz w:val="24"/>
          <w:szCs w:val="24"/>
        </w:rPr>
      </w:pPr>
      <w:r w:rsidRPr="00C52743">
        <w:rPr>
          <w:rFonts w:ascii="Arial" w:hAnsi="Arial" w:cs="Arial"/>
          <w:b/>
          <w:sz w:val="24"/>
          <w:szCs w:val="24"/>
        </w:rPr>
        <w:t>Saran</w:t>
      </w:r>
    </w:p>
    <w:p w:rsidR="00276E0C" w:rsidRPr="00C52743" w:rsidRDefault="00276E0C" w:rsidP="001C17B9">
      <w:pPr>
        <w:autoSpaceDE w:val="0"/>
        <w:autoSpaceDN w:val="0"/>
        <w:adjustRightInd w:val="0"/>
        <w:spacing w:after="0" w:line="360" w:lineRule="auto"/>
        <w:ind w:firstLine="567"/>
        <w:jc w:val="both"/>
        <w:rPr>
          <w:rFonts w:ascii="Arial" w:hAnsi="Arial" w:cs="Arial"/>
          <w:sz w:val="24"/>
          <w:szCs w:val="24"/>
        </w:rPr>
      </w:pPr>
      <w:r w:rsidRPr="00C52743">
        <w:rPr>
          <w:rFonts w:ascii="Arial" w:hAnsi="Arial" w:cs="Arial"/>
          <w:sz w:val="24"/>
          <w:szCs w:val="24"/>
        </w:rPr>
        <w:t xml:space="preserve">Pelaksanaan evaluasi kinerja konselor sekolah inklusif di Indonesia belum dilakukan oleh tim khusus evaluasi yang mempunyai keahlian di bidang </w:t>
      </w:r>
      <w:r w:rsidR="00AF1818">
        <w:rPr>
          <w:rFonts w:ascii="Arial" w:hAnsi="Arial" w:cs="Arial"/>
          <w:sz w:val="24"/>
          <w:szCs w:val="24"/>
        </w:rPr>
        <w:t xml:space="preserve">bimbingan dan </w:t>
      </w:r>
      <w:r w:rsidRPr="00C52743">
        <w:rPr>
          <w:rFonts w:ascii="Arial" w:hAnsi="Arial" w:cs="Arial"/>
          <w:sz w:val="24"/>
          <w:szCs w:val="24"/>
        </w:rPr>
        <w:t>konseling</w:t>
      </w:r>
      <w:r w:rsidR="00AF1818">
        <w:rPr>
          <w:rFonts w:ascii="Arial" w:hAnsi="Arial" w:cs="Arial"/>
          <w:sz w:val="24"/>
          <w:szCs w:val="24"/>
        </w:rPr>
        <w:t xml:space="preserve"> untuk sekolah inklusif</w:t>
      </w:r>
      <w:r w:rsidRPr="00C52743">
        <w:rPr>
          <w:rFonts w:ascii="Arial" w:hAnsi="Arial" w:cs="Arial"/>
          <w:sz w:val="24"/>
          <w:szCs w:val="24"/>
        </w:rPr>
        <w:t>, melainkan dapat dilakukan oleh siapa saja pengawas di suatu daerah t</w:t>
      </w:r>
      <w:r w:rsidR="00AF1818">
        <w:rPr>
          <w:rFonts w:ascii="Arial" w:hAnsi="Arial" w:cs="Arial"/>
          <w:sz w:val="24"/>
          <w:szCs w:val="24"/>
        </w:rPr>
        <w:t xml:space="preserve">ertentu. Maka dari itu, </w:t>
      </w:r>
      <w:r w:rsidR="00AF1818">
        <w:rPr>
          <w:rFonts w:ascii="Arial" w:hAnsi="Arial" w:cs="Arial"/>
          <w:sz w:val="24"/>
          <w:szCs w:val="24"/>
        </w:rPr>
        <w:lastRenderedPageBreak/>
        <w:t>perlu</w:t>
      </w:r>
      <w:r w:rsidRPr="00C52743">
        <w:rPr>
          <w:rFonts w:ascii="Arial" w:hAnsi="Arial" w:cs="Arial"/>
          <w:sz w:val="24"/>
          <w:szCs w:val="24"/>
        </w:rPr>
        <w:t xml:space="preserve"> dibentuk tim yang ahli di bidang bimbingan dan konseli</w:t>
      </w:r>
      <w:r w:rsidR="0043424D" w:rsidRPr="00C52743">
        <w:rPr>
          <w:rFonts w:ascii="Arial" w:hAnsi="Arial" w:cs="Arial"/>
          <w:sz w:val="24"/>
          <w:szCs w:val="24"/>
        </w:rPr>
        <w:t xml:space="preserve">ng </w:t>
      </w:r>
      <w:r w:rsidR="00AF1818">
        <w:rPr>
          <w:rFonts w:ascii="Arial" w:hAnsi="Arial" w:cs="Arial"/>
          <w:sz w:val="24"/>
          <w:szCs w:val="24"/>
        </w:rPr>
        <w:t xml:space="preserve">untuk seklah inklusif </w:t>
      </w:r>
      <w:r w:rsidR="0043424D" w:rsidRPr="00C52743">
        <w:rPr>
          <w:rFonts w:ascii="Arial" w:hAnsi="Arial" w:cs="Arial"/>
          <w:sz w:val="24"/>
          <w:szCs w:val="24"/>
        </w:rPr>
        <w:t>yang memiliki sertifikat</w:t>
      </w:r>
      <w:r w:rsidRPr="00C52743">
        <w:rPr>
          <w:rFonts w:ascii="Arial" w:hAnsi="Arial" w:cs="Arial"/>
          <w:sz w:val="24"/>
          <w:szCs w:val="24"/>
        </w:rPr>
        <w:t xml:space="preserve"> diakui sebagai konselor sekolah profesional atau sebagai pengawas konselor sekolah. Selain itu, pengawas tidak memiliki pedoman yang khusus untuk melakukan evaluasi konselor sekolah dalam melakukan layanan bimbingan dan konseling. Sehingga, perlu disusun pedoman khusus ini agar evaluator dapat membantu untuk mengembangkan kinerja konselor profesional di suatu sekolah</w:t>
      </w:r>
      <w:r w:rsidR="00AF1818">
        <w:rPr>
          <w:rFonts w:ascii="Arial" w:hAnsi="Arial" w:cs="Arial"/>
          <w:sz w:val="24"/>
          <w:szCs w:val="24"/>
        </w:rPr>
        <w:t xml:space="preserve"> inklusif</w:t>
      </w:r>
      <w:r w:rsidRPr="00C52743">
        <w:rPr>
          <w:rFonts w:ascii="Arial" w:hAnsi="Arial" w:cs="Arial"/>
          <w:sz w:val="24"/>
          <w:szCs w:val="24"/>
        </w:rPr>
        <w:t xml:space="preserve">. Pedoman evaluasi ADEPT ini dapat dirujuk oleh evaluator konselor sekolah </w:t>
      </w:r>
      <w:r w:rsidR="00AF1818">
        <w:rPr>
          <w:rFonts w:ascii="Arial" w:hAnsi="Arial" w:cs="Arial"/>
          <w:sz w:val="24"/>
          <w:szCs w:val="24"/>
        </w:rPr>
        <w:t xml:space="preserve">inklusif </w:t>
      </w:r>
      <w:r w:rsidRPr="00C52743">
        <w:rPr>
          <w:rFonts w:ascii="Arial" w:hAnsi="Arial" w:cs="Arial"/>
          <w:sz w:val="24"/>
          <w:szCs w:val="24"/>
        </w:rPr>
        <w:t xml:space="preserve">dalam melakukan evaluasi kinerja konselor sekolah. </w:t>
      </w:r>
      <w:r w:rsidRPr="00C52743">
        <w:rPr>
          <w:rFonts w:ascii="Arial" w:hAnsi="Arial" w:cs="Arial"/>
          <w:i/>
          <w:sz w:val="24"/>
          <w:szCs w:val="24"/>
        </w:rPr>
        <w:t>Performance Dimensions</w:t>
      </w:r>
      <w:r w:rsidRPr="00C52743">
        <w:rPr>
          <w:rFonts w:ascii="Arial" w:hAnsi="Arial" w:cs="Arial"/>
          <w:sz w:val="24"/>
          <w:szCs w:val="24"/>
        </w:rPr>
        <w:t xml:space="preserve"> yang sudah dijelaskan di atas, dapat digunakan sebagai kriteria evaluasi kinerja konselor sekolah. Jika sudah memenuhi ketujuh </w:t>
      </w:r>
      <w:r w:rsidRPr="00C52743">
        <w:rPr>
          <w:rFonts w:ascii="Arial" w:hAnsi="Arial" w:cs="Arial"/>
          <w:i/>
          <w:sz w:val="24"/>
          <w:szCs w:val="24"/>
        </w:rPr>
        <w:t>Performance Dimensions</w:t>
      </w:r>
      <w:r w:rsidRPr="00C52743">
        <w:rPr>
          <w:rFonts w:ascii="Arial" w:hAnsi="Arial" w:cs="Arial"/>
          <w:sz w:val="24"/>
          <w:szCs w:val="24"/>
        </w:rPr>
        <w:t xml:space="preserve"> tersebut, maka kinerja konselor dapat dinyatakan profesional.</w:t>
      </w:r>
    </w:p>
    <w:p w:rsidR="00DD0B12" w:rsidRPr="00C52743" w:rsidRDefault="00DD0B12" w:rsidP="001C17B9">
      <w:pPr>
        <w:jc w:val="both"/>
        <w:rPr>
          <w:rFonts w:ascii="Arial" w:hAnsi="Arial" w:cs="Arial"/>
          <w:b/>
          <w:sz w:val="24"/>
          <w:szCs w:val="24"/>
        </w:rPr>
      </w:pPr>
      <w:r w:rsidRPr="00C52743">
        <w:rPr>
          <w:rFonts w:ascii="Arial" w:hAnsi="Arial" w:cs="Arial"/>
          <w:b/>
          <w:sz w:val="24"/>
          <w:szCs w:val="24"/>
        </w:rPr>
        <w:t>Daftar Pustaka</w:t>
      </w:r>
    </w:p>
    <w:p w:rsidR="00276E0C" w:rsidRPr="00C52743" w:rsidRDefault="00276E0C" w:rsidP="001C17B9">
      <w:pPr>
        <w:autoSpaceDE w:val="0"/>
        <w:autoSpaceDN w:val="0"/>
        <w:adjustRightInd w:val="0"/>
        <w:spacing w:after="0" w:line="240" w:lineRule="auto"/>
        <w:ind w:left="567" w:hanging="567"/>
        <w:jc w:val="both"/>
        <w:rPr>
          <w:rFonts w:ascii="Arial" w:hAnsi="Arial" w:cs="Arial"/>
          <w:bCs/>
          <w:sz w:val="24"/>
          <w:szCs w:val="24"/>
        </w:rPr>
      </w:pPr>
      <w:r w:rsidRPr="00C52743">
        <w:rPr>
          <w:rFonts w:ascii="Arial" w:hAnsi="Arial" w:cs="Arial"/>
          <w:sz w:val="24"/>
          <w:szCs w:val="24"/>
        </w:rPr>
        <w:t xml:space="preserve">American School Counselor Association. 2003. </w:t>
      </w:r>
      <w:r w:rsidRPr="00C52743">
        <w:rPr>
          <w:rFonts w:ascii="Arial" w:hAnsi="Arial" w:cs="Arial"/>
          <w:bCs/>
          <w:i/>
          <w:sz w:val="24"/>
          <w:szCs w:val="24"/>
        </w:rPr>
        <w:t>ADEPT for School Guidance Counselors Formal Evaluation Guidelines</w:t>
      </w:r>
      <w:r w:rsidRPr="00C52743">
        <w:rPr>
          <w:rFonts w:ascii="Arial" w:hAnsi="Arial" w:cs="Arial"/>
          <w:bCs/>
          <w:sz w:val="24"/>
          <w:szCs w:val="24"/>
        </w:rPr>
        <w:t>. Alexandria, VA.</w:t>
      </w:r>
    </w:p>
    <w:p w:rsidR="00AF1818" w:rsidRPr="00AF1818" w:rsidRDefault="00AF1818" w:rsidP="001C17B9">
      <w:pPr>
        <w:autoSpaceDE w:val="0"/>
        <w:autoSpaceDN w:val="0"/>
        <w:adjustRightInd w:val="0"/>
        <w:spacing w:after="0" w:line="240" w:lineRule="auto"/>
        <w:ind w:left="567" w:hanging="567"/>
        <w:jc w:val="both"/>
        <w:rPr>
          <w:rFonts w:ascii="Arial" w:hAnsi="Arial" w:cs="Arial"/>
          <w:sz w:val="24"/>
          <w:szCs w:val="24"/>
        </w:rPr>
      </w:pPr>
      <w:r w:rsidRPr="00AF1818">
        <w:rPr>
          <w:rFonts w:ascii="Arial" w:hAnsi="Arial" w:cs="Arial"/>
          <w:sz w:val="24"/>
          <w:szCs w:val="24"/>
        </w:rPr>
        <w:t xml:space="preserve">Tague-Sutclife, J.M. 1996. Some Perspective on the Evaluation of Information Retrieval System. </w:t>
      </w:r>
      <w:r w:rsidRPr="008A34B0">
        <w:rPr>
          <w:rFonts w:ascii="Arial" w:hAnsi="Arial" w:cs="Arial"/>
          <w:i/>
          <w:sz w:val="24"/>
          <w:szCs w:val="24"/>
        </w:rPr>
        <w:t>Journal of the American Society for Information Science</w:t>
      </w:r>
      <w:r w:rsidRPr="00AF1818">
        <w:rPr>
          <w:rFonts w:ascii="Arial" w:hAnsi="Arial" w:cs="Arial"/>
          <w:sz w:val="24"/>
          <w:szCs w:val="24"/>
        </w:rPr>
        <w:t>, 47 (1) : 1-3.</w:t>
      </w:r>
    </w:p>
    <w:p w:rsidR="00AF1818" w:rsidRPr="00AF1818" w:rsidRDefault="00AF1818" w:rsidP="001C17B9">
      <w:pPr>
        <w:autoSpaceDE w:val="0"/>
        <w:autoSpaceDN w:val="0"/>
        <w:adjustRightInd w:val="0"/>
        <w:spacing w:after="0" w:line="240" w:lineRule="auto"/>
        <w:ind w:left="567" w:hanging="567"/>
        <w:jc w:val="both"/>
        <w:rPr>
          <w:rFonts w:ascii="Arial" w:hAnsi="Arial" w:cs="Arial"/>
          <w:sz w:val="24"/>
          <w:szCs w:val="24"/>
        </w:rPr>
      </w:pPr>
      <w:r w:rsidRPr="00AF1818">
        <w:rPr>
          <w:rFonts w:ascii="Arial" w:hAnsi="Arial" w:cs="Arial"/>
          <w:sz w:val="24"/>
          <w:szCs w:val="24"/>
        </w:rPr>
        <w:lastRenderedPageBreak/>
        <w:t>Umar, H. 2002. </w:t>
      </w:r>
      <w:r w:rsidRPr="00EB4179">
        <w:rPr>
          <w:rFonts w:ascii="Arial" w:hAnsi="Arial" w:cs="Arial"/>
          <w:i/>
          <w:sz w:val="24"/>
          <w:szCs w:val="24"/>
        </w:rPr>
        <w:t>Evaluasi Kinerja Perusahaan</w:t>
      </w:r>
      <w:r w:rsidRPr="00AF1818">
        <w:rPr>
          <w:rFonts w:ascii="Arial" w:hAnsi="Arial" w:cs="Arial"/>
          <w:sz w:val="24"/>
          <w:szCs w:val="24"/>
        </w:rPr>
        <w:t>. Jakarta: Gramedia Pustaka Utama.</w:t>
      </w:r>
    </w:p>
    <w:p w:rsidR="00AF1818" w:rsidRPr="00AF1818" w:rsidRDefault="00AF1818" w:rsidP="001C17B9">
      <w:pPr>
        <w:autoSpaceDE w:val="0"/>
        <w:autoSpaceDN w:val="0"/>
        <w:adjustRightInd w:val="0"/>
        <w:spacing w:after="0" w:line="240" w:lineRule="auto"/>
        <w:ind w:left="567" w:hanging="567"/>
        <w:jc w:val="both"/>
        <w:rPr>
          <w:rFonts w:ascii="Arial" w:hAnsi="Arial" w:cs="Arial"/>
          <w:sz w:val="24"/>
          <w:szCs w:val="24"/>
        </w:rPr>
      </w:pPr>
      <w:r w:rsidRPr="00AF1818">
        <w:rPr>
          <w:rFonts w:ascii="Arial" w:hAnsi="Arial" w:cs="Arial"/>
          <w:sz w:val="24"/>
          <w:szCs w:val="24"/>
        </w:rPr>
        <w:t xml:space="preserve">Djaali dan Pudji, M. 2008. </w:t>
      </w:r>
      <w:r w:rsidRPr="00EB4179">
        <w:rPr>
          <w:rFonts w:ascii="Arial" w:hAnsi="Arial" w:cs="Arial"/>
          <w:i/>
          <w:sz w:val="24"/>
          <w:szCs w:val="24"/>
        </w:rPr>
        <w:t>Pengukuran dalam Bidang Pendidikan</w:t>
      </w:r>
      <w:r w:rsidRPr="00AF1818">
        <w:rPr>
          <w:rFonts w:ascii="Arial" w:hAnsi="Arial" w:cs="Arial"/>
          <w:sz w:val="24"/>
          <w:szCs w:val="24"/>
        </w:rPr>
        <w:t>. Jakarta: Grasindo.</w:t>
      </w:r>
    </w:p>
    <w:p w:rsidR="00276E0C" w:rsidRPr="00C52743" w:rsidRDefault="00276E0C" w:rsidP="001C17B9">
      <w:pPr>
        <w:tabs>
          <w:tab w:val="left" w:pos="1628"/>
        </w:tabs>
        <w:spacing w:after="0" w:line="360" w:lineRule="auto"/>
        <w:jc w:val="both"/>
        <w:rPr>
          <w:rFonts w:ascii="Arial" w:hAnsi="Arial" w:cs="Arial"/>
          <w:b/>
          <w:sz w:val="24"/>
          <w:szCs w:val="24"/>
        </w:rPr>
      </w:pPr>
    </w:p>
    <w:p w:rsidR="00DD0B12" w:rsidRPr="00C52743" w:rsidRDefault="00DD0B12" w:rsidP="001C17B9">
      <w:pPr>
        <w:tabs>
          <w:tab w:val="left" w:pos="1628"/>
        </w:tabs>
        <w:spacing w:after="0" w:line="360" w:lineRule="auto"/>
        <w:jc w:val="both"/>
        <w:rPr>
          <w:rFonts w:ascii="Arial" w:hAnsi="Arial" w:cs="Arial"/>
          <w:sz w:val="24"/>
          <w:szCs w:val="24"/>
        </w:rPr>
      </w:pPr>
    </w:p>
    <w:sectPr w:rsidR="00DD0B12" w:rsidRPr="00C52743" w:rsidSect="001C17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06" w:rsidRDefault="00982E06" w:rsidP="000B59D8">
      <w:pPr>
        <w:spacing w:after="0" w:line="240" w:lineRule="auto"/>
      </w:pPr>
      <w:r>
        <w:separator/>
      </w:r>
    </w:p>
  </w:endnote>
  <w:endnote w:type="continuationSeparator" w:id="0">
    <w:p w:rsidR="00982E06" w:rsidRDefault="00982E06" w:rsidP="000B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24828"/>
      <w:docPartObj>
        <w:docPartGallery w:val="Page Numbers (Bottom of Page)"/>
        <w:docPartUnique/>
      </w:docPartObj>
    </w:sdtPr>
    <w:sdtEndPr>
      <w:rPr>
        <w:rFonts w:ascii="Times New Roman" w:hAnsi="Times New Roman" w:cs="Times New Roman"/>
        <w:noProof/>
      </w:rPr>
    </w:sdtEndPr>
    <w:sdtContent>
      <w:p w:rsidR="001C17B9" w:rsidRPr="001C17B9" w:rsidRDefault="001C17B9">
        <w:pPr>
          <w:pStyle w:val="Footer"/>
          <w:jc w:val="center"/>
          <w:rPr>
            <w:rFonts w:ascii="Times New Roman" w:hAnsi="Times New Roman" w:cs="Times New Roman"/>
          </w:rPr>
        </w:pPr>
        <w:r w:rsidRPr="001C17B9">
          <w:rPr>
            <w:rFonts w:ascii="Times New Roman" w:hAnsi="Times New Roman" w:cs="Times New Roman"/>
          </w:rPr>
          <w:fldChar w:fldCharType="begin"/>
        </w:r>
        <w:r w:rsidRPr="001C17B9">
          <w:rPr>
            <w:rFonts w:ascii="Times New Roman" w:hAnsi="Times New Roman" w:cs="Times New Roman"/>
          </w:rPr>
          <w:instrText xml:space="preserve"> PAGE   \* MERGEFORMAT </w:instrText>
        </w:r>
        <w:r w:rsidRPr="001C17B9">
          <w:rPr>
            <w:rFonts w:ascii="Times New Roman" w:hAnsi="Times New Roman" w:cs="Times New Roman"/>
          </w:rPr>
          <w:fldChar w:fldCharType="separate"/>
        </w:r>
        <w:r>
          <w:rPr>
            <w:rFonts w:ascii="Times New Roman" w:hAnsi="Times New Roman" w:cs="Times New Roman"/>
            <w:noProof/>
          </w:rPr>
          <w:t>6</w:t>
        </w:r>
        <w:r w:rsidRPr="001C17B9">
          <w:rPr>
            <w:rFonts w:ascii="Times New Roman" w:hAnsi="Times New Roman" w:cs="Times New Roman"/>
            <w:noProof/>
          </w:rPr>
          <w:fldChar w:fldCharType="end"/>
        </w:r>
      </w:p>
    </w:sdtContent>
  </w:sdt>
  <w:p w:rsidR="000B59D8" w:rsidRDefault="000B5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06" w:rsidRDefault="00982E06" w:rsidP="000B59D8">
      <w:pPr>
        <w:spacing w:after="0" w:line="240" w:lineRule="auto"/>
      </w:pPr>
      <w:r>
        <w:separator/>
      </w:r>
    </w:p>
  </w:footnote>
  <w:footnote w:type="continuationSeparator" w:id="0">
    <w:p w:rsidR="00982E06" w:rsidRDefault="00982E06" w:rsidP="000B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33B"/>
    <w:multiLevelType w:val="hybridMultilevel"/>
    <w:tmpl w:val="6F22E0C0"/>
    <w:lvl w:ilvl="0" w:tplc="14B4861E">
      <w:start w:val="4"/>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B14D22"/>
    <w:multiLevelType w:val="hybridMultilevel"/>
    <w:tmpl w:val="BC40587E"/>
    <w:lvl w:ilvl="0" w:tplc="14B4861E">
      <w:start w:val="4"/>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BB5981"/>
    <w:multiLevelType w:val="hybridMultilevel"/>
    <w:tmpl w:val="8EDC18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6A489E"/>
    <w:multiLevelType w:val="hybridMultilevel"/>
    <w:tmpl w:val="2E0E4536"/>
    <w:lvl w:ilvl="0" w:tplc="14B4861E">
      <w:start w:val="4"/>
      <w:numFmt w:val="bullet"/>
      <w:lvlText w:val=""/>
      <w:lvlJc w:val="left"/>
      <w:pPr>
        <w:ind w:left="329" w:hanging="360"/>
      </w:pPr>
      <w:rPr>
        <w:rFonts w:ascii="Symbol" w:eastAsiaTheme="minorHAnsi" w:hAnsi="Symbol" w:cstheme="minorBid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4">
    <w:nsid w:val="14DD0961"/>
    <w:multiLevelType w:val="hybridMultilevel"/>
    <w:tmpl w:val="0206E3DA"/>
    <w:lvl w:ilvl="0" w:tplc="86FC147C">
      <w:start w:val="4"/>
      <w:numFmt w:val="bullet"/>
      <w:lvlText w:val="-"/>
      <w:lvlJc w:val="left"/>
      <w:pPr>
        <w:ind w:left="329" w:hanging="360"/>
      </w:pPr>
      <w:rPr>
        <w:rFonts w:ascii="Calibri" w:eastAsiaTheme="minorHAnsi" w:hAnsi="Calibri" w:cs="Calibr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5">
    <w:nsid w:val="1D311B73"/>
    <w:multiLevelType w:val="hybridMultilevel"/>
    <w:tmpl w:val="7306452E"/>
    <w:lvl w:ilvl="0" w:tplc="86FC147C">
      <w:start w:val="4"/>
      <w:numFmt w:val="bullet"/>
      <w:lvlText w:val="-"/>
      <w:lvlJc w:val="left"/>
      <w:pPr>
        <w:ind w:left="329" w:hanging="360"/>
      </w:pPr>
      <w:rPr>
        <w:rFonts w:ascii="Calibri" w:eastAsiaTheme="minorHAnsi" w:hAnsi="Calibri" w:cs="Calibr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6">
    <w:nsid w:val="27092E86"/>
    <w:multiLevelType w:val="hybridMultilevel"/>
    <w:tmpl w:val="0032F9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4F62CF"/>
    <w:multiLevelType w:val="hybridMultilevel"/>
    <w:tmpl w:val="F710B2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5B05DC"/>
    <w:multiLevelType w:val="hybridMultilevel"/>
    <w:tmpl w:val="AC2C9C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7F48A8"/>
    <w:multiLevelType w:val="hybridMultilevel"/>
    <w:tmpl w:val="45A88E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456AAB"/>
    <w:multiLevelType w:val="hybridMultilevel"/>
    <w:tmpl w:val="838872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0B3D12"/>
    <w:multiLevelType w:val="hybridMultilevel"/>
    <w:tmpl w:val="4B7ADB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F82D10"/>
    <w:multiLevelType w:val="hybridMultilevel"/>
    <w:tmpl w:val="B0A2A3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B50E0E"/>
    <w:multiLevelType w:val="hybridMultilevel"/>
    <w:tmpl w:val="E2BE2936"/>
    <w:lvl w:ilvl="0" w:tplc="86FC147C">
      <w:start w:val="4"/>
      <w:numFmt w:val="bullet"/>
      <w:lvlText w:val="-"/>
      <w:lvlJc w:val="left"/>
      <w:pPr>
        <w:ind w:left="329" w:hanging="360"/>
      </w:pPr>
      <w:rPr>
        <w:rFonts w:ascii="Calibri" w:eastAsiaTheme="minorHAnsi" w:hAnsi="Calibri" w:cs="Calibr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14">
    <w:nsid w:val="4FDC6E72"/>
    <w:multiLevelType w:val="hybridMultilevel"/>
    <w:tmpl w:val="A0624E6E"/>
    <w:lvl w:ilvl="0" w:tplc="86FC147C">
      <w:start w:val="4"/>
      <w:numFmt w:val="bullet"/>
      <w:lvlText w:val="-"/>
      <w:lvlJc w:val="left"/>
      <w:pPr>
        <w:ind w:left="329" w:hanging="360"/>
      </w:pPr>
      <w:rPr>
        <w:rFonts w:ascii="Calibri" w:eastAsiaTheme="minorHAnsi" w:hAnsi="Calibri" w:cs="Calibr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15">
    <w:nsid w:val="4FEF5911"/>
    <w:multiLevelType w:val="hybridMultilevel"/>
    <w:tmpl w:val="C922A9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502668"/>
    <w:multiLevelType w:val="hybridMultilevel"/>
    <w:tmpl w:val="2B907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2425B0"/>
    <w:multiLevelType w:val="hybridMultilevel"/>
    <w:tmpl w:val="172425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BA699F"/>
    <w:multiLevelType w:val="hybridMultilevel"/>
    <w:tmpl w:val="998AD392"/>
    <w:lvl w:ilvl="0" w:tplc="86FC147C">
      <w:start w:val="4"/>
      <w:numFmt w:val="bullet"/>
      <w:lvlText w:val="-"/>
      <w:lvlJc w:val="left"/>
      <w:pPr>
        <w:ind w:left="329" w:hanging="360"/>
      </w:pPr>
      <w:rPr>
        <w:rFonts w:ascii="Calibri" w:eastAsiaTheme="minorHAnsi" w:hAnsi="Calibri" w:cs="Calibr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19">
    <w:nsid w:val="69CA2AE2"/>
    <w:multiLevelType w:val="hybridMultilevel"/>
    <w:tmpl w:val="BB2895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1E3F8C"/>
    <w:multiLevelType w:val="hybridMultilevel"/>
    <w:tmpl w:val="45729D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C914225"/>
    <w:multiLevelType w:val="hybridMultilevel"/>
    <w:tmpl w:val="C980D8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973207"/>
    <w:multiLevelType w:val="hybridMultilevel"/>
    <w:tmpl w:val="BFFA4E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D15AFA"/>
    <w:multiLevelType w:val="hybridMultilevel"/>
    <w:tmpl w:val="1C101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0F1ACD"/>
    <w:multiLevelType w:val="hybridMultilevel"/>
    <w:tmpl w:val="BE6EFF8A"/>
    <w:lvl w:ilvl="0" w:tplc="C338F8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0F5C39"/>
    <w:multiLevelType w:val="hybridMultilevel"/>
    <w:tmpl w:val="7F5455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F53855"/>
    <w:multiLevelType w:val="hybridMultilevel"/>
    <w:tmpl w:val="A1E2ED4A"/>
    <w:lvl w:ilvl="0" w:tplc="86FC147C">
      <w:start w:val="4"/>
      <w:numFmt w:val="bullet"/>
      <w:lvlText w:val="-"/>
      <w:lvlJc w:val="left"/>
      <w:pPr>
        <w:ind w:left="329" w:hanging="360"/>
      </w:pPr>
      <w:rPr>
        <w:rFonts w:ascii="Calibri" w:eastAsiaTheme="minorHAnsi" w:hAnsi="Calibri" w:cs="Calibri" w:hint="default"/>
      </w:rPr>
    </w:lvl>
    <w:lvl w:ilvl="1" w:tplc="04210003" w:tentative="1">
      <w:start w:val="1"/>
      <w:numFmt w:val="bullet"/>
      <w:lvlText w:val="o"/>
      <w:lvlJc w:val="left"/>
      <w:pPr>
        <w:ind w:left="1049" w:hanging="360"/>
      </w:pPr>
      <w:rPr>
        <w:rFonts w:ascii="Courier New" w:hAnsi="Courier New" w:cs="Courier New" w:hint="default"/>
      </w:rPr>
    </w:lvl>
    <w:lvl w:ilvl="2" w:tplc="04210005" w:tentative="1">
      <w:start w:val="1"/>
      <w:numFmt w:val="bullet"/>
      <w:lvlText w:val=""/>
      <w:lvlJc w:val="left"/>
      <w:pPr>
        <w:ind w:left="1769" w:hanging="360"/>
      </w:pPr>
      <w:rPr>
        <w:rFonts w:ascii="Wingdings" w:hAnsi="Wingdings" w:hint="default"/>
      </w:rPr>
    </w:lvl>
    <w:lvl w:ilvl="3" w:tplc="04210001" w:tentative="1">
      <w:start w:val="1"/>
      <w:numFmt w:val="bullet"/>
      <w:lvlText w:val=""/>
      <w:lvlJc w:val="left"/>
      <w:pPr>
        <w:ind w:left="2489" w:hanging="360"/>
      </w:pPr>
      <w:rPr>
        <w:rFonts w:ascii="Symbol" w:hAnsi="Symbol" w:hint="default"/>
      </w:rPr>
    </w:lvl>
    <w:lvl w:ilvl="4" w:tplc="04210003" w:tentative="1">
      <w:start w:val="1"/>
      <w:numFmt w:val="bullet"/>
      <w:lvlText w:val="o"/>
      <w:lvlJc w:val="left"/>
      <w:pPr>
        <w:ind w:left="3209" w:hanging="360"/>
      </w:pPr>
      <w:rPr>
        <w:rFonts w:ascii="Courier New" w:hAnsi="Courier New" w:cs="Courier New" w:hint="default"/>
      </w:rPr>
    </w:lvl>
    <w:lvl w:ilvl="5" w:tplc="04210005" w:tentative="1">
      <w:start w:val="1"/>
      <w:numFmt w:val="bullet"/>
      <w:lvlText w:val=""/>
      <w:lvlJc w:val="left"/>
      <w:pPr>
        <w:ind w:left="3929" w:hanging="360"/>
      </w:pPr>
      <w:rPr>
        <w:rFonts w:ascii="Wingdings" w:hAnsi="Wingdings" w:hint="default"/>
      </w:rPr>
    </w:lvl>
    <w:lvl w:ilvl="6" w:tplc="04210001" w:tentative="1">
      <w:start w:val="1"/>
      <w:numFmt w:val="bullet"/>
      <w:lvlText w:val=""/>
      <w:lvlJc w:val="left"/>
      <w:pPr>
        <w:ind w:left="4649" w:hanging="360"/>
      </w:pPr>
      <w:rPr>
        <w:rFonts w:ascii="Symbol" w:hAnsi="Symbol" w:hint="default"/>
      </w:rPr>
    </w:lvl>
    <w:lvl w:ilvl="7" w:tplc="04210003" w:tentative="1">
      <w:start w:val="1"/>
      <w:numFmt w:val="bullet"/>
      <w:lvlText w:val="o"/>
      <w:lvlJc w:val="left"/>
      <w:pPr>
        <w:ind w:left="5369" w:hanging="360"/>
      </w:pPr>
      <w:rPr>
        <w:rFonts w:ascii="Courier New" w:hAnsi="Courier New" w:cs="Courier New" w:hint="default"/>
      </w:rPr>
    </w:lvl>
    <w:lvl w:ilvl="8" w:tplc="04210005" w:tentative="1">
      <w:start w:val="1"/>
      <w:numFmt w:val="bullet"/>
      <w:lvlText w:val=""/>
      <w:lvlJc w:val="left"/>
      <w:pPr>
        <w:ind w:left="6089" w:hanging="360"/>
      </w:pPr>
      <w:rPr>
        <w:rFonts w:ascii="Wingdings" w:hAnsi="Wingdings" w:hint="default"/>
      </w:rPr>
    </w:lvl>
  </w:abstractNum>
  <w:abstractNum w:abstractNumId="27">
    <w:nsid w:val="79A57DC7"/>
    <w:multiLevelType w:val="hybridMultilevel"/>
    <w:tmpl w:val="095AFBFC"/>
    <w:lvl w:ilvl="0" w:tplc="3156364E">
      <w:start w:val="1"/>
      <w:numFmt w:val="upperRoman"/>
      <w:lvlText w:val="%1."/>
      <w:lvlJc w:val="left"/>
      <w:pPr>
        <w:ind w:left="1080" w:hanging="720"/>
      </w:pPr>
      <w:rPr>
        <w:rFonts w:hint="default"/>
      </w:rPr>
    </w:lvl>
    <w:lvl w:ilvl="1" w:tplc="647C749A">
      <w:start w:val="1"/>
      <w:numFmt w:val="upperLetter"/>
      <w:lvlText w:val="%2."/>
      <w:lvlJc w:val="left"/>
      <w:pPr>
        <w:ind w:left="1440" w:hanging="360"/>
      </w:pPr>
      <w:rPr>
        <w:rFonts w:hint="default"/>
      </w:rPr>
    </w:lvl>
    <w:lvl w:ilvl="2" w:tplc="841A7CA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4"/>
  </w:num>
  <w:num w:numId="3">
    <w:abstractNumId w:val="23"/>
  </w:num>
  <w:num w:numId="4">
    <w:abstractNumId w:val="0"/>
  </w:num>
  <w:num w:numId="5">
    <w:abstractNumId w:val="3"/>
  </w:num>
  <w:num w:numId="6">
    <w:abstractNumId w:val="20"/>
  </w:num>
  <w:num w:numId="7">
    <w:abstractNumId w:val="18"/>
  </w:num>
  <w:num w:numId="8">
    <w:abstractNumId w:val="13"/>
  </w:num>
  <w:num w:numId="9">
    <w:abstractNumId w:val="14"/>
  </w:num>
  <w:num w:numId="10">
    <w:abstractNumId w:val="26"/>
  </w:num>
  <w:num w:numId="11">
    <w:abstractNumId w:val="5"/>
  </w:num>
  <w:num w:numId="12">
    <w:abstractNumId w:val="4"/>
  </w:num>
  <w:num w:numId="13">
    <w:abstractNumId w:val="1"/>
  </w:num>
  <w:num w:numId="14">
    <w:abstractNumId w:val="15"/>
  </w:num>
  <w:num w:numId="15">
    <w:abstractNumId w:val="25"/>
  </w:num>
  <w:num w:numId="16">
    <w:abstractNumId w:val="2"/>
  </w:num>
  <w:num w:numId="17">
    <w:abstractNumId w:val="22"/>
  </w:num>
  <w:num w:numId="18">
    <w:abstractNumId w:val="8"/>
  </w:num>
  <w:num w:numId="19">
    <w:abstractNumId w:val="19"/>
  </w:num>
  <w:num w:numId="20">
    <w:abstractNumId w:val="7"/>
  </w:num>
  <w:num w:numId="21">
    <w:abstractNumId w:val="12"/>
  </w:num>
  <w:num w:numId="22">
    <w:abstractNumId w:val="21"/>
  </w:num>
  <w:num w:numId="23">
    <w:abstractNumId w:val="11"/>
  </w:num>
  <w:num w:numId="24">
    <w:abstractNumId w:val="17"/>
  </w:num>
  <w:num w:numId="25">
    <w:abstractNumId w:val="6"/>
  </w:num>
  <w:num w:numId="26">
    <w:abstractNumId w:val="16"/>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DMztjAzNbE0NzE0NDJT0lEKTi0uzszPAykwrgUAwHV0HCwAAAA="/>
  </w:docVars>
  <w:rsids>
    <w:rsidRoot w:val="00D05F34"/>
    <w:rsid w:val="000010B1"/>
    <w:rsid w:val="00067E64"/>
    <w:rsid w:val="000B59D8"/>
    <w:rsid w:val="001043F3"/>
    <w:rsid w:val="001C17B9"/>
    <w:rsid w:val="001D25D3"/>
    <w:rsid w:val="001F2200"/>
    <w:rsid w:val="001F5AB8"/>
    <w:rsid w:val="00226AC0"/>
    <w:rsid w:val="00276E0C"/>
    <w:rsid w:val="00292AF0"/>
    <w:rsid w:val="002B4A2F"/>
    <w:rsid w:val="00313B10"/>
    <w:rsid w:val="00367323"/>
    <w:rsid w:val="00382515"/>
    <w:rsid w:val="003B2427"/>
    <w:rsid w:val="0043424D"/>
    <w:rsid w:val="00462939"/>
    <w:rsid w:val="005021CF"/>
    <w:rsid w:val="00522E08"/>
    <w:rsid w:val="00530929"/>
    <w:rsid w:val="00557E86"/>
    <w:rsid w:val="00584FE1"/>
    <w:rsid w:val="005D5E63"/>
    <w:rsid w:val="0074745F"/>
    <w:rsid w:val="008475D0"/>
    <w:rsid w:val="008A34B0"/>
    <w:rsid w:val="008C055A"/>
    <w:rsid w:val="008C2AE4"/>
    <w:rsid w:val="009079B4"/>
    <w:rsid w:val="0093276B"/>
    <w:rsid w:val="00982E06"/>
    <w:rsid w:val="009E13AD"/>
    <w:rsid w:val="009E2699"/>
    <w:rsid w:val="00A564A3"/>
    <w:rsid w:val="00AD10FF"/>
    <w:rsid w:val="00AF1818"/>
    <w:rsid w:val="00BA2FE3"/>
    <w:rsid w:val="00BD4DEE"/>
    <w:rsid w:val="00C52743"/>
    <w:rsid w:val="00C54EAE"/>
    <w:rsid w:val="00C56A22"/>
    <w:rsid w:val="00CA07B2"/>
    <w:rsid w:val="00CB328C"/>
    <w:rsid w:val="00D05F34"/>
    <w:rsid w:val="00D45B4D"/>
    <w:rsid w:val="00D56D17"/>
    <w:rsid w:val="00D8213D"/>
    <w:rsid w:val="00D86081"/>
    <w:rsid w:val="00DD0B12"/>
    <w:rsid w:val="00E123E6"/>
    <w:rsid w:val="00E665DE"/>
    <w:rsid w:val="00E71D55"/>
    <w:rsid w:val="00E82800"/>
    <w:rsid w:val="00EB4179"/>
    <w:rsid w:val="00ED2294"/>
    <w:rsid w:val="00ED7601"/>
    <w:rsid w:val="00F12E5B"/>
    <w:rsid w:val="00F25C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BE6E6-4FB1-4B4E-B82F-B4D303CE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style>
  <w:style w:type="paragraph" w:styleId="PlainText">
    <w:name w:val="Plain Text"/>
    <w:basedOn w:val="Normal"/>
    <w:link w:val="PlainTextChar"/>
    <w:rsid w:val="005D5E6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5D5E63"/>
    <w:rPr>
      <w:rFonts w:ascii="Consolas" w:eastAsia="Calibri" w:hAnsi="Consolas" w:cs="Times New Roman"/>
      <w:sz w:val="21"/>
      <w:szCs w:val="21"/>
    </w:rPr>
  </w:style>
  <w:style w:type="character" w:styleId="Hyperlink">
    <w:name w:val="Hyperlink"/>
    <w:basedOn w:val="DefaultParagraphFont"/>
    <w:uiPriority w:val="99"/>
    <w:unhideWhenUsed/>
    <w:rsid w:val="00E82800"/>
    <w:rPr>
      <w:color w:val="0000FF" w:themeColor="hyperlink"/>
      <w:u w:val="single"/>
    </w:rPr>
  </w:style>
  <w:style w:type="paragraph" w:styleId="ListParagraph">
    <w:name w:val="List Paragraph"/>
    <w:basedOn w:val="Normal"/>
    <w:uiPriority w:val="34"/>
    <w:qFormat/>
    <w:rsid w:val="009E13AD"/>
    <w:pPr>
      <w:ind w:left="720"/>
      <w:contextualSpacing/>
    </w:pPr>
  </w:style>
  <w:style w:type="character" w:customStyle="1" w:styleId="hps">
    <w:name w:val="hps"/>
    <w:rsid w:val="009E13AD"/>
  </w:style>
  <w:style w:type="paragraph" w:styleId="Header">
    <w:name w:val="header"/>
    <w:basedOn w:val="Normal"/>
    <w:link w:val="HeaderChar"/>
    <w:uiPriority w:val="99"/>
    <w:unhideWhenUsed/>
    <w:rsid w:val="000B5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9D8"/>
  </w:style>
  <w:style w:type="paragraph" w:styleId="Footer">
    <w:name w:val="footer"/>
    <w:basedOn w:val="Normal"/>
    <w:link w:val="FooterChar"/>
    <w:uiPriority w:val="99"/>
    <w:unhideWhenUsed/>
    <w:rsid w:val="000B5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ri_widyastuti@yahoo.com" TargetMode="External"/><Relationship Id="rId3" Type="http://schemas.openxmlformats.org/officeDocument/2006/relationships/settings" Target="settings.xml"/><Relationship Id="rId7" Type="http://schemas.openxmlformats.org/officeDocument/2006/relationships/hyperlink" Target="mailto:Moza_bari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4280</TotalTime>
  <Pages>15</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notebook</dc:creator>
  <cp:lastModifiedBy>MOZA</cp:lastModifiedBy>
  <cp:revision>14</cp:revision>
  <dcterms:created xsi:type="dcterms:W3CDTF">2016-05-02T04:57:00Z</dcterms:created>
  <dcterms:modified xsi:type="dcterms:W3CDTF">2016-10-28T04:26:00Z</dcterms:modified>
</cp:coreProperties>
</file>