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C84C" w14:textId="78147917" w:rsidR="00C83CDD" w:rsidRDefault="00C83CDD">
      <w:pPr>
        <w:rPr>
          <w:noProof/>
        </w:rPr>
      </w:pPr>
      <w:r>
        <w:rPr>
          <w:noProof/>
        </w:rPr>
        <w:t>Bukti adanya informed consent kepada responden</w:t>
      </w:r>
    </w:p>
    <w:p w14:paraId="01D89537" w14:textId="1E39583C" w:rsidR="00057715" w:rsidRDefault="00C83CDD">
      <w:r>
        <w:rPr>
          <w:noProof/>
        </w:rPr>
        <w:drawing>
          <wp:inline distT="0" distB="0" distL="0" distR="0" wp14:anchorId="736C21BA" wp14:editId="4D9961A2">
            <wp:extent cx="5731510" cy="2571750"/>
            <wp:effectExtent l="0" t="0" r="2540" b="0"/>
            <wp:docPr id="1750116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116210" name=""/>
                    <pic:cNvPicPr/>
                  </pic:nvPicPr>
                  <pic:blipFill rotWithShape="1">
                    <a:blip r:embed="rId4"/>
                    <a:srcRect t="11203" b="34783"/>
                    <a:stretch/>
                  </pic:blipFill>
                  <pic:spPr bwMode="auto">
                    <a:xfrm>
                      <a:off x="0" y="0"/>
                      <a:ext cx="573151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7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15"/>
    <w:rsid w:val="00057715"/>
    <w:rsid w:val="00C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31E4"/>
  <w15:chartTrackingRefBased/>
  <w15:docId w15:val="{20F49C4C-1187-41A1-86D9-6EDBEAF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TWS zenbook</dc:creator>
  <cp:keywords/>
  <dc:description/>
  <cp:lastModifiedBy>TWS zenbook</cp:lastModifiedBy>
  <cp:revision>1</cp:revision>
  <dcterms:created xsi:type="dcterms:W3CDTF">2023-11-07T05:09:00Z</dcterms:created>
  <dcterms:modified xsi:type="dcterms:W3CDTF">2023-11-07T05:38:00Z</dcterms:modified>
</cp:coreProperties>
</file>