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C8" w:rsidRPr="00740743" w:rsidRDefault="001A0EC8" w:rsidP="001A0EC8">
      <w:pPr>
        <w:spacing w:after="0" w:line="240" w:lineRule="auto"/>
        <w:jc w:val="center"/>
        <w:rPr>
          <w:rFonts w:ascii="Arial" w:hAnsi="Arial" w:cs="Arial"/>
          <w:b/>
          <w:bCs/>
          <w:spacing w:val="-2"/>
          <w:sz w:val="28"/>
          <w:szCs w:val="28"/>
        </w:rPr>
      </w:pPr>
      <w:r w:rsidRPr="00740743">
        <w:rPr>
          <w:rFonts w:ascii="Arial" w:hAnsi="Arial" w:cs="Arial"/>
          <w:b/>
          <w:bCs/>
          <w:spacing w:val="-3"/>
          <w:sz w:val="28"/>
          <w:szCs w:val="28"/>
        </w:rPr>
        <w:t>PENGARUH KOMPETENSI PETUGAS TERHADAP KINERJA PELAYANAN KESEHATAN DI</w:t>
      </w:r>
      <w:r w:rsidRPr="00740743">
        <w:rPr>
          <w:rFonts w:ascii="Arial" w:hAnsi="Arial" w:cs="Arial"/>
          <w:b/>
          <w:bCs/>
          <w:spacing w:val="-2"/>
          <w:sz w:val="28"/>
          <w:szCs w:val="28"/>
        </w:rPr>
        <w:t>PUSKESMAS PEUREUMEUE</w:t>
      </w:r>
      <w:r w:rsidRPr="00740743">
        <w:rPr>
          <w:rFonts w:ascii="Arial" w:hAnsi="Arial" w:cs="Arial"/>
          <w:b/>
          <w:bCs/>
          <w:spacing w:val="-3"/>
          <w:sz w:val="28"/>
          <w:szCs w:val="28"/>
        </w:rPr>
        <w:t>KABUPATEN ACEH BARAT</w:t>
      </w:r>
    </w:p>
    <w:p w:rsidR="001A0EC8" w:rsidRDefault="001A0EC8" w:rsidP="001A0EC8">
      <w:pPr>
        <w:spacing w:after="0" w:line="240" w:lineRule="auto"/>
        <w:jc w:val="both"/>
        <w:rPr>
          <w:rFonts w:ascii="Arial" w:hAnsi="Arial" w:cs="Arial"/>
          <w:b/>
          <w:sz w:val="20"/>
          <w:szCs w:val="20"/>
          <w:lang w:val="id-ID"/>
        </w:rPr>
      </w:pPr>
    </w:p>
    <w:p w:rsidR="00EE6A5E" w:rsidRPr="00EE6A5E" w:rsidRDefault="00EE6A5E" w:rsidP="001A0EC8">
      <w:pPr>
        <w:spacing w:after="0" w:line="240" w:lineRule="auto"/>
        <w:jc w:val="both"/>
        <w:rPr>
          <w:rFonts w:ascii="Arial" w:hAnsi="Arial" w:cs="Arial"/>
          <w:b/>
          <w:sz w:val="20"/>
          <w:szCs w:val="20"/>
          <w:lang w:val="id-ID"/>
        </w:rPr>
      </w:pPr>
    </w:p>
    <w:p w:rsidR="001A0EC8" w:rsidRPr="00F34591" w:rsidRDefault="001A0EC8" w:rsidP="001A0EC8">
      <w:pPr>
        <w:spacing w:after="0" w:line="240" w:lineRule="auto"/>
        <w:jc w:val="both"/>
        <w:rPr>
          <w:rFonts w:ascii="Arial" w:hAnsi="Arial" w:cs="Arial"/>
          <w:sz w:val="20"/>
          <w:szCs w:val="20"/>
        </w:rPr>
      </w:pPr>
    </w:p>
    <w:p w:rsidR="001A0EC8" w:rsidRPr="00F34591" w:rsidRDefault="001A0EC8" w:rsidP="001A0EC8">
      <w:pPr>
        <w:spacing w:after="0" w:line="240" w:lineRule="auto"/>
        <w:jc w:val="both"/>
        <w:rPr>
          <w:rFonts w:ascii="Arial" w:hAnsi="Arial" w:cs="Arial"/>
          <w:sz w:val="20"/>
          <w:szCs w:val="20"/>
          <w:vertAlign w:val="superscript"/>
        </w:rPr>
      </w:pPr>
      <w:r w:rsidRPr="00F34591">
        <w:rPr>
          <w:rFonts w:ascii="Arial" w:hAnsi="Arial" w:cs="Arial"/>
          <w:sz w:val="20"/>
          <w:szCs w:val="20"/>
        </w:rPr>
        <w:t xml:space="preserve">Muhammad Iqbal Fahlevi </w:t>
      </w:r>
    </w:p>
    <w:p w:rsidR="001A0EC8" w:rsidRPr="008E7816" w:rsidRDefault="001A0EC8" w:rsidP="001A0EC8">
      <w:pPr>
        <w:spacing w:after="0" w:line="240" w:lineRule="auto"/>
        <w:jc w:val="both"/>
        <w:rPr>
          <w:rFonts w:ascii="Arial" w:hAnsi="Arial" w:cs="Arial"/>
          <w:color w:val="000000"/>
          <w:sz w:val="20"/>
          <w:szCs w:val="20"/>
        </w:rPr>
      </w:pPr>
      <w:r w:rsidRPr="008E7816">
        <w:rPr>
          <w:rFonts w:ascii="Arial" w:hAnsi="Arial" w:cs="Arial"/>
          <w:color w:val="000000"/>
          <w:sz w:val="20"/>
          <w:szCs w:val="20"/>
        </w:rPr>
        <w:t>Fakultas Kesehatan Masyarakat, Universitas Teuku Umar</w:t>
      </w:r>
    </w:p>
    <w:p w:rsidR="001A0EC8" w:rsidRPr="00F34591" w:rsidRDefault="001A0EC8" w:rsidP="001A0EC8">
      <w:pPr>
        <w:spacing w:after="0" w:line="240" w:lineRule="auto"/>
        <w:jc w:val="both"/>
        <w:rPr>
          <w:rFonts w:ascii="Arial" w:hAnsi="Arial" w:cs="Arial"/>
          <w:sz w:val="20"/>
          <w:szCs w:val="20"/>
        </w:rPr>
      </w:pPr>
      <w:r w:rsidRPr="008E7816">
        <w:rPr>
          <w:color w:val="000000"/>
          <w:lang w:val="id-ID"/>
        </w:rPr>
        <w:t xml:space="preserve">E-mail: </w:t>
      </w:r>
      <w:hyperlink r:id="rId8" w:history="1">
        <w:r w:rsidRPr="008E7816">
          <w:rPr>
            <w:rStyle w:val="Hyperlink"/>
            <w:rFonts w:ascii="Arial" w:hAnsi="Arial" w:cs="Arial"/>
            <w:color w:val="000000"/>
            <w:sz w:val="20"/>
            <w:szCs w:val="20"/>
          </w:rPr>
          <w:t>muhammadiqbalfahlevi@gmail.com</w:t>
        </w:r>
      </w:hyperlink>
    </w:p>
    <w:p w:rsidR="001A0EC8" w:rsidRPr="006B6BAF" w:rsidRDefault="001A0EC8" w:rsidP="001A0EC8">
      <w:pPr>
        <w:spacing w:after="0" w:line="240" w:lineRule="auto"/>
        <w:jc w:val="both"/>
        <w:rPr>
          <w:rFonts w:ascii="Arial" w:hAnsi="Arial" w:cs="Arial"/>
          <w:bCs/>
          <w:sz w:val="20"/>
          <w:szCs w:val="20"/>
        </w:rPr>
      </w:pPr>
    </w:p>
    <w:p w:rsidR="001A0EC8" w:rsidRDefault="001A0EC8" w:rsidP="001A0EC8">
      <w:pPr>
        <w:spacing w:after="0" w:line="240" w:lineRule="auto"/>
        <w:jc w:val="center"/>
        <w:rPr>
          <w:rFonts w:ascii="Arial" w:hAnsi="Arial" w:cs="Arial"/>
          <w:b/>
          <w:bCs/>
          <w:sz w:val="20"/>
          <w:szCs w:val="20"/>
        </w:rPr>
      </w:pPr>
    </w:p>
    <w:p w:rsidR="001A0EC8" w:rsidRPr="00740743" w:rsidRDefault="001A0EC8" w:rsidP="001A0EC8">
      <w:pPr>
        <w:spacing w:after="0" w:line="240" w:lineRule="auto"/>
        <w:jc w:val="center"/>
        <w:rPr>
          <w:rFonts w:ascii="Arial" w:hAnsi="Arial" w:cs="Arial"/>
          <w:b/>
          <w:bCs/>
          <w:sz w:val="20"/>
          <w:szCs w:val="20"/>
        </w:rPr>
      </w:pPr>
      <w:r>
        <w:rPr>
          <w:rFonts w:ascii="Arial" w:hAnsi="Arial" w:cs="Arial"/>
          <w:b/>
          <w:bCs/>
          <w:sz w:val="20"/>
          <w:szCs w:val="20"/>
        </w:rPr>
        <w:t>Abstrak</w:t>
      </w:r>
    </w:p>
    <w:p w:rsidR="001A0EC8" w:rsidRPr="006B6BAF" w:rsidRDefault="001A0EC8" w:rsidP="001A0EC8">
      <w:pPr>
        <w:spacing w:after="0" w:line="240" w:lineRule="auto"/>
        <w:jc w:val="both"/>
        <w:rPr>
          <w:rFonts w:ascii="Arial" w:hAnsi="Arial" w:cs="Arial"/>
          <w:sz w:val="20"/>
          <w:szCs w:val="20"/>
        </w:rPr>
      </w:pPr>
      <w:proofErr w:type="gramStart"/>
      <w:r w:rsidRPr="006B6BAF">
        <w:rPr>
          <w:rFonts w:ascii="Arial" w:hAnsi="Arial" w:cs="Arial"/>
          <w:sz w:val="20"/>
          <w:szCs w:val="20"/>
        </w:rPr>
        <w:t>Permasalahan kinerja yang timbul di Puskesmas Peureumeue tidak terlepas dari mutu pelayanan yang menjadi modal dalam mempertahankan roda organisasinya.Beberapa alasan yang diungkapkan staf bahwa kinerja mereka rendah dikarenakan kurangnya dukungan organisasi, kurangnya penghargaan, perhatian yang kurang memuaskan.</w:t>
      </w:r>
      <w:proofErr w:type="gramEnd"/>
    </w:p>
    <w:p w:rsidR="001A0EC8" w:rsidRPr="006B6BAF" w:rsidRDefault="001A0EC8" w:rsidP="001A0EC8">
      <w:pPr>
        <w:spacing w:after="0" w:line="240" w:lineRule="auto"/>
        <w:jc w:val="both"/>
        <w:rPr>
          <w:rFonts w:ascii="Arial" w:hAnsi="Arial" w:cs="Arial"/>
          <w:sz w:val="20"/>
          <w:szCs w:val="20"/>
        </w:rPr>
      </w:pPr>
      <w:proofErr w:type="gramStart"/>
      <w:r w:rsidRPr="006B6BAF">
        <w:rPr>
          <w:rFonts w:ascii="Arial" w:hAnsi="Arial" w:cs="Arial"/>
          <w:sz w:val="20"/>
          <w:szCs w:val="20"/>
        </w:rPr>
        <w:t xml:space="preserve">Tujuan penelitian ini untuk mengetahui </w:t>
      </w:r>
      <w:r w:rsidRPr="006B6BAF">
        <w:rPr>
          <w:rFonts w:ascii="Arial" w:hAnsi="Arial" w:cs="Arial"/>
          <w:bCs/>
          <w:spacing w:val="-3"/>
          <w:sz w:val="20"/>
          <w:szCs w:val="20"/>
        </w:rPr>
        <w:t xml:space="preserve">pengaruh kompetensi (pengetahuan, penguasaan tugas dan disiplin kerja petugas kesehatan terhadap kinerja pelayanan kesehatan di </w:t>
      </w:r>
      <w:r w:rsidRPr="006B6BAF">
        <w:rPr>
          <w:rFonts w:ascii="Arial" w:hAnsi="Arial" w:cs="Arial"/>
          <w:bCs/>
          <w:spacing w:val="-2"/>
          <w:sz w:val="20"/>
          <w:szCs w:val="20"/>
        </w:rPr>
        <w:t>Puskesmas Peureumeue Kecamatan Kaway XVI Kabupaten Aceh Barat</w:t>
      </w:r>
      <w:r w:rsidRPr="006B6BAF">
        <w:rPr>
          <w:rFonts w:ascii="Arial" w:hAnsi="Arial" w:cs="Arial"/>
          <w:sz w:val="20"/>
          <w:szCs w:val="20"/>
        </w:rPr>
        <w:t>.</w:t>
      </w:r>
      <w:proofErr w:type="gramEnd"/>
      <w:r w:rsidRPr="006B6BAF">
        <w:rPr>
          <w:rFonts w:ascii="Arial" w:hAnsi="Arial" w:cs="Arial"/>
          <w:sz w:val="20"/>
          <w:szCs w:val="20"/>
        </w:rPr>
        <w:t xml:space="preserve"> Jenis penelitian digunakan analitik bersifat kuantitatif dengan desain cross sectional.</w:t>
      </w:r>
    </w:p>
    <w:p w:rsidR="001A0EC8" w:rsidRPr="006B6BAF" w:rsidRDefault="001A0EC8" w:rsidP="001A0EC8">
      <w:pPr>
        <w:spacing w:after="0" w:line="240" w:lineRule="auto"/>
        <w:jc w:val="both"/>
        <w:rPr>
          <w:rFonts w:ascii="Arial" w:hAnsi="Arial" w:cs="Arial"/>
          <w:sz w:val="20"/>
          <w:szCs w:val="20"/>
        </w:rPr>
      </w:pPr>
      <w:r w:rsidRPr="006B6BAF">
        <w:rPr>
          <w:rFonts w:ascii="Arial" w:hAnsi="Arial" w:cs="Arial"/>
          <w:sz w:val="20"/>
          <w:szCs w:val="20"/>
        </w:rPr>
        <w:t>Hasil penelitian menunjukkan bahwa variabel pengetahuan didapatkan nilai (P.Value 0,031&lt;α=0</w:t>
      </w:r>
      <w:proofErr w:type="gramStart"/>
      <w:r w:rsidRPr="006B6BAF">
        <w:rPr>
          <w:rFonts w:ascii="Arial" w:hAnsi="Arial" w:cs="Arial"/>
          <w:sz w:val="20"/>
          <w:szCs w:val="20"/>
        </w:rPr>
        <w:t>,05</w:t>
      </w:r>
      <w:proofErr w:type="gramEnd"/>
      <w:r w:rsidRPr="006B6BAF">
        <w:rPr>
          <w:rFonts w:ascii="Arial" w:hAnsi="Arial" w:cs="Arial"/>
          <w:sz w:val="20"/>
          <w:szCs w:val="20"/>
        </w:rPr>
        <w:t xml:space="preserve">) artinya ada pengaruh antara pengetahuan terhadap kinerja, penguasaan tugas (P.Value 0,000&lt;α=0,05) artinya ada pengaruh antara penguasaan tugas terhadap kinerja, dan disiplin kerja (P.Value 0,000&lt;α=0,05) artinya ada pengaruh antara disiplin kerja terhadap kinerja. </w:t>
      </w:r>
    </w:p>
    <w:p w:rsidR="001A0EC8" w:rsidRPr="006B6BAF" w:rsidRDefault="001A0EC8" w:rsidP="001A0EC8">
      <w:pPr>
        <w:spacing w:after="0" w:line="240" w:lineRule="auto"/>
        <w:jc w:val="both"/>
        <w:rPr>
          <w:rFonts w:ascii="Arial" w:hAnsi="Arial" w:cs="Arial"/>
          <w:sz w:val="20"/>
          <w:szCs w:val="20"/>
        </w:rPr>
      </w:pPr>
      <w:proofErr w:type="gramStart"/>
      <w:r w:rsidRPr="006B6BAF">
        <w:rPr>
          <w:rFonts w:ascii="Arial" w:hAnsi="Arial" w:cs="Arial"/>
          <w:sz w:val="20"/>
          <w:szCs w:val="20"/>
        </w:rPr>
        <w:t>Kesimpulan yaitu terdapat pengaruh antara kompetensi (</w:t>
      </w:r>
      <w:r w:rsidRPr="006B6BAF">
        <w:rPr>
          <w:rFonts w:ascii="Arial" w:hAnsi="Arial" w:cs="Arial"/>
          <w:bCs/>
          <w:spacing w:val="-3"/>
          <w:sz w:val="20"/>
          <w:szCs w:val="20"/>
        </w:rPr>
        <w:t xml:space="preserve">pengetahuan, penguasaan tugas, dan disiplin kerja) </w:t>
      </w:r>
      <w:r w:rsidRPr="006B6BAF">
        <w:rPr>
          <w:rFonts w:ascii="Arial" w:hAnsi="Arial" w:cs="Arial"/>
          <w:sz w:val="20"/>
          <w:szCs w:val="20"/>
        </w:rPr>
        <w:t>terhadap kinerja</w:t>
      </w:r>
      <w:r w:rsidRPr="006B6BAF">
        <w:rPr>
          <w:rFonts w:ascii="Arial" w:hAnsi="Arial" w:cs="Arial"/>
          <w:bCs/>
          <w:spacing w:val="-3"/>
          <w:sz w:val="20"/>
          <w:szCs w:val="20"/>
        </w:rPr>
        <w:t>.</w:t>
      </w:r>
      <w:proofErr w:type="gramEnd"/>
    </w:p>
    <w:p w:rsidR="001A0EC8" w:rsidRPr="006B6BAF" w:rsidRDefault="001A0EC8" w:rsidP="001A0EC8">
      <w:pPr>
        <w:spacing w:after="0" w:line="240" w:lineRule="auto"/>
        <w:jc w:val="both"/>
        <w:rPr>
          <w:rFonts w:ascii="Arial" w:hAnsi="Arial" w:cs="Arial"/>
          <w:sz w:val="20"/>
          <w:szCs w:val="20"/>
        </w:rPr>
      </w:pPr>
    </w:p>
    <w:p w:rsidR="001A0EC8" w:rsidRPr="006B6BAF" w:rsidRDefault="001A0EC8" w:rsidP="001A0EC8">
      <w:pPr>
        <w:tabs>
          <w:tab w:val="left" w:pos="1276"/>
          <w:tab w:val="left" w:pos="1418"/>
        </w:tabs>
        <w:spacing w:after="0" w:line="240" w:lineRule="auto"/>
        <w:ind w:left="1418" w:hanging="1418"/>
        <w:jc w:val="both"/>
        <w:rPr>
          <w:rFonts w:ascii="Arial" w:hAnsi="Arial" w:cs="Arial"/>
          <w:b/>
          <w:bCs/>
          <w:spacing w:val="-3"/>
          <w:sz w:val="20"/>
          <w:szCs w:val="20"/>
        </w:rPr>
      </w:pPr>
      <w:r w:rsidRPr="006B6BAF">
        <w:rPr>
          <w:rFonts w:ascii="Arial" w:hAnsi="Arial" w:cs="Arial"/>
          <w:b/>
          <w:sz w:val="20"/>
          <w:szCs w:val="20"/>
        </w:rPr>
        <w:t>Kata Kunci</w:t>
      </w:r>
      <w:r w:rsidRPr="006B6BAF">
        <w:rPr>
          <w:rFonts w:ascii="Arial" w:hAnsi="Arial" w:cs="Arial"/>
          <w:b/>
          <w:sz w:val="20"/>
          <w:szCs w:val="20"/>
        </w:rPr>
        <w:tab/>
        <w:t>:</w:t>
      </w:r>
      <w:r w:rsidRPr="006B6BAF">
        <w:rPr>
          <w:rFonts w:ascii="Arial" w:hAnsi="Arial" w:cs="Arial"/>
          <w:b/>
          <w:sz w:val="20"/>
          <w:szCs w:val="20"/>
        </w:rPr>
        <w:tab/>
      </w:r>
      <w:r w:rsidRPr="006B6BAF">
        <w:rPr>
          <w:rFonts w:ascii="Arial" w:hAnsi="Arial" w:cs="Arial"/>
          <w:b/>
          <w:bCs/>
          <w:spacing w:val="-3"/>
          <w:sz w:val="20"/>
          <w:szCs w:val="20"/>
        </w:rPr>
        <w:t>Kompetensi Petugas dan Kinerja Pelayanan</w:t>
      </w:r>
    </w:p>
    <w:p w:rsidR="001A0EC8" w:rsidRPr="006B6BAF" w:rsidRDefault="001A0EC8" w:rsidP="001A0EC8">
      <w:pPr>
        <w:tabs>
          <w:tab w:val="left" w:pos="1276"/>
          <w:tab w:val="left" w:pos="1418"/>
        </w:tabs>
        <w:spacing w:after="0" w:line="240" w:lineRule="auto"/>
        <w:ind w:left="1418" w:hanging="1418"/>
        <w:jc w:val="both"/>
        <w:rPr>
          <w:rFonts w:ascii="Arial" w:hAnsi="Arial" w:cs="Arial"/>
          <w:b/>
          <w:bCs/>
          <w:spacing w:val="-3"/>
          <w:sz w:val="20"/>
          <w:szCs w:val="20"/>
        </w:rPr>
      </w:pPr>
    </w:p>
    <w:p w:rsidR="001A0EC8" w:rsidRPr="006B6BAF" w:rsidRDefault="001A0EC8" w:rsidP="001A0EC8">
      <w:pPr>
        <w:spacing w:after="0" w:line="240" w:lineRule="auto"/>
        <w:jc w:val="both"/>
        <w:rPr>
          <w:rFonts w:ascii="Arial" w:hAnsi="Arial" w:cs="Arial"/>
          <w:b/>
          <w:sz w:val="20"/>
          <w:szCs w:val="20"/>
        </w:rPr>
      </w:pPr>
    </w:p>
    <w:p w:rsidR="001A0EC8" w:rsidRPr="00A755A5" w:rsidRDefault="001A0EC8" w:rsidP="00931E2A">
      <w:pPr>
        <w:pStyle w:val="ListParagraph"/>
        <w:numPr>
          <w:ilvl w:val="0"/>
          <w:numId w:val="3"/>
        </w:numPr>
        <w:tabs>
          <w:tab w:val="left" w:pos="0"/>
        </w:tabs>
        <w:ind w:left="426" w:hanging="426"/>
        <w:jc w:val="both"/>
        <w:rPr>
          <w:rFonts w:ascii="Arial" w:hAnsi="Arial" w:cs="Arial"/>
          <w:b/>
          <w:sz w:val="22"/>
          <w:szCs w:val="22"/>
          <w:lang w:val="id-ID"/>
        </w:rPr>
      </w:pPr>
      <w:r w:rsidRPr="00A755A5">
        <w:rPr>
          <w:rFonts w:ascii="Arial" w:hAnsi="Arial" w:cs="Arial"/>
          <w:b/>
          <w:sz w:val="22"/>
          <w:szCs w:val="22"/>
          <w:lang w:val="id-ID"/>
        </w:rPr>
        <w:t>PENDAHULUAN</w:t>
      </w:r>
    </w:p>
    <w:p w:rsidR="001A0EC8" w:rsidRPr="00A755A5" w:rsidRDefault="001A0EC8" w:rsidP="001A0EC8">
      <w:pPr>
        <w:spacing w:after="0" w:line="240" w:lineRule="auto"/>
        <w:ind w:left="426" w:firstLine="720"/>
        <w:jc w:val="both"/>
        <w:rPr>
          <w:rFonts w:ascii="Arial" w:hAnsi="Arial" w:cs="Arial"/>
        </w:rPr>
      </w:pPr>
      <w:r w:rsidRPr="00A755A5">
        <w:rPr>
          <w:rFonts w:ascii="Arial" w:hAnsi="Arial" w:cs="Arial"/>
        </w:rPr>
        <w:t xml:space="preserve">Tenaga kesehatan merupakan sumber daya manusia kesehatan yang pada satu sisi adalah unsur penunjang utama dalam pelayanan kesehatan, pada sisi lain ternyata kondisi kualitas saat ini masih kurang. </w:t>
      </w:r>
      <w:proofErr w:type="gramStart"/>
      <w:r w:rsidRPr="00A755A5">
        <w:rPr>
          <w:rFonts w:ascii="Arial" w:hAnsi="Arial" w:cs="Arial"/>
        </w:rPr>
        <w:t>Kemampuan Sumber Daya Manusia (SDM) Kesehatan dalam membuat perencanaan pelayanan kesehatan serta sikap perilaku dalam mengantisipasi permasalahan kesehatan yang terjadi, ternyata tidak sesuai dengan harapan masyarakat.</w:t>
      </w:r>
      <w:proofErr w:type="gramEnd"/>
      <w:r w:rsidRPr="00A755A5">
        <w:rPr>
          <w:rFonts w:ascii="Arial" w:hAnsi="Arial" w:cs="Arial"/>
          <w:lang w:val="id-ID"/>
        </w:rPr>
        <w:t xml:space="preserve"> </w:t>
      </w:r>
      <w:proofErr w:type="gramStart"/>
      <w:r w:rsidRPr="00A755A5">
        <w:rPr>
          <w:rFonts w:ascii="Arial" w:hAnsi="Arial" w:cs="Arial"/>
        </w:rPr>
        <w:t>Hal ini dapat dilihat bahwa masih lemahnya tingkat kinerja aparatur pelayanan publik dalam pelayanan kesehatan</w:t>
      </w:r>
      <w:r w:rsidRPr="00A755A5">
        <w:rPr>
          <w:rFonts w:ascii="Arial" w:hAnsi="Arial" w:cs="Arial"/>
          <w:lang w:val="id-ID"/>
        </w:rPr>
        <w:t xml:space="preserve"> [1]</w:t>
      </w:r>
      <w:r w:rsidRPr="00A755A5">
        <w:rPr>
          <w:rFonts w:ascii="Arial" w:hAnsi="Arial" w:cs="Arial"/>
        </w:rPr>
        <w:t>.</w:t>
      </w:r>
      <w:proofErr w:type="gramEnd"/>
    </w:p>
    <w:p w:rsidR="001A0EC8" w:rsidRPr="00A755A5" w:rsidRDefault="001A0EC8" w:rsidP="001A0EC8">
      <w:pPr>
        <w:spacing w:after="0" w:line="240" w:lineRule="auto"/>
        <w:ind w:left="426" w:firstLine="720"/>
        <w:jc w:val="both"/>
        <w:rPr>
          <w:rFonts w:ascii="Arial" w:hAnsi="Arial" w:cs="Arial"/>
        </w:rPr>
      </w:pPr>
      <w:r w:rsidRPr="00A755A5">
        <w:rPr>
          <w:rFonts w:ascii="Arial" w:hAnsi="Arial" w:cs="Arial"/>
        </w:rPr>
        <w:t xml:space="preserve">Kinerja diartikan sebagai hasil usaha seseorang yang dicapainya dengan adanya kemampuan dan </w:t>
      </w:r>
      <w:proofErr w:type="gramStart"/>
      <w:r w:rsidRPr="00A755A5">
        <w:rPr>
          <w:rFonts w:ascii="Arial" w:hAnsi="Arial" w:cs="Arial"/>
        </w:rPr>
        <w:t>perbuatan  dalam</w:t>
      </w:r>
      <w:proofErr w:type="gramEnd"/>
      <w:r w:rsidRPr="00A755A5">
        <w:rPr>
          <w:rFonts w:ascii="Arial" w:hAnsi="Arial" w:cs="Arial"/>
        </w:rPr>
        <w:t xml:space="preserve"> situasi tertentu. </w:t>
      </w:r>
      <w:proofErr w:type="gramStart"/>
      <w:r w:rsidRPr="00A755A5">
        <w:rPr>
          <w:rFonts w:ascii="Arial" w:hAnsi="Arial" w:cs="Arial"/>
        </w:rPr>
        <w:t>Jadi kinerja merupakan hasil keterkaitan antara usaha, kemampuan dan persepsi tugas.</w:t>
      </w:r>
      <w:proofErr w:type="gramEnd"/>
      <w:r w:rsidRPr="00A755A5">
        <w:rPr>
          <w:rFonts w:ascii="Arial" w:hAnsi="Arial" w:cs="Arial"/>
        </w:rPr>
        <w:t xml:space="preserve"> </w:t>
      </w:r>
      <w:proofErr w:type="gramStart"/>
      <w:r w:rsidRPr="00A755A5">
        <w:rPr>
          <w:rFonts w:ascii="Arial" w:hAnsi="Arial" w:cs="Arial"/>
        </w:rPr>
        <w:t>Kinerja adalah hasil kerja yang dapat dicapai seseorang atau sekelompok orang dalam suatu organisasi sesuai dengan wewenang dan tanggung jawab masing-masing.</w:t>
      </w:r>
      <w:proofErr w:type="gramEnd"/>
      <w:r w:rsidRPr="00A755A5">
        <w:rPr>
          <w:rFonts w:ascii="Arial" w:hAnsi="Arial" w:cs="Arial"/>
        </w:rPr>
        <w:t xml:space="preserve"> Kinerja </w:t>
      </w:r>
      <w:proofErr w:type="gramStart"/>
      <w:r w:rsidRPr="00A755A5">
        <w:rPr>
          <w:rFonts w:ascii="Arial" w:hAnsi="Arial" w:cs="Arial"/>
        </w:rPr>
        <w:t>individu  maupun</w:t>
      </w:r>
      <w:proofErr w:type="gramEnd"/>
      <w:r w:rsidRPr="00A755A5">
        <w:rPr>
          <w:rFonts w:ascii="Arial" w:hAnsi="Arial" w:cs="Arial"/>
        </w:rPr>
        <w:t xml:space="preserve"> kelompok karyawan merupakan kontribusi untuk meningkatkan kinerja suatu organisasi, sebab kinerja organisasi merupakan sekumpulan prestasi-prestasi yang diberikan oleh seluruh bagian yang terkait dengan aktivitas bisnis</w:t>
      </w:r>
      <w:r w:rsidRPr="00A755A5">
        <w:rPr>
          <w:rFonts w:ascii="Arial" w:hAnsi="Arial" w:cs="Arial"/>
          <w:lang w:val="id-ID"/>
        </w:rPr>
        <w:t xml:space="preserve"> [2]</w:t>
      </w:r>
      <w:r w:rsidRPr="00A755A5">
        <w:rPr>
          <w:rFonts w:ascii="Arial" w:hAnsi="Arial" w:cs="Arial"/>
        </w:rPr>
        <w:t>.</w:t>
      </w:r>
    </w:p>
    <w:p w:rsidR="001A0EC8" w:rsidRPr="00A755A5" w:rsidRDefault="001A0EC8" w:rsidP="001A0EC8">
      <w:pPr>
        <w:spacing w:after="0" w:line="240" w:lineRule="auto"/>
        <w:ind w:left="426" w:firstLine="720"/>
        <w:jc w:val="both"/>
        <w:rPr>
          <w:rFonts w:ascii="Arial" w:hAnsi="Arial" w:cs="Arial"/>
        </w:rPr>
      </w:pPr>
      <w:proofErr w:type="gramStart"/>
      <w:r w:rsidRPr="00A755A5">
        <w:rPr>
          <w:rFonts w:ascii="Arial" w:hAnsi="Arial" w:cs="Arial"/>
        </w:rPr>
        <w:t>Kompetensi sangat perlu dipahami petugas kesehatan Puskesmas dalam melaksanakan tugas dan wewenangnya.</w:t>
      </w:r>
      <w:proofErr w:type="gramEnd"/>
      <w:r w:rsidRPr="00A755A5">
        <w:rPr>
          <w:rFonts w:ascii="Arial" w:hAnsi="Arial" w:cs="Arial"/>
        </w:rPr>
        <w:t xml:space="preserve"> </w:t>
      </w:r>
      <w:proofErr w:type="gramStart"/>
      <w:r w:rsidRPr="00A755A5">
        <w:rPr>
          <w:rFonts w:ascii="Arial" w:hAnsi="Arial" w:cs="Arial"/>
        </w:rPr>
        <w:t>Kompetensi adalah kombinasi spesifik antara pengetahuan, penguasaan tugas keterampilan dan disiplin kerja yang dibutuhkan untuk mengerjakan suatu kegiatan khusus.</w:t>
      </w:r>
      <w:proofErr w:type="gramEnd"/>
      <w:r w:rsidRPr="00A755A5">
        <w:rPr>
          <w:rFonts w:ascii="Arial" w:hAnsi="Arial" w:cs="Arial"/>
        </w:rPr>
        <w:t xml:space="preserve"> </w:t>
      </w:r>
      <w:proofErr w:type="gramStart"/>
      <w:r w:rsidRPr="00A755A5">
        <w:rPr>
          <w:rFonts w:ascii="Arial" w:hAnsi="Arial" w:cs="Arial"/>
        </w:rPr>
        <w:t xml:space="preserve">Ada dua aspek yang perlu </w:t>
      </w:r>
      <w:r w:rsidRPr="00A755A5">
        <w:rPr>
          <w:rFonts w:ascii="Arial" w:hAnsi="Arial" w:cs="Arial"/>
        </w:rPr>
        <w:lastRenderedPageBreak/>
        <w:t>dipertimbangkan dalam kegiatan petugas kesehatan yaitu aspek teknis dan aspek keterampilan</w:t>
      </w:r>
      <w:r w:rsidRPr="00A755A5">
        <w:rPr>
          <w:rFonts w:ascii="Arial" w:hAnsi="Arial" w:cs="Arial"/>
          <w:lang w:val="id-ID"/>
        </w:rPr>
        <w:t xml:space="preserve"> [3]</w:t>
      </w:r>
      <w:r w:rsidRPr="00A755A5">
        <w:rPr>
          <w:rFonts w:ascii="Arial" w:hAnsi="Arial" w:cs="Arial"/>
        </w:rPr>
        <w:t>.</w:t>
      </w:r>
      <w:proofErr w:type="gramEnd"/>
    </w:p>
    <w:p w:rsidR="001A0EC8" w:rsidRPr="00A755A5" w:rsidRDefault="001A0EC8" w:rsidP="001A0EC8">
      <w:pPr>
        <w:spacing w:after="0" w:line="240" w:lineRule="auto"/>
        <w:ind w:left="426" w:firstLine="720"/>
        <w:jc w:val="both"/>
        <w:rPr>
          <w:rFonts w:ascii="Arial" w:hAnsi="Arial" w:cs="Arial"/>
        </w:rPr>
      </w:pPr>
      <w:proofErr w:type="gramStart"/>
      <w:r w:rsidRPr="00A755A5">
        <w:rPr>
          <w:rFonts w:ascii="Arial" w:hAnsi="Arial" w:cs="Arial"/>
        </w:rPr>
        <w:t>Permasalahan kinerja yang timbul di Puskesmas Peureumeue tidak terlepas dari mutu pelayanan yang menjadi modal dalam mempertahankan roda organisasinya.</w:t>
      </w:r>
      <w:proofErr w:type="gramEnd"/>
      <w:r w:rsidRPr="00A755A5">
        <w:rPr>
          <w:rFonts w:ascii="Arial" w:hAnsi="Arial" w:cs="Arial"/>
        </w:rPr>
        <w:t xml:space="preserve"> Tidak terkecuali keluhan yang dilontarkan oleh para pengguna menyebutkan </w:t>
      </w:r>
      <w:proofErr w:type="gramStart"/>
      <w:r w:rsidRPr="00A755A5">
        <w:rPr>
          <w:rFonts w:ascii="Arial" w:hAnsi="Arial" w:cs="Arial"/>
        </w:rPr>
        <w:t>pelayanan  yang</w:t>
      </w:r>
      <w:proofErr w:type="gramEnd"/>
      <w:r w:rsidRPr="00A755A5">
        <w:rPr>
          <w:rFonts w:ascii="Arial" w:hAnsi="Arial" w:cs="Arial"/>
        </w:rPr>
        <w:t xml:space="preserve"> diberikan masih dinilai kurang memuaskan, hal ini diungkapkan oleh pasien yang ditanyai pada studi pendahuluan, menyebutkan lambannya kinerja para staf dalam merespon setiap keluhan konsumen.  </w:t>
      </w:r>
      <w:proofErr w:type="gramStart"/>
      <w:r w:rsidRPr="00A755A5">
        <w:rPr>
          <w:rFonts w:ascii="Arial" w:hAnsi="Arial" w:cs="Arial"/>
        </w:rPr>
        <w:t>Beberapa alasan yang diungkapkan staf juga menyebutkan bahwa kinerja mereka rendah dikarenakan kurangnya dukungan organisasi pada mereka.</w:t>
      </w:r>
      <w:proofErr w:type="gramEnd"/>
      <w:r w:rsidRPr="00A755A5">
        <w:rPr>
          <w:rFonts w:ascii="Arial" w:hAnsi="Arial" w:cs="Arial"/>
          <w:lang w:val="id-ID"/>
        </w:rPr>
        <w:t xml:space="preserve"> </w:t>
      </w:r>
      <w:r w:rsidRPr="00343263">
        <w:rPr>
          <w:rFonts w:ascii="Arial" w:hAnsi="Arial" w:cs="Arial"/>
          <w:lang w:val="id-ID"/>
        </w:rPr>
        <w:t xml:space="preserve">Di samping itu kurangnya penghargaan dan perhatian yang kurang memuaskan juga disebutkan menjadi salah satu faktor penyebab kurangnya motivasi karyawan untuk melaksanakan tugas dengan maksimal. </w:t>
      </w:r>
      <w:r w:rsidRPr="00A755A5">
        <w:rPr>
          <w:rFonts w:ascii="Arial" w:hAnsi="Arial" w:cs="Arial"/>
        </w:rPr>
        <w:t xml:space="preserve">Penyebab </w:t>
      </w:r>
      <w:proofErr w:type="gramStart"/>
      <w:r w:rsidRPr="00A755A5">
        <w:rPr>
          <w:rFonts w:ascii="Arial" w:hAnsi="Arial" w:cs="Arial"/>
        </w:rPr>
        <w:t>lain</w:t>
      </w:r>
      <w:proofErr w:type="gramEnd"/>
      <w:r w:rsidRPr="00A755A5">
        <w:rPr>
          <w:rFonts w:ascii="Arial" w:hAnsi="Arial" w:cs="Arial"/>
        </w:rPr>
        <w:t xml:space="preserve"> yang diungkapkan staf mengenai rendahnya kinerja juga menyangkut kesesuaian kerja. Beberapa staf menyebutkan banyak staf yang dipekerjakan tidak sesuai dengan tugas yang diembannya, sehingga staf bekerja sesuai </w:t>
      </w:r>
      <w:proofErr w:type="gramStart"/>
      <w:r w:rsidRPr="00A755A5">
        <w:rPr>
          <w:rFonts w:ascii="Arial" w:hAnsi="Arial" w:cs="Arial"/>
        </w:rPr>
        <w:t>apa</w:t>
      </w:r>
      <w:proofErr w:type="gramEnd"/>
      <w:r w:rsidRPr="00A755A5">
        <w:rPr>
          <w:rFonts w:ascii="Arial" w:hAnsi="Arial" w:cs="Arial"/>
        </w:rPr>
        <w:t xml:space="preserve"> yang mereka tahu dan tidak memiliki inisiatif untuk mencapai kerja yang diharapkan.</w:t>
      </w:r>
    </w:p>
    <w:p w:rsidR="001A0EC8" w:rsidRPr="00A755A5" w:rsidRDefault="001A0EC8" w:rsidP="001A0EC8">
      <w:pPr>
        <w:spacing w:after="0" w:line="240" w:lineRule="auto"/>
        <w:ind w:left="426" w:firstLine="720"/>
        <w:jc w:val="both"/>
        <w:rPr>
          <w:rFonts w:ascii="Arial" w:hAnsi="Arial" w:cs="Arial"/>
        </w:rPr>
      </w:pPr>
      <w:r w:rsidRPr="00A755A5">
        <w:rPr>
          <w:rFonts w:ascii="Arial" w:hAnsi="Arial" w:cs="Arial"/>
        </w:rPr>
        <w:t xml:space="preserve">Ungkapan lain yang disebutkan staf adalah bahwa beberapa staf yang dianggap mampu oleh atasan diberi tugas secara ganda, artinya staf tidak hanya melakukan satu tugas sesuai dengan uraian tugasnya tetapi harus merangkap tugas lain yang seharusnya dapat dikerjakan staf lainnya. </w:t>
      </w:r>
      <w:proofErr w:type="gramStart"/>
      <w:r w:rsidRPr="00A755A5">
        <w:rPr>
          <w:rFonts w:ascii="Arial" w:hAnsi="Arial" w:cs="Arial"/>
        </w:rPr>
        <w:t>Mengingat kondisi ini sebenarnya dampak kesalahan yang terjadi pada kerja beresiko lebih besar.</w:t>
      </w:r>
      <w:proofErr w:type="gramEnd"/>
      <w:r w:rsidRPr="00A755A5">
        <w:rPr>
          <w:rFonts w:ascii="Arial" w:hAnsi="Arial" w:cs="Arial"/>
        </w:rPr>
        <w:t xml:space="preserve"> Di lain pihak hal ini dapat menimbulkan kecemburuan staf lain yang menganggap pekerjaan itu mampu dilaksanakannya jika pekerjaan itu diberikan padanya. </w:t>
      </w:r>
      <w:proofErr w:type="gramStart"/>
      <w:r w:rsidRPr="00A755A5">
        <w:rPr>
          <w:rFonts w:ascii="Arial" w:hAnsi="Arial" w:cs="Arial"/>
        </w:rPr>
        <w:t xml:space="preserve">Tujuan penelitianuntuk mengetahui </w:t>
      </w:r>
      <w:r w:rsidRPr="00A755A5">
        <w:rPr>
          <w:rFonts w:ascii="Arial" w:hAnsi="Arial" w:cs="Arial"/>
          <w:bCs/>
          <w:spacing w:val="-3"/>
        </w:rPr>
        <w:t xml:space="preserve">pengaruh kompetensi petugas kesehatan terhadap kinerja pelayanan kesehatan di </w:t>
      </w:r>
      <w:r w:rsidRPr="00A755A5">
        <w:rPr>
          <w:rFonts w:ascii="Arial" w:hAnsi="Arial" w:cs="Arial"/>
          <w:bCs/>
          <w:spacing w:val="-2"/>
        </w:rPr>
        <w:t>Puskesmas Peureumeue Kecamatan Kaway XVI Kabupaten Aceh Barat.</w:t>
      </w:r>
      <w:proofErr w:type="gramEnd"/>
    </w:p>
    <w:p w:rsidR="001A0EC8" w:rsidRDefault="001A0EC8" w:rsidP="001A0EC8">
      <w:pPr>
        <w:spacing w:after="0" w:line="240" w:lineRule="auto"/>
        <w:ind w:firstLine="720"/>
        <w:jc w:val="both"/>
        <w:rPr>
          <w:rFonts w:ascii="Arial" w:hAnsi="Arial" w:cs="Arial"/>
          <w:lang w:val="id-ID"/>
        </w:rPr>
      </w:pPr>
    </w:p>
    <w:p w:rsidR="00EE6A5E" w:rsidRPr="00EE6A5E" w:rsidRDefault="00EE6A5E" w:rsidP="001A0EC8">
      <w:pPr>
        <w:spacing w:after="0" w:line="240" w:lineRule="auto"/>
        <w:ind w:firstLine="720"/>
        <w:jc w:val="both"/>
        <w:rPr>
          <w:rFonts w:ascii="Arial" w:hAnsi="Arial" w:cs="Arial"/>
          <w:lang w:val="id-ID"/>
        </w:rPr>
      </w:pPr>
    </w:p>
    <w:p w:rsidR="001A0EC8" w:rsidRPr="00A755A5" w:rsidRDefault="001A0EC8" w:rsidP="00931E2A">
      <w:pPr>
        <w:pStyle w:val="ListParagraph"/>
        <w:numPr>
          <w:ilvl w:val="0"/>
          <w:numId w:val="3"/>
        </w:numPr>
        <w:tabs>
          <w:tab w:val="left" w:pos="0"/>
        </w:tabs>
        <w:ind w:left="426" w:hanging="426"/>
        <w:jc w:val="both"/>
        <w:rPr>
          <w:rFonts w:ascii="Arial" w:hAnsi="Arial" w:cs="Arial"/>
          <w:b/>
          <w:sz w:val="22"/>
          <w:szCs w:val="22"/>
        </w:rPr>
      </w:pPr>
      <w:r w:rsidRPr="00A755A5">
        <w:rPr>
          <w:rFonts w:ascii="Arial" w:hAnsi="Arial" w:cs="Arial"/>
          <w:b/>
          <w:sz w:val="22"/>
          <w:szCs w:val="22"/>
        </w:rPr>
        <w:t>METODE</w:t>
      </w:r>
    </w:p>
    <w:p w:rsidR="001A0EC8" w:rsidRPr="00A755A5" w:rsidRDefault="001A0EC8" w:rsidP="001A0EC8">
      <w:pPr>
        <w:spacing w:after="0" w:line="240" w:lineRule="auto"/>
        <w:ind w:left="426" w:firstLine="720"/>
        <w:jc w:val="both"/>
        <w:rPr>
          <w:rFonts w:ascii="Arial" w:hAnsi="Arial" w:cs="Arial"/>
          <w:i/>
        </w:rPr>
      </w:pPr>
      <w:r w:rsidRPr="00A755A5">
        <w:rPr>
          <w:rFonts w:ascii="Arial" w:hAnsi="Arial" w:cs="Arial"/>
          <w:lang w:val="id-ID"/>
        </w:rPr>
        <w:t xml:space="preserve">Penelitian analitik bersifat kuantitatif dengan desain </w:t>
      </w:r>
      <w:r w:rsidRPr="00A755A5">
        <w:rPr>
          <w:rFonts w:ascii="Arial" w:hAnsi="Arial" w:cs="Arial"/>
          <w:i/>
          <w:lang w:val="id-ID"/>
        </w:rPr>
        <w:t>cross sectional</w:t>
      </w:r>
      <w:r w:rsidRPr="00A755A5">
        <w:rPr>
          <w:rFonts w:ascii="Arial" w:hAnsi="Arial" w:cs="Arial"/>
          <w:i/>
        </w:rPr>
        <w:t xml:space="preserve">. </w:t>
      </w:r>
      <w:r w:rsidRPr="00A755A5">
        <w:rPr>
          <w:rFonts w:ascii="Arial" w:hAnsi="Arial" w:cs="Arial"/>
          <w:spacing w:val="9"/>
        </w:rPr>
        <w:t xml:space="preserve">Penelitianinidilakukan di </w:t>
      </w:r>
      <w:proofErr w:type="gramStart"/>
      <w:r w:rsidRPr="00A755A5">
        <w:rPr>
          <w:rFonts w:ascii="Arial" w:hAnsi="Arial" w:cs="Arial"/>
          <w:spacing w:val="9"/>
        </w:rPr>
        <w:t>PuskesmasPeureumeu</w:t>
      </w:r>
      <w:r w:rsidRPr="00A755A5">
        <w:rPr>
          <w:rFonts w:ascii="Arial" w:hAnsi="Arial" w:cs="Arial"/>
          <w:spacing w:val="9"/>
          <w:lang w:val="id-ID"/>
        </w:rPr>
        <w:t xml:space="preserve">e  </w:t>
      </w:r>
      <w:r w:rsidRPr="00A755A5">
        <w:rPr>
          <w:rFonts w:ascii="Arial" w:hAnsi="Arial" w:cs="Arial"/>
          <w:spacing w:val="9"/>
        </w:rPr>
        <w:t>Kecamatan</w:t>
      </w:r>
      <w:proofErr w:type="gramEnd"/>
      <w:r w:rsidRPr="00A755A5">
        <w:rPr>
          <w:rFonts w:ascii="Arial" w:hAnsi="Arial" w:cs="Arial"/>
          <w:spacing w:val="9"/>
          <w:lang w:val="id-ID"/>
        </w:rPr>
        <w:t xml:space="preserve">  Kaway XVI </w:t>
      </w:r>
      <w:r w:rsidRPr="00A755A5">
        <w:rPr>
          <w:rFonts w:ascii="Arial" w:hAnsi="Arial" w:cs="Arial"/>
        </w:rPr>
        <w:t xml:space="preserve">KabupatenAceh Barat. </w:t>
      </w:r>
      <w:r w:rsidRPr="00A755A5">
        <w:rPr>
          <w:rFonts w:ascii="Arial" w:hAnsi="Arial" w:cs="Arial"/>
          <w:lang w:val="id-ID"/>
        </w:rPr>
        <w:t xml:space="preserve">Populasi yang digunakan dalam penelitian ini adalah seluruh petugas  kesehatan  di Puskesmas Peureumeue Kecamatan Kaway XVI Kabupaten Aceh Barat </w:t>
      </w:r>
      <w:r w:rsidRPr="00A755A5">
        <w:rPr>
          <w:rFonts w:ascii="Arial" w:hAnsi="Arial" w:cs="Arial"/>
          <w:iCs/>
          <w:w w:val="102"/>
          <w:lang w:val="id-ID"/>
        </w:rPr>
        <w:t>yaitu sebanyak 87 orang tenga/petugas kesehatan</w:t>
      </w:r>
      <w:r w:rsidRPr="00A755A5">
        <w:rPr>
          <w:rFonts w:ascii="Arial" w:hAnsi="Arial" w:cs="Arial"/>
          <w:iCs/>
          <w:w w:val="102"/>
        </w:rPr>
        <w:t xml:space="preserve">. </w:t>
      </w:r>
      <w:proofErr w:type="gramStart"/>
      <w:r w:rsidRPr="00A755A5">
        <w:rPr>
          <w:rFonts w:ascii="Arial" w:hAnsi="Arial" w:cs="Arial"/>
          <w:iCs/>
          <w:w w:val="102"/>
        </w:rPr>
        <w:t xml:space="preserve">Analisis data dalam penelitian ini yaitu </w:t>
      </w:r>
      <w:r w:rsidRPr="00A755A5">
        <w:rPr>
          <w:rFonts w:ascii="Arial" w:hAnsi="Arial" w:cs="Arial"/>
        </w:rPr>
        <w:t xml:space="preserve">Analisis Univariat dan Bivariat, uji yang digunakan dalam penelitian ini yaitu uji </w:t>
      </w:r>
      <w:r w:rsidRPr="00A755A5">
        <w:rPr>
          <w:rFonts w:ascii="Arial" w:hAnsi="Arial" w:cs="Arial"/>
          <w:i/>
        </w:rPr>
        <w:t>chi square.</w:t>
      </w:r>
      <w:proofErr w:type="gramEnd"/>
    </w:p>
    <w:p w:rsidR="001A0EC8" w:rsidRPr="00A755A5" w:rsidRDefault="001A0EC8" w:rsidP="001A0EC8">
      <w:pPr>
        <w:spacing w:after="0" w:line="240" w:lineRule="auto"/>
        <w:jc w:val="both"/>
        <w:rPr>
          <w:rFonts w:ascii="Arial" w:hAnsi="Arial" w:cs="Arial"/>
          <w:i/>
        </w:rPr>
      </w:pPr>
    </w:p>
    <w:p w:rsidR="001A0EC8" w:rsidRPr="00A755A5" w:rsidRDefault="001A0EC8" w:rsidP="00931E2A">
      <w:pPr>
        <w:pStyle w:val="ListParagraph"/>
        <w:numPr>
          <w:ilvl w:val="0"/>
          <w:numId w:val="3"/>
        </w:numPr>
        <w:tabs>
          <w:tab w:val="left" w:pos="0"/>
        </w:tabs>
        <w:ind w:left="426" w:hanging="426"/>
        <w:jc w:val="both"/>
        <w:rPr>
          <w:rFonts w:ascii="Arial" w:hAnsi="Arial" w:cs="Arial"/>
          <w:b/>
          <w:sz w:val="22"/>
          <w:szCs w:val="22"/>
          <w:lang w:val="id-ID"/>
        </w:rPr>
      </w:pPr>
      <w:r w:rsidRPr="00A755A5">
        <w:rPr>
          <w:rFonts w:ascii="Arial" w:hAnsi="Arial" w:cs="Arial"/>
          <w:b/>
          <w:sz w:val="22"/>
          <w:szCs w:val="22"/>
        </w:rPr>
        <w:t>HASIL DAN PEMBAHASAN</w:t>
      </w:r>
    </w:p>
    <w:p w:rsidR="001A0EC8" w:rsidRDefault="001A0EC8" w:rsidP="001A0EC8">
      <w:pPr>
        <w:pStyle w:val="ListParagraph"/>
        <w:ind w:left="426" w:firstLine="720"/>
        <w:jc w:val="both"/>
        <w:rPr>
          <w:rFonts w:ascii="Arial" w:hAnsi="Arial" w:cs="Arial"/>
          <w:sz w:val="22"/>
          <w:szCs w:val="22"/>
        </w:rPr>
      </w:pPr>
      <w:proofErr w:type="gramStart"/>
      <w:r w:rsidRPr="00A755A5">
        <w:rPr>
          <w:rFonts w:ascii="Arial" w:hAnsi="Arial" w:cs="Arial"/>
          <w:sz w:val="22"/>
          <w:szCs w:val="22"/>
        </w:rPr>
        <w:t xml:space="preserve">Berdasarkan hasil penelitian ini, diperoleh karakteristik responden dalam penelitian ini meliputi umur, jenis kelamin dan pendidikan.Untuk lebih jelas dapat </w:t>
      </w:r>
      <w:r>
        <w:rPr>
          <w:rFonts w:ascii="Arial" w:hAnsi="Arial" w:cs="Arial"/>
          <w:sz w:val="22"/>
          <w:szCs w:val="22"/>
        </w:rPr>
        <w:t>dilihat pada tabel berikut ini.</w:t>
      </w:r>
      <w:proofErr w:type="gramEnd"/>
    </w:p>
    <w:p w:rsidR="001A0EC8" w:rsidRPr="00A755A5" w:rsidRDefault="001A0EC8" w:rsidP="001A0EC8">
      <w:pPr>
        <w:pStyle w:val="ListParagraph"/>
        <w:ind w:left="0"/>
        <w:jc w:val="both"/>
        <w:rPr>
          <w:rFonts w:ascii="Arial" w:hAnsi="Arial" w:cs="Arial"/>
          <w:sz w:val="22"/>
          <w:szCs w:val="22"/>
        </w:rPr>
      </w:pPr>
    </w:p>
    <w:p w:rsidR="001A0EC8" w:rsidRPr="00A755A5" w:rsidRDefault="001A0EC8" w:rsidP="001A0EC8">
      <w:pPr>
        <w:tabs>
          <w:tab w:val="left" w:pos="1134"/>
        </w:tabs>
        <w:spacing w:after="0" w:line="240" w:lineRule="auto"/>
        <w:ind w:left="1134" w:hanging="708"/>
        <w:jc w:val="center"/>
        <w:rPr>
          <w:rFonts w:ascii="Arial" w:hAnsi="Arial" w:cs="Arial"/>
          <w:b/>
        </w:rPr>
      </w:pPr>
      <w:proofErr w:type="gramStart"/>
      <w:r w:rsidRPr="00A755A5">
        <w:rPr>
          <w:rFonts w:ascii="Arial" w:hAnsi="Arial" w:cs="Arial"/>
          <w:b/>
        </w:rPr>
        <w:t>Tabel 1.</w:t>
      </w:r>
      <w:proofErr w:type="gramEnd"/>
      <w:r w:rsidRPr="00A755A5">
        <w:rPr>
          <w:rFonts w:ascii="Arial" w:hAnsi="Arial" w:cs="Arial"/>
          <w:b/>
        </w:rPr>
        <w:t xml:space="preserve"> Distribusi Berdasarkan Umur</w:t>
      </w:r>
      <w:r w:rsidRPr="00A755A5">
        <w:rPr>
          <w:rFonts w:ascii="Arial" w:hAnsi="Arial" w:cs="Arial"/>
          <w:b/>
          <w:lang w:val="id-ID"/>
        </w:rPr>
        <w:t>, Jenis Kelamin dan Pendidikan</w:t>
      </w:r>
      <w:r w:rsidRPr="00A755A5">
        <w:rPr>
          <w:rFonts w:ascii="Arial" w:hAnsi="Arial" w:cs="Arial"/>
          <w:b/>
        </w:rPr>
        <w:t xml:space="preserve"> Responden</w:t>
      </w:r>
    </w:p>
    <w:tbl>
      <w:tblPr>
        <w:tblW w:w="6947" w:type="dxa"/>
        <w:tblInd w:w="817" w:type="dxa"/>
        <w:tblLook w:val="04A0" w:firstRow="1" w:lastRow="0" w:firstColumn="1" w:lastColumn="0" w:noHBand="0" w:noVBand="1"/>
      </w:tblPr>
      <w:tblGrid>
        <w:gridCol w:w="675"/>
        <w:gridCol w:w="2869"/>
        <w:gridCol w:w="1702"/>
        <w:gridCol w:w="1701"/>
      </w:tblGrid>
      <w:tr w:rsidR="001A0EC8" w:rsidRPr="00A755A5" w:rsidTr="00B7448C">
        <w:tc>
          <w:tcPr>
            <w:tcW w:w="675" w:type="dxa"/>
            <w:tcBorders>
              <w:top w:val="single" w:sz="4" w:space="0" w:color="auto"/>
              <w:bottom w:val="single" w:sz="4" w:space="0" w:color="auto"/>
            </w:tcBorders>
          </w:tcPr>
          <w:p w:rsidR="001A0EC8" w:rsidRPr="00A755A5" w:rsidRDefault="001A0EC8" w:rsidP="00B7448C">
            <w:pPr>
              <w:spacing w:after="0" w:line="240" w:lineRule="auto"/>
              <w:jc w:val="center"/>
              <w:rPr>
                <w:rFonts w:ascii="Arial" w:hAnsi="Arial" w:cs="Arial"/>
                <w:b/>
                <w:bCs/>
                <w:color w:val="000000"/>
              </w:rPr>
            </w:pPr>
            <w:r w:rsidRPr="00A755A5">
              <w:rPr>
                <w:rFonts w:ascii="Arial" w:hAnsi="Arial" w:cs="Arial"/>
                <w:b/>
                <w:color w:val="000000"/>
              </w:rPr>
              <w:t>No</w:t>
            </w:r>
          </w:p>
        </w:tc>
        <w:tc>
          <w:tcPr>
            <w:tcW w:w="2869" w:type="dxa"/>
            <w:tcBorders>
              <w:top w:val="single" w:sz="4" w:space="0" w:color="auto"/>
              <w:bottom w:val="single" w:sz="4" w:space="0" w:color="auto"/>
            </w:tcBorders>
          </w:tcPr>
          <w:p w:rsidR="001A0EC8" w:rsidRPr="00A755A5" w:rsidRDefault="001A0EC8" w:rsidP="00B7448C">
            <w:pPr>
              <w:spacing w:after="0" w:line="240" w:lineRule="auto"/>
              <w:rPr>
                <w:rFonts w:ascii="Arial" w:hAnsi="Arial" w:cs="Arial"/>
                <w:b/>
                <w:bCs/>
                <w:color w:val="000000"/>
                <w:lang w:val="id-ID"/>
              </w:rPr>
            </w:pPr>
            <w:r w:rsidRPr="00A755A5">
              <w:rPr>
                <w:rFonts w:ascii="Arial" w:hAnsi="Arial" w:cs="Arial"/>
                <w:b/>
                <w:color w:val="000000"/>
                <w:lang w:val="id-ID"/>
              </w:rPr>
              <w:t>Karakteristik responden</w:t>
            </w:r>
          </w:p>
        </w:tc>
        <w:tc>
          <w:tcPr>
            <w:tcW w:w="1702" w:type="dxa"/>
            <w:tcBorders>
              <w:top w:val="single" w:sz="4" w:space="0" w:color="auto"/>
              <w:bottom w:val="single" w:sz="4" w:space="0" w:color="auto"/>
            </w:tcBorders>
          </w:tcPr>
          <w:p w:rsidR="001A0EC8" w:rsidRPr="00A755A5" w:rsidRDefault="001A0EC8" w:rsidP="00B7448C">
            <w:pPr>
              <w:spacing w:after="0" w:line="240" w:lineRule="auto"/>
              <w:jc w:val="center"/>
              <w:rPr>
                <w:rFonts w:ascii="Arial" w:hAnsi="Arial" w:cs="Arial"/>
                <w:b/>
                <w:bCs/>
                <w:color w:val="000000"/>
              </w:rPr>
            </w:pPr>
            <w:r w:rsidRPr="00A755A5">
              <w:rPr>
                <w:rFonts w:ascii="Arial" w:hAnsi="Arial" w:cs="Arial"/>
                <w:b/>
                <w:color w:val="000000"/>
              </w:rPr>
              <w:t>Frekuensi</w:t>
            </w:r>
          </w:p>
        </w:tc>
        <w:tc>
          <w:tcPr>
            <w:tcW w:w="1701" w:type="dxa"/>
            <w:tcBorders>
              <w:top w:val="single" w:sz="4" w:space="0" w:color="auto"/>
              <w:bottom w:val="single" w:sz="4" w:space="0" w:color="auto"/>
            </w:tcBorders>
          </w:tcPr>
          <w:p w:rsidR="001A0EC8" w:rsidRPr="00A755A5" w:rsidRDefault="001A0EC8" w:rsidP="00B7448C">
            <w:pPr>
              <w:spacing w:after="0" w:line="240" w:lineRule="auto"/>
              <w:jc w:val="center"/>
              <w:rPr>
                <w:rFonts w:ascii="Arial" w:hAnsi="Arial" w:cs="Arial"/>
                <w:b/>
                <w:bCs/>
                <w:color w:val="000000"/>
              </w:rPr>
            </w:pPr>
            <w:r w:rsidRPr="00A755A5">
              <w:rPr>
                <w:rFonts w:ascii="Arial" w:hAnsi="Arial" w:cs="Arial"/>
                <w:b/>
                <w:color w:val="000000"/>
              </w:rPr>
              <w:t>Persentase (%)</w:t>
            </w:r>
          </w:p>
        </w:tc>
      </w:tr>
      <w:tr w:rsidR="001A0EC8" w:rsidRPr="00A755A5" w:rsidTr="00B7448C">
        <w:tc>
          <w:tcPr>
            <w:tcW w:w="675" w:type="dxa"/>
            <w:tcBorders>
              <w:top w:val="single" w:sz="4" w:space="0" w:color="auto"/>
            </w:tcBorders>
          </w:tcPr>
          <w:p w:rsidR="001A0EC8" w:rsidRPr="00A755A5" w:rsidRDefault="001A0EC8" w:rsidP="00B7448C">
            <w:pPr>
              <w:spacing w:after="0" w:line="240" w:lineRule="auto"/>
              <w:jc w:val="center"/>
              <w:rPr>
                <w:rFonts w:ascii="Arial" w:hAnsi="Arial" w:cs="Arial"/>
                <w:b/>
                <w:color w:val="000000"/>
                <w:lang w:val="id-ID"/>
              </w:rPr>
            </w:pPr>
            <w:r w:rsidRPr="00A755A5">
              <w:rPr>
                <w:rFonts w:ascii="Arial" w:hAnsi="Arial" w:cs="Arial"/>
                <w:b/>
                <w:color w:val="000000"/>
                <w:lang w:val="id-ID"/>
              </w:rPr>
              <w:t>1.</w:t>
            </w:r>
          </w:p>
        </w:tc>
        <w:tc>
          <w:tcPr>
            <w:tcW w:w="2869" w:type="dxa"/>
            <w:tcBorders>
              <w:top w:val="single" w:sz="4" w:space="0" w:color="auto"/>
            </w:tcBorders>
          </w:tcPr>
          <w:p w:rsidR="001A0EC8" w:rsidRPr="00A755A5" w:rsidRDefault="001A0EC8" w:rsidP="00B7448C">
            <w:pPr>
              <w:spacing w:after="0" w:line="240" w:lineRule="auto"/>
              <w:rPr>
                <w:rFonts w:ascii="Arial" w:hAnsi="Arial" w:cs="Arial"/>
                <w:b/>
                <w:color w:val="000000"/>
                <w:lang w:val="id-ID"/>
              </w:rPr>
            </w:pPr>
            <w:r w:rsidRPr="00A755A5">
              <w:rPr>
                <w:rFonts w:ascii="Arial" w:hAnsi="Arial" w:cs="Arial"/>
                <w:b/>
                <w:color w:val="000000"/>
                <w:lang w:val="id-ID"/>
              </w:rPr>
              <w:t>Umur</w:t>
            </w:r>
          </w:p>
        </w:tc>
        <w:tc>
          <w:tcPr>
            <w:tcW w:w="1702" w:type="dxa"/>
            <w:tcBorders>
              <w:top w:val="single" w:sz="4" w:space="0" w:color="auto"/>
            </w:tcBorders>
          </w:tcPr>
          <w:p w:rsidR="001A0EC8" w:rsidRPr="00A755A5" w:rsidRDefault="001A0EC8" w:rsidP="00B7448C">
            <w:pPr>
              <w:spacing w:after="0" w:line="240" w:lineRule="auto"/>
              <w:jc w:val="center"/>
              <w:rPr>
                <w:rFonts w:ascii="Arial" w:hAnsi="Arial" w:cs="Arial"/>
                <w:b/>
                <w:color w:val="000000"/>
              </w:rPr>
            </w:pPr>
          </w:p>
        </w:tc>
        <w:tc>
          <w:tcPr>
            <w:tcW w:w="1701" w:type="dxa"/>
            <w:tcBorders>
              <w:top w:val="single" w:sz="4" w:space="0" w:color="auto"/>
            </w:tcBorders>
          </w:tcPr>
          <w:p w:rsidR="001A0EC8" w:rsidRPr="00A755A5" w:rsidRDefault="001A0EC8" w:rsidP="00B7448C">
            <w:pPr>
              <w:spacing w:after="0" w:line="240" w:lineRule="auto"/>
              <w:jc w:val="center"/>
              <w:rPr>
                <w:rFonts w:ascii="Arial" w:hAnsi="Arial" w:cs="Arial"/>
                <w:b/>
                <w:color w:val="000000"/>
              </w:rPr>
            </w:pP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bCs/>
                <w:color w:val="000000"/>
              </w:rPr>
            </w:pPr>
          </w:p>
        </w:tc>
        <w:tc>
          <w:tcPr>
            <w:tcW w:w="2869" w:type="dxa"/>
          </w:tcPr>
          <w:p w:rsidR="001A0EC8" w:rsidRPr="00A755A5" w:rsidRDefault="001A0EC8" w:rsidP="00B7448C">
            <w:pPr>
              <w:spacing w:after="0" w:line="240" w:lineRule="auto"/>
              <w:jc w:val="both"/>
              <w:rPr>
                <w:rFonts w:ascii="Arial" w:hAnsi="Arial" w:cs="Arial"/>
                <w:color w:val="000000"/>
              </w:rPr>
            </w:pPr>
            <w:r w:rsidRPr="00A755A5">
              <w:rPr>
                <w:rFonts w:ascii="Arial" w:hAnsi="Arial" w:cs="Arial"/>
                <w:color w:val="000000"/>
              </w:rPr>
              <w:t xml:space="preserve">&lt; 40 tahun </w:t>
            </w:r>
          </w:p>
        </w:tc>
        <w:tc>
          <w:tcPr>
            <w:tcW w:w="1702" w:type="dxa"/>
          </w:tcPr>
          <w:p w:rsidR="001A0EC8" w:rsidRPr="00A755A5" w:rsidRDefault="001A0EC8" w:rsidP="00B7448C">
            <w:pPr>
              <w:spacing w:after="0" w:line="240" w:lineRule="auto"/>
              <w:jc w:val="center"/>
              <w:rPr>
                <w:rFonts w:ascii="Arial" w:hAnsi="Arial" w:cs="Arial"/>
                <w:color w:val="000000"/>
              </w:rPr>
            </w:pPr>
            <w:r w:rsidRPr="00A755A5">
              <w:rPr>
                <w:rFonts w:ascii="Arial" w:hAnsi="Arial" w:cs="Arial"/>
                <w:color w:val="000000"/>
              </w:rPr>
              <w:t>58</w:t>
            </w:r>
          </w:p>
        </w:tc>
        <w:tc>
          <w:tcPr>
            <w:tcW w:w="1701" w:type="dxa"/>
          </w:tcPr>
          <w:p w:rsidR="001A0EC8" w:rsidRPr="00A755A5" w:rsidRDefault="001A0EC8" w:rsidP="00B7448C">
            <w:pPr>
              <w:spacing w:after="0" w:line="240" w:lineRule="auto"/>
              <w:jc w:val="center"/>
              <w:rPr>
                <w:rFonts w:ascii="Arial" w:hAnsi="Arial" w:cs="Arial"/>
                <w:color w:val="000000"/>
              </w:rPr>
            </w:pPr>
            <w:r w:rsidRPr="00A755A5">
              <w:rPr>
                <w:rFonts w:ascii="Arial" w:hAnsi="Arial" w:cs="Arial"/>
                <w:color w:val="000000"/>
              </w:rPr>
              <w:t>66,7</w:t>
            </w: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bCs/>
                <w:color w:val="000000"/>
              </w:rPr>
            </w:pPr>
          </w:p>
        </w:tc>
        <w:tc>
          <w:tcPr>
            <w:tcW w:w="2869" w:type="dxa"/>
          </w:tcPr>
          <w:p w:rsidR="001A0EC8" w:rsidRPr="00A755A5" w:rsidRDefault="001A0EC8" w:rsidP="00B7448C">
            <w:pPr>
              <w:spacing w:after="0" w:line="240" w:lineRule="auto"/>
              <w:rPr>
                <w:rFonts w:ascii="Arial" w:hAnsi="Arial" w:cs="Arial"/>
                <w:color w:val="000000"/>
              </w:rPr>
            </w:pPr>
            <w:r w:rsidRPr="00A755A5">
              <w:rPr>
                <w:rFonts w:ascii="Arial" w:hAnsi="Arial" w:cs="Arial"/>
                <w:color w:val="000000"/>
              </w:rPr>
              <w:t>≥ 40 tahun</w:t>
            </w:r>
          </w:p>
        </w:tc>
        <w:tc>
          <w:tcPr>
            <w:tcW w:w="1702" w:type="dxa"/>
          </w:tcPr>
          <w:p w:rsidR="001A0EC8" w:rsidRPr="00A755A5" w:rsidRDefault="001A0EC8" w:rsidP="00B7448C">
            <w:pPr>
              <w:spacing w:after="0" w:line="240" w:lineRule="auto"/>
              <w:jc w:val="center"/>
              <w:rPr>
                <w:rFonts w:ascii="Arial" w:hAnsi="Arial" w:cs="Arial"/>
                <w:color w:val="000000"/>
              </w:rPr>
            </w:pPr>
            <w:r w:rsidRPr="00A755A5">
              <w:rPr>
                <w:rFonts w:ascii="Arial" w:hAnsi="Arial" w:cs="Arial"/>
                <w:color w:val="000000"/>
              </w:rPr>
              <w:t>29</w:t>
            </w:r>
          </w:p>
        </w:tc>
        <w:tc>
          <w:tcPr>
            <w:tcW w:w="1701" w:type="dxa"/>
          </w:tcPr>
          <w:p w:rsidR="001A0EC8" w:rsidRPr="00A755A5" w:rsidRDefault="001A0EC8" w:rsidP="00B7448C">
            <w:pPr>
              <w:spacing w:after="0" w:line="240" w:lineRule="auto"/>
              <w:jc w:val="center"/>
              <w:rPr>
                <w:rFonts w:ascii="Arial" w:hAnsi="Arial" w:cs="Arial"/>
                <w:color w:val="000000"/>
              </w:rPr>
            </w:pPr>
            <w:r w:rsidRPr="00A755A5">
              <w:rPr>
                <w:rFonts w:ascii="Arial" w:hAnsi="Arial" w:cs="Arial"/>
                <w:color w:val="000000"/>
              </w:rPr>
              <w:t>33,3</w:t>
            </w: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2.</w:t>
            </w:r>
          </w:p>
        </w:tc>
        <w:tc>
          <w:tcPr>
            <w:tcW w:w="2869" w:type="dxa"/>
          </w:tcPr>
          <w:p w:rsidR="001A0EC8" w:rsidRPr="00A755A5" w:rsidRDefault="001A0EC8" w:rsidP="00B7448C">
            <w:pPr>
              <w:spacing w:after="0" w:line="240" w:lineRule="auto"/>
              <w:rPr>
                <w:rFonts w:ascii="Arial" w:hAnsi="Arial" w:cs="Arial"/>
                <w:color w:val="000000"/>
                <w:lang w:val="id-ID"/>
              </w:rPr>
            </w:pPr>
            <w:r w:rsidRPr="00A755A5">
              <w:rPr>
                <w:rFonts w:ascii="Arial" w:hAnsi="Arial" w:cs="Arial"/>
                <w:color w:val="000000"/>
                <w:lang w:val="id-ID"/>
              </w:rPr>
              <w:t>Jenis Kelamin</w:t>
            </w:r>
          </w:p>
        </w:tc>
        <w:tc>
          <w:tcPr>
            <w:tcW w:w="1702" w:type="dxa"/>
          </w:tcPr>
          <w:p w:rsidR="001A0EC8" w:rsidRPr="00A755A5" w:rsidRDefault="001A0EC8" w:rsidP="00B7448C">
            <w:pPr>
              <w:spacing w:after="0" w:line="240" w:lineRule="auto"/>
              <w:jc w:val="center"/>
              <w:rPr>
                <w:rFonts w:ascii="Arial" w:hAnsi="Arial" w:cs="Arial"/>
                <w:color w:val="000000"/>
              </w:rPr>
            </w:pPr>
          </w:p>
        </w:tc>
        <w:tc>
          <w:tcPr>
            <w:tcW w:w="1701" w:type="dxa"/>
          </w:tcPr>
          <w:p w:rsidR="001A0EC8" w:rsidRPr="00A755A5" w:rsidRDefault="001A0EC8" w:rsidP="00B7448C">
            <w:pPr>
              <w:spacing w:after="0" w:line="240" w:lineRule="auto"/>
              <w:jc w:val="center"/>
              <w:rPr>
                <w:rFonts w:ascii="Arial" w:hAnsi="Arial" w:cs="Arial"/>
                <w:color w:val="000000"/>
              </w:rPr>
            </w:pP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color w:val="000000"/>
              </w:rPr>
            </w:pPr>
          </w:p>
        </w:tc>
        <w:tc>
          <w:tcPr>
            <w:tcW w:w="2869" w:type="dxa"/>
          </w:tcPr>
          <w:p w:rsidR="001A0EC8" w:rsidRPr="00A755A5" w:rsidRDefault="001A0EC8" w:rsidP="00B7448C">
            <w:pPr>
              <w:spacing w:after="0" w:line="240" w:lineRule="auto"/>
              <w:rPr>
                <w:rFonts w:ascii="Arial" w:hAnsi="Arial" w:cs="Arial"/>
                <w:color w:val="000000"/>
                <w:lang w:val="id-ID"/>
              </w:rPr>
            </w:pPr>
            <w:r w:rsidRPr="00A755A5">
              <w:rPr>
                <w:rFonts w:ascii="Arial" w:hAnsi="Arial" w:cs="Arial"/>
                <w:color w:val="000000"/>
                <w:lang w:val="id-ID"/>
              </w:rPr>
              <w:t>Perempuan</w:t>
            </w:r>
          </w:p>
        </w:tc>
        <w:tc>
          <w:tcPr>
            <w:tcW w:w="1702"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73</w:t>
            </w:r>
          </w:p>
        </w:tc>
        <w:tc>
          <w:tcPr>
            <w:tcW w:w="1701"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83,9</w:t>
            </w: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color w:val="000000"/>
              </w:rPr>
            </w:pPr>
          </w:p>
        </w:tc>
        <w:tc>
          <w:tcPr>
            <w:tcW w:w="2869" w:type="dxa"/>
          </w:tcPr>
          <w:p w:rsidR="001A0EC8" w:rsidRPr="00A755A5" w:rsidRDefault="001A0EC8" w:rsidP="00B7448C">
            <w:pPr>
              <w:spacing w:after="0" w:line="240" w:lineRule="auto"/>
              <w:rPr>
                <w:rFonts w:ascii="Arial" w:hAnsi="Arial" w:cs="Arial"/>
                <w:color w:val="000000"/>
                <w:lang w:val="id-ID"/>
              </w:rPr>
            </w:pPr>
            <w:r w:rsidRPr="00A755A5">
              <w:rPr>
                <w:rFonts w:ascii="Arial" w:hAnsi="Arial" w:cs="Arial"/>
                <w:color w:val="000000"/>
                <w:lang w:val="id-ID"/>
              </w:rPr>
              <w:t>Laki-laki</w:t>
            </w:r>
          </w:p>
        </w:tc>
        <w:tc>
          <w:tcPr>
            <w:tcW w:w="1702"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14</w:t>
            </w:r>
          </w:p>
        </w:tc>
        <w:tc>
          <w:tcPr>
            <w:tcW w:w="1701"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16,1</w:t>
            </w: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3.</w:t>
            </w:r>
          </w:p>
        </w:tc>
        <w:tc>
          <w:tcPr>
            <w:tcW w:w="2869" w:type="dxa"/>
          </w:tcPr>
          <w:p w:rsidR="001A0EC8" w:rsidRPr="00A755A5" w:rsidRDefault="001A0EC8" w:rsidP="00B7448C">
            <w:pPr>
              <w:spacing w:after="0" w:line="240" w:lineRule="auto"/>
              <w:rPr>
                <w:rFonts w:ascii="Arial" w:hAnsi="Arial" w:cs="Arial"/>
                <w:color w:val="000000"/>
                <w:lang w:val="id-ID"/>
              </w:rPr>
            </w:pPr>
            <w:r w:rsidRPr="00A755A5">
              <w:rPr>
                <w:rFonts w:ascii="Arial" w:hAnsi="Arial" w:cs="Arial"/>
                <w:color w:val="000000"/>
                <w:lang w:val="id-ID"/>
              </w:rPr>
              <w:t>Pendidikan</w:t>
            </w:r>
          </w:p>
        </w:tc>
        <w:tc>
          <w:tcPr>
            <w:tcW w:w="1702" w:type="dxa"/>
          </w:tcPr>
          <w:p w:rsidR="001A0EC8" w:rsidRPr="00A755A5" w:rsidRDefault="001A0EC8" w:rsidP="00B7448C">
            <w:pPr>
              <w:spacing w:after="0" w:line="240" w:lineRule="auto"/>
              <w:jc w:val="center"/>
              <w:rPr>
                <w:rFonts w:ascii="Arial" w:hAnsi="Arial" w:cs="Arial"/>
                <w:color w:val="000000"/>
              </w:rPr>
            </w:pPr>
          </w:p>
        </w:tc>
        <w:tc>
          <w:tcPr>
            <w:tcW w:w="1701" w:type="dxa"/>
          </w:tcPr>
          <w:p w:rsidR="001A0EC8" w:rsidRPr="00A755A5" w:rsidRDefault="001A0EC8" w:rsidP="00B7448C">
            <w:pPr>
              <w:spacing w:after="0" w:line="240" w:lineRule="auto"/>
              <w:jc w:val="center"/>
              <w:rPr>
                <w:rFonts w:ascii="Arial" w:hAnsi="Arial" w:cs="Arial"/>
                <w:color w:val="000000"/>
              </w:rPr>
            </w:pP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color w:val="000000"/>
              </w:rPr>
            </w:pPr>
          </w:p>
        </w:tc>
        <w:tc>
          <w:tcPr>
            <w:tcW w:w="2869" w:type="dxa"/>
          </w:tcPr>
          <w:p w:rsidR="001A0EC8" w:rsidRPr="00A755A5" w:rsidRDefault="001A0EC8" w:rsidP="00B7448C">
            <w:pPr>
              <w:spacing w:after="0" w:line="240" w:lineRule="auto"/>
              <w:rPr>
                <w:rFonts w:ascii="Arial" w:hAnsi="Arial" w:cs="Arial"/>
                <w:color w:val="000000"/>
                <w:lang w:val="id-ID"/>
              </w:rPr>
            </w:pPr>
            <w:r w:rsidRPr="00A755A5">
              <w:rPr>
                <w:rFonts w:ascii="Arial" w:hAnsi="Arial" w:cs="Arial"/>
                <w:color w:val="000000"/>
                <w:lang w:val="id-ID"/>
              </w:rPr>
              <w:t>S1</w:t>
            </w:r>
          </w:p>
        </w:tc>
        <w:tc>
          <w:tcPr>
            <w:tcW w:w="1702"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17</w:t>
            </w:r>
          </w:p>
        </w:tc>
        <w:tc>
          <w:tcPr>
            <w:tcW w:w="1701"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19,5</w:t>
            </w:r>
          </w:p>
        </w:tc>
      </w:tr>
      <w:tr w:rsidR="001A0EC8" w:rsidRPr="00A755A5" w:rsidTr="00B7448C">
        <w:tc>
          <w:tcPr>
            <w:tcW w:w="675" w:type="dxa"/>
          </w:tcPr>
          <w:p w:rsidR="001A0EC8" w:rsidRPr="00A755A5" w:rsidRDefault="001A0EC8" w:rsidP="00B7448C">
            <w:pPr>
              <w:spacing w:after="0" w:line="240" w:lineRule="auto"/>
              <w:jc w:val="center"/>
              <w:rPr>
                <w:rFonts w:ascii="Arial" w:hAnsi="Arial" w:cs="Arial"/>
                <w:color w:val="000000"/>
              </w:rPr>
            </w:pPr>
          </w:p>
        </w:tc>
        <w:tc>
          <w:tcPr>
            <w:tcW w:w="2869" w:type="dxa"/>
          </w:tcPr>
          <w:p w:rsidR="001A0EC8" w:rsidRPr="00A755A5" w:rsidRDefault="001A0EC8" w:rsidP="00B7448C">
            <w:pPr>
              <w:spacing w:after="0" w:line="240" w:lineRule="auto"/>
              <w:rPr>
                <w:rFonts w:ascii="Arial" w:hAnsi="Arial" w:cs="Arial"/>
                <w:color w:val="000000"/>
                <w:lang w:val="id-ID"/>
              </w:rPr>
            </w:pPr>
            <w:r w:rsidRPr="00A755A5">
              <w:rPr>
                <w:rFonts w:ascii="Arial" w:hAnsi="Arial" w:cs="Arial"/>
                <w:color w:val="000000"/>
                <w:lang w:val="id-ID"/>
              </w:rPr>
              <w:t>DIII</w:t>
            </w:r>
          </w:p>
        </w:tc>
        <w:tc>
          <w:tcPr>
            <w:tcW w:w="1702"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62</w:t>
            </w:r>
          </w:p>
        </w:tc>
        <w:tc>
          <w:tcPr>
            <w:tcW w:w="1701" w:type="dxa"/>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71,3</w:t>
            </w:r>
          </w:p>
        </w:tc>
      </w:tr>
      <w:tr w:rsidR="001A0EC8" w:rsidRPr="00A755A5" w:rsidTr="00B7448C">
        <w:tc>
          <w:tcPr>
            <w:tcW w:w="675" w:type="dxa"/>
            <w:tcBorders>
              <w:bottom w:val="single" w:sz="4" w:space="0" w:color="auto"/>
            </w:tcBorders>
          </w:tcPr>
          <w:p w:rsidR="001A0EC8" w:rsidRPr="00A755A5" w:rsidRDefault="001A0EC8" w:rsidP="00B7448C">
            <w:pPr>
              <w:spacing w:after="0" w:line="240" w:lineRule="auto"/>
              <w:jc w:val="center"/>
              <w:rPr>
                <w:rFonts w:ascii="Arial" w:hAnsi="Arial" w:cs="Arial"/>
                <w:color w:val="000000"/>
              </w:rPr>
            </w:pPr>
          </w:p>
        </w:tc>
        <w:tc>
          <w:tcPr>
            <w:tcW w:w="2869" w:type="dxa"/>
            <w:tcBorders>
              <w:bottom w:val="single" w:sz="4" w:space="0" w:color="auto"/>
            </w:tcBorders>
          </w:tcPr>
          <w:p w:rsidR="001A0EC8" w:rsidRPr="00A755A5" w:rsidRDefault="001A0EC8" w:rsidP="00B7448C">
            <w:pPr>
              <w:spacing w:after="0" w:line="240" w:lineRule="auto"/>
              <w:rPr>
                <w:rFonts w:ascii="Arial" w:hAnsi="Arial" w:cs="Arial"/>
                <w:color w:val="000000"/>
                <w:lang w:val="id-ID"/>
              </w:rPr>
            </w:pPr>
            <w:r w:rsidRPr="00A755A5">
              <w:rPr>
                <w:rFonts w:ascii="Arial" w:hAnsi="Arial" w:cs="Arial"/>
                <w:color w:val="000000"/>
                <w:lang w:val="id-ID"/>
              </w:rPr>
              <w:t>SLTA/SMA</w:t>
            </w:r>
          </w:p>
        </w:tc>
        <w:tc>
          <w:tcPr>
            <w:tcW w:w="1702" w:type="dxa"/>
            <w:tcBorders>
              <w:bottom w:val="single" w:sz="4" w:space="0" w:color="auto"/>
            </w:tcBorders>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8</w:t>
            </w:r>
          </w:p>
        </w:tc>
        <w:tc>
          <w:tcPr>
            <w:tcW w:w="1701" w:type="dxa"/>
            <w:tcBorders>
              <w:bottom w:val="single" w:sz="4" w:space="0" w:color="auto"/>
            </w:tcBorders>
          </w:tcPr>
          <w:p w:rsidR="001A0EC8" w:rsidRPr="00A755A5" w:rsidRDefault="001A0EC8" w:rsidP="00B7448C">
            <w:pPr>
              <w:spacing w:after="0" w:line="240" w:lineRule="auto"/>
              <w:jc w:val="center"/>
              <w:rPr>
                <w:rFonts w:ascii="Arial" w:hAnsi="Arial" w:cs="Arial"/>
                <w:color w:val="000000"/>
                <w:lang w:val="id-ID"/>
              </w:rPr>
            </w:pPr>
            <w:r w:rsidRPr="00A755A5">
              <w:rPr>
                <w:rFonts w:ascii="Arial" w:hAnsi="Arial" w:cs="Arial"/>
                <w:color w:val="000000"/>
                <w:lang w:val="id-ID"/>
              </w:rPr>
              <w:t>9,2</w:t>
            </w:r>
          </w:p>
        </w:tc>
      </w:tr>
      <w:tr w:rsidR="001A0EC8" w:rsidRPr="00A755A5" w:rsidTr="00B7448C">
        <w:tc>
          <w:tcPr>
            <w:tcW w:w="675" w:type="dxa"/>
            <w:tcBorders>
              <w:top w:val="single" w:sz="4" w:space="0" w:color="auto"/>
              <w:bottom w:val="single" w:sz="4" w:space="0" w:color="auto"/>
            </w:tcBorders>
          </w:tcPr>
          <w:p w:rsidR="001A0EC8" w:rsidRPr="00A755A5" w:rsidRDefault="001A0EC8" w:rsidP="00B7448C">
            <w:pPr>
              <w:spacing w:after="0" w:line="240" w:lineRule="auto"/>
              <w:rPr>
                <w:rFonts w:ascii="Arial" w:hAnsi="Arial" w:cs="Arial"/>
                <w:b/>
                <w:bCs/>
                <w:color w:val="000000"/>
              </w:rPr>
            </w:pPr>
          </w:p>
        </w:tc>
        <w:tc>
          <w:tcPr>
            <w:tcW w:w="2869" w:type="dxa"/>
            <w:tcBorders>
              <w:top w:val="single" w:sz="4" w:space="0" w:color="auto"/>
              <w:bottom w:val="single" w:sz="4" w:space="0" w:color="auto"/>
            </w:tcBorders>
          </w:tcPr>
          <w:p w:rsidR="001A0EC8" w:rsidRPr="00A755A5" w:rsidRDefault="001A0EC8" w:rsidP="00B7448C">
            <w:pPr>
              <w:spacing w:after="0" w:line="240" w:lineRule="auto"/>
              <w:rPr>
                <w:rFonts w:ascii="Arial" w:hAnsi="Arial" w:cs="Arial"/>
                <w:b/>
                <w:color w:val="000000"/>
              </w:rPr>
            </w:pPr>
            <w:r w:rsidRPr="00A755A5">
              <w:rPr>
                <w:rFonts w:ascii="Arial" w:hAnsi="Arial" w:cs="Arial"/>
                <w:b/>
                <w:color w:val="000000"/>
              </w:rPr>
              <w:t>Total</w:t>
            </w:r>
          </w:p>
        </w:tc>
        <w:tc>
          <w:tcPr>
            <w:tcW w:w="1702" w:type="dxa"/>
            <w:tcBorders>
              <w:top w:val="single" w:sz="4" w:space="0" w:color="auto"/>
              <w:bottom w:val="single" w:sz="4" w:space="0" w:color="auto"/>
            </w:tcBorders>
          </w:tcPr>
          <w:p w:rsidR="001A0EC8" w:rsidRPr="00A755A5" w:rsidRDefault="001A0EC8" w:rsidP="00B7448C">
            <w:pPr>
              <w:spacing w:after="0" w:line="240" w:lineRule="auto"/>
              <w:jc w:val="center"/>
              <w:rPr>
                <w:rFonts w:ascii="Arial" w:hAnsi="Arial" w:cs="Arial"/>
                <w:b/>
                <w:color w:val="000000"/>
              </w:rPr>
            </w:pPr>
            <w:r w:rsidRPr="00A755A5">
              <w:rPr>
                <w:rFonts w:ascii="Arial" w:hAnsi="Arial" w:cs="Arial"/>
                <w:b/>
                <w:color w:val="000000"/>
              </w:rPr>
              <w:t>87</w:t>
            </w:r>
          </w:p>
        </w:tc>
        <w:tc>
          <w:tcPr>
            <w:tcW w:w="1701" w:type="dxa"/>
            <w:tcBorders>
              <w:top w:val="single" w:sz="4" w:space="0" w:color="auto"/>
              <w:bottom w:val="single" w:sz="4" w:space="0" w:color="auto"/>
            </w:tcBorders>
          </w:tcPr>
          <w:p w:rsidR="001A0EC8" w:rsidRPr="00A755A5" w:rsidRDefault="001A0EC8" w:rsidP="00B7448C">
            <w:pPr>
              <w:spacing w:after="0" w:line="240" w:lineRule="auto"/>
              <w:jc w:val="center"/>
              <w:rPr>
                <w:rFonts w:ascii="Arial" w:hAnsi="Arial" w:cs="Arial"/>
                <w:b/>
                <w:color w:val="000000"/>
              </w:rPr>
            </w:pPr>
            <w:r w:rsidRPr="00A755A5">
              <w:rPr>
                <w:rFonts w:ascii="Arial" w:hAnsi="Arial" w:cs="Arial"/>
                <w:b/>
                <w:color w:val="000000"/>
              </w:rPr>
              <w:t>100</w:t>
            </w:r>
          </w:p>
        </w:tc>
      </w:tr>
    </w:tbl>
    <w:p w:rsidR="001A0EC8" w:rsidRPr="00A755A5" w:rsidRDefault="001A0EC8" w:rsidP="001A0EC8">
      <w:pPr>
        <w:spacing w:after="0" w:line="240" w:lineRule="auto"/>
        <w:jc w:val="both"/>
        <w:rPr>
          <w:rFonts w:ascii="Arial" w:hAnsi="Arial" w:cs="Arial"/>
        </w:rPr>
      </w:pPr>
    </w:p>
    <w:p w:rsidR="001A0EC8" w:rsidRPr="00A755A5" w:rsidRDefault="001A0EC8" w:rsidP="001A0EC8">
      <w:pPr>
        <w:spacing w:after="0" w:line="240" w:lineRule="auto"/>
        <w:ind w:left="426" w:firstLine="708"/>
        <w:jc w:val="both"/>
        <w:rPr>
          <w:rFonts w:ascii="Arial" w:hAnsi="Arial" w:cs="Arial"/>
          <w:color w:val="000000"/>
        </w:rPr>
      </w:pPr>
      <w:r w:rsidRPr="00A755A5">
        <w:rPr>
          <w:rFonts w:ascii="Arial" w:hAnsi="Arial" w:cs="Arial"/>
        </w:rPr>
        <w:t xml:space="preserve">Berdasarkan tabel 1 diatas terlihat bahwa mayoritas dari karakteristik umur responden  yaitu berumur  &lt; 40  tahun   sebanyak   58  responden  (66,7%), selebihnya berumur </w:t>
      </w:r>
      <w:r w:rsidRPr="00A755A5">
        <w:rPr>
          <w:rFonts w:ascii="Arial" w:hAnsi="Arial" w:cs="Arial"/>
          <w:color w:val="000000"/>
        </w:rPr>
        <w:t xml:space="preserve">≥ 40 tahun sebanyak 29 </w:t>
      </w:r>
      <w:r w:rsidRPr="00A755A5">
        <w:rPr>
          <w:rFonts w:ascii="Arial" w:hAnsi="Arial" w:cs="Arial"/>
        </w:rPr>
        <w:t>responden</w:t>
      </w:r>
      <w:r w:rsidRPr="00A755A5">
        <w:rPr>
          <w:rFonts w:ascii="Arial" w:hAnsi="Arial" w:cs="Arial"/>
          <w:color w:val="000000"/>
        </w:rPr>
        <w:t xml:space="preserve"> (33,3%), </w:t>
      </w:r>
      <w:r w:rsidRPr="00A755A5">
        <w:rPr>
          <w:rFonts w:ascii="Arial" w:hAnsi="Arial" w:cs="Arial"/>
        </w:rPr>
        <w:t xml:space="preserve">dari karakteristik jenis kelamin  </w:t>
      </w:r>
      <w:r w:rsidRPr="00A755A5">
        <w:rPr>
          <w:rFonts w:ascii="Arial" w:hAnsi="Arial" w:cs="Arial"/>
          <w:lang w:val="id-ID"/>
        </w:rPr>
        <w:t xml:space="preserve">mayoritas </w:t>
      </w:r>
      <w:r w:rsidRPr="00A755A5">
        <w:rPr>
          <w:rFonts w:ascii="Arial" w:hAnsi="Arial" w:cs="Arial"/>
        </w:rPr>
        <w:t>responden  yaitu  perempuan sebanyak 73 responden (83,9%), selebihnya laki-laki</w:t>
      </w:r>
      <w:r w:rsidRPr="00A755A5">
        <w:rPr>
          <w:rFonts w:ascii="Arial" w:hAnsi="Arial" w:cs="Arial"/>
          <w:color w:val="000000"/>
        </w:rPr>
        <w:t xml:space="preserve"> sebanyak 14 </w:t>
      </w:r>
      <w:r w:rsidRPr="00A755A5">
        <w:rPr>
          <w:rFonts w:ascii="Arial" w:hAnsi="Arial" w:cs="Arial"/>
        </w:rPr>
        <w:t>responden</w:t>
      </w:r>
      <w:r w:rsidRPr="00A755A5">
        <w:rPr>
          <w:rFonts w:ascii="Arial" w:hAnsi="Arial" w:cs="Arial"/>
          <w:color w:val="000000"/>
        </w:rPr>
        <w:t xml:space="preserve"> (16,1%).</w:t>
      </w:r>
      <w:r w:rsidRPr="00A755A5">
        <w:rPr>
          <w:rFonts w:ascii="Arial" w:hAnsi="Arial" w:cs="Arial"/>
          <w:color w:val="000000"/>
          <w:lang w:val="id-ID"/>
        </w:rPr>
        <w:t xml:space="preserve"> Dan dari k</w:t>
      </w:r>
      <w:r w:rsidRPr="00A755A5">
        <w:rPr>
          <w:rFonts w:ascii="Arial" w:hAnsi="Arial" w:cs="Arial"/>
        </w:rPr>
        <w:t xml:space="preserve">arakteristik pendidikan </w:t>
      </w:r>
      <w:r w:rsidRPr="00A755A5">
        <w:rPr>
          <w:rFonts w:ascii="Arial" w:hAnsi="Arial" w:cs="Arial"/>
          <w:lang w:val="id-ID"/>
        </w:rPr>
        <w:t xml:space="preserve">mayoritas </w:t>
      </w:r>
      <w:r w:rsidRPr="00A755A5">
        <w:rPr>
          <w:rFonts w:ascii="Arial" w:hAnsi="Arial" w:cs="Arial"/>
        </w:rPr>
        <w:t>responden yaitu D.III sebanyak 62 responden (71,3%), selebihnya S1</w:t>
      </w:r>
      <w:r w:rsidRPr="00A755A5">
        <w:rPr>
          <w:rFonts w:ascii="Arial" w:hAnsi="Arial" w:cs="Arial"/>
          <w:color w:val="000000"/>
        </w:rPr>
        <w:t xml:space="preserve"> sebanyak 17 </w:t>
      </w:r>
      <w:r w:rsidRPr="00A755A5">
        <w:rPr>
          <w:rFonts w:ascii="Arial" w:hAnsi="Arial" w:cs="Arial"/>
        </w:rPr>
        <w:t>responden</w:t>
      </w:r>
      <w:r w:rsidRPr="00A755A5">
        <w:rPr>
          <w:rFonts w:ascii="Arial" w:hAnsi="Arial" w:cs="Arial"/>
          <w:color w:val="000000"/>
        </w:rPr>
        <w:t xml:space="preserve"> (19,5%) dan SLTA/SMA sebanyak 8 </w:t>
      </w:r>
      <w:r w:rsidRPr="00A755A5">
        <w:rPr>
          <w:rFonts w:ascii="Arial" w:hAnsi="Arial" w:cs="Arial"/>
        </w:rPr>
        <w:t>responden</w:t>
      </w:r>
      <w:r w:rsidRPr="00A755A5">
        <w:rPr>
          <w:rFonts w:ascii="Arial" w:hAnsi="Arial" w:cs="Arial"/>
          <w:color w:val="000000"/>
        </w:rPr>
        <w:t xml:space="preserve"> (9,2%)</w:t>
      </w:r>
    </w:p>
    <w:p w:rsidR="001A0EC8" w:rsidRPr="00A755A5" w:rsidRDefault="001A0EC8" w:rsidP="001A0EC8">
      <w:pPr>
        <w:spacing w:after="0" w:line="240" w:lineRule="auto"/>
        <w:ind w:firstLine="720"/>
        <w:jc w:val="both"/>
        <w:rPr>
          <w:rFonts w:ascii="Arial" w:hAnsi="Arial" w:cs="Arial"/>
          <w:color w:val="000000"/>
        </w:rPr>
      </w:pPr>
    </w:p>
    <w:p w:rsidR="001A0EC8" w:rsidRPr="00A755A5" w:rsidRDefault="001A0EC8" w:rsidP="00931E2A">
      <w:pPr>
        <w:numPr>
          <w:ilvl w:val="1"/>
          <w:numId w:val="6"/>
        </w:numPr>
        <w:spacing w:after="0" w:line="240" w:lineRule="auto"/>
        <w:ind w:left="851" w:hanging="425"/>
        <w:rPr>
          <w:rFonts w:ascii="Arial" w:hAnsi="Arial" w:cs="Arial"/>
          <w:b/>
          <w:lang w:val="id-ID"/>
        </w:rPr>
      </w:pPr>
      <w:r w:rsidRPr="00A755A5">
        <w:rPr>
          <w:rFonts w:ascii="Arial" w:hAnsi="Arial" w:cs="Arial"/>
          <w:b/>
        </w:rPr>
        <w:t>Analisis Univariat</w:t>
      </w:r>
    </w:p>
    <w:p w:rsidR="001A0EC8" w:rsidRPr="00A755A5" w:rsidRDefault="001A0EC8" w:rsidP="001A0EC8">
      <w:pPr>
        <w:pStyle w:val="ListParagraph"/>
        <w:ind w:left="851" w:firstLine="720"/>
        <w:jc w:val="both"/>
        <w:rPr>
          <w:rFonts w:ascii="Arial" w:hAnsi="Arial" w:cs="Arial"/>
          <w:sz w:val="22"/>
          <w:szCs w:val="22"/>
        </w:rPr>
      </w:pPr>
      <w:proofErr w:type="gramStart"/>
      <w:r w:rsidRPr="00A755A5">
        <w:rPr>
          <w:rFonts w:ascii="Arial" w:hAnsi="Arial" w:cs="Arial"/>
          <w:sz w:val="22"/>
          <w:szCs w:val="22"/>
        </w:rPr>
        <w:t>Pada penelitian ini, analisis univariat dilakukan untuk menyajikan gambaran distribusi frekuensi variabel independen (pengetahuan, penguasaan tugas, dan disiplin kerja), dan variabel dependen (kinerja pelayanan kesehatan).</w:t>
      </w:r>
      <w:proofErr w:type="gramEnd"/>
    </w:p>
    <w:p w:rsidR="001A0EC8" w:rsidRDefault="001A0EC8" w:rsidP="001A0EC8">
      <w:pPr>
        <w:tabs>
          <w:tab w:val="left" w:pos="1134"/>
        </w:tabs>
        <w:spacing w:after="0" w:line="240" w:lineRule="auto"/>
        <w:rPr>
          <w:rFonts w:ascii="Arial" w:hAnsi="Arial" w:cs="Arial"/>
          <w:b/>
        </w:rPr>
      </w:pPr>
    </w:p>
    <w:p w:rsidR="001A0EC8" w:rsidRPr="00A755A5" w:rsidRDefault="001A0EC8" w:rsidP="001A0EC8">
      <w:pPr>
        <w:tabs>
          <w:tab w:val="left" w:pos="1134"/>
        </w:tabs>
        <w:spacing w:after="0" w:line="240" w:lineRule="auto"/>
        <w:ind w:left="1134" w:hanging="283"/>
        <w:jc w:val="center"/>
        <w:rPr>
          <w:rFonts w:ascii="Arial" w:hAnsi="Arial" w:cs="Arial"/>
          <w:b/>
          <w:lang w:val="id-ID"/>
        </w:rPr>
      </w:pPr>
      <w:proofErr w:type="gramStart"/>
      <w:r w:rsidRPr="00A755A5">
        <w:rPr>
          <w:rFonts w:ascii="Arial" w:hAnsi="Arial" w:cs="Arial"/>
          <w:b/>
        </w:rPr>
        <w:t>Tabel 2.</w:t>
      </w:r>
      <w:proofErr w:type="gramEnd"/>
      <w:r w:rsidRPr="00A755A5">
        <w:rPr>
          <w:rFonts w:ascii="Arial" w:hAnsi="Arial" w:cs="Arial"/>
          <w:b/>
        </w:rPr>
        <w:t xml:space="preserve"> Distribusi Frekuensi Responden Berdasarkan Pengetahuan</w:t>
      </w:r>
      <w:r w:rsidRPr="00A755A5">
        <w:rPr>
          <w:rFonts w:ascii="Arial" w:hAnsi="Arial" w:cs="Arial"/>
          <w:b/>
          <w:lang w:val="id-ID"/>
        </w:rPr>
        <w:t>, Penguasaan Tugas, Disiplin Kerja. Kinerja Pelayanan Kesehatan</w:t>
      </w:r>
    </w:p>
    <w:tbl>
      <w:tblPr>
        <w:tblW w:w="7087" w:type="dxa"/>
        <w:tblInd w:w="1101" w:type="dxa"/>
        <w:tblLook w:val="04A0" w:firstRow="1" w:lastRow="0" w:firstColumn="1" w:lastColumn="0" w:noHBand="0" w:noVBand="1"/>
      </w:tblPr>
      <w:tblGrid>
        <w:gridCol w:w="675"/>
        <w:gridCol w:w="2268"/>
        <w:gridCol w:w="2018"/>
        <w:gridCol w:w="2126"/>
      </w:tblGrid>
      <w:tr w:rsidR="001A0EC8" w:rsidRPr="00A755A5" w:rsidTr="00B7448C">
        <w:tc>
          <w:tcPr>
            <w:tcW w:w="675" w:type="dxa"/>
            <w:tcBorders>
              <w:top w:val="single" w:sz="4" w:space="0" w:color="auto"/>
              <w:bottom w:val="single" w:sz="4" w:space="0" w:color="auto"/>
            </w:tcBorders>
            <w:shd w:val="clear" w:color="auto" w:fill="FFFFFF"/>
          </w:tcPr>
          <w:p w:rsidR="001A0EC8" w:rsidRPr="00A755A5" w:rsidRDefault="001A0EC8" w:rsidP="00B7448C">
            <w:pPr>
              <w:spacing w:after="0" w:line="240" w:lineRule="auto"/>
              <w:jc w:val="center"/>
              <w:rPr>
                <w:rFonts w:ascii="Arial" w:hAnsi="Arial" w:cs="Arial"/>
                <w:b/>
                <w:bCs/>
              </w:rPr>
            </w:pPr>
            <w:r w:rsidRPr="00A755A5">
              <w:rPr>
                <w:rFonts w:ascii="Arial" w:hAnsi="Arial" w:cs="Arial"/>
                <w:b/>
                <w:bCs/>
              </w:rPr>
              <w:t>No</w:t>
            </w:r>
          </w:p>
        </w:tc>
        <w:tc>
          <w:tcPr>
            <w:tcW w:w="2268" w:type="dxa"/>
            <w:tcBorders>
              <w:top w:val="single" w:sz="4" w:space="0" w:color="auto"/>
              <w:bottom w:val="single" w:sz="4" w:space="0" w:color="auto"/>
            </w:tcBorders>
            <w:shd w:val="clear" w:color="auto" w:fill="FFFFFF"/>
          </w:tcPr>
          <w:p w:rsidR="001A0EC8" w:rsidRPr="00A755A5" w:rsidRDefault="001A0EC8" w:rsidP="00B7448C">
            <w:pPr>
              <w:spacing w:after="0" w:line="240" w:lineRule="auto"/>
              <w:rPr>
                <w:rFonts w:ascii="Arial" w:hAnsi="Arial" w:cs="Arial"/>
                <w:b/>
                <w:bCs/>
                <w:lang w:val="id-ID"/>
              </w:rPr>
            </w:pPr>
            <w:r w:rsidRPr="00A755A5">
              <w:rPr>
                <w:rFonts w:ascii="Arial" w:hAnsi="Arial" w:cs="Arial"/>
                <w:b/>
                <w:bCs/>
                <w:lang w:val="id-ID"/>
              </w:rPr>
              <w:t>Variabel</w:t>
            </w:r>
          </w:p>
        </w:tc>
        <w:tc>
          <w:tcPr>
            <w:tcW w:w="2018" w:type="dxa"/>
            <w:tcBorders>
              <w:top w:val="single" w:sz="4" w:space="0" w:color="auto"/>
              <w:bottom w:val="single" w:sz="4" w:space="0" w:color="auto"/>
            </w:tcBorders>
            <w:shd w:val="clear" w:color="auto" w:fill="FFFFFF"/>
          </w:tcPr>
          <w:p w:rsidR="001A0EC8" w:rsidRPr="00A755A5" w:rsidRDefault="001A0EC8" w:rsidP="00B7448C">
            <w:pPr>
              <w:spacing w:after="0" w:line="240" w:lineRule="auto"/>
              <w:jc w:val="center"/>
              <w:rPr>
                <w:rFonts w:ascii="Arial" w:hAnsi="Arial" w:cs="Arial"/>
                <w:b/>
                <w:bCs/>
              </w:rPr>
            </w:pPr>
            <w:r w:rsidRPr="00A755A5">
              <w:rPr>
                <w:rFonts w:ascii="Arial" w:hAnsi="Arial" w:cs="Arial"/>
                <w:b/>
                <w:bCs/>
              </w:rPr>
              <w:t>Frekuensi</w:t>
            </w:r>
          </w:p>
        </w:tc>
        <w:tc>
          <w:tcPr>
            <w:tcW w:w="2126" w:type="dxa"/>
            <w:tcBorders>
              <w:top w:val="single" w:sz="4" w:space="0" w:color="auto"/>
              <w:bottom w:val="single" w:sz="4" w:space="0" w:color="auto"/>
            </w:tcBorders>
            <w:shd w:val="clear" w:color="auto" w:fill="FFFFFF"/>
          </w:tcPr>
          <w:p w:rsidR="001A0EC8" w:rsidRPr="00A755A5" w:rsidRDefault="001A0EC8" w:rsidP="00B7448C">
            <w:pPr>
              <w:spacing w:after="0" w:line="240" w:lineRule="auto"/>
              <w:jc w:val="center"/>
              <w:rPr>
                <w:rFonts w:ascii="Arial" w:hAnsi="Arial" w:cs="Arial"/>
                <w:b/>
                <w:bCs/>
              </w:rPr>
            </w:pPr>
            <w:r w:rsidRPr="00A755A5">
              <w:rPr>
                <w:rFonts w:ascii="Arial" w:hAnsi="Arial" w:cs="Arial"/>
                <w:b/>
                <w:bCs/>
              </w:rPr>
              <w:t>Persentase (%)</w:t>
            </w:r>
          </w:p>
        </w:tc>
      </w:tr>
      <w:tr w:rsidR="001A0EC8" w:rsidRPr="00A755A5" w:rsidTr="00B7448C">
        <w:tc>
          <w:tcPr>
            <w:tcW w:w="675" w:type="dxa"/>
            <w:tcBorders>
              <w:top w:val="single" w:sz="4" w:space="0" w:color="auto"/>
            </w:tcBorders>
            <w:shd w:val="clear" w:color="auto" w:fill="FFFFFF"/>
          </w:tcPr>
          <w:p w:rsidR="001A0EC8" w:rsidRPr="00A755A5" w:rsidRDefault="001A0EC8" w:rsidP="00B7448C">
            <w:pPr>
              <w:spacing w:after="0" w:line="240" w:lineRule="auto"/>
              <w:jc w:val="center"/>
              <w:rPr>
                <w:rFonts w:ascii="Arial" w:hAnsi="Arial" w:cs="Arial"/>
                <w:b/>
                <w:bCs/>
                <w:lang w:val="id-ID"/>
              </w:rPr>
            </w:pPr>
            <w:r w:rsidRPr="00A755A5">
              <w:rPr>
                <w:rFonts w:ascii="Arial" w:hAnsi="Arial" w:cs="Arial"/>
                <w:b/>
                <w:bCs/>
                <w:lang w:val="id-ID"/>
              </w:rPr>
              <w:t>1.</w:t>
            </w:r>
          </w:p>
        </w:tc>
        <w:tc>
          <w:tcPr>
            <w:tcW w:w="2268" w:type="dxa"/>
            <w:tcBorders>
              <w:top w:val="single" w:sz="4" w:space="0" w:color="auto"/>
            </w:tcBorders>
            <w:shd w:val="clear" w:color="auto" w:fill="FFFFFF"/>
          </w:tcPr>
          <w:p w:rsidR="001A0EC8" w:rsidRPr="00A755A5" w:rsidRDefault="001A0EC8" w:rsidP="00B7448C">
            <w:pPr>
              <w:spacing w:after="0" w:line="240" w:lineRule="auto"/>
              <w:rPr>
                <w:rFonts w:ascii="Arial" w:hAnsi="Arial" w:cs="Arial"/>
                <w:b/>
                <w:bCs/>
                <w:lang w:val="id-ID"/>
              </w:rPr>
            </w:pPr>
            <w:r w:rsidRPr="00A755A5">
              <w:rPr>
                <w:rFonts w:ascii="Arial" w:hAnsi="Arial" w:cs="Arial"/>
                <w:b/>
                <w:bCs/>
                <w:lang w:val="id-ID"/>
              </w:rPr>
              <w:t>Pengetahuan</w:t>
            </w:r>
          </w:p>
        </w:tc>
        <w:tc>
          <w:tcPr>
            <w:tcW w:w="2018" w:type="dxa"/>
            <w:tcBorders>
              <w:top w:val="single" w:sz="4" w:space="0" w:color="auto"/>
            </w:tcBorders>
            <w:shd w:val="clear" w:color="auto" w:fill="FFFFFF"/>
          </w:tcPr>
          <w:p w:rsidR="001A0EC8" w:rsidRPr="00A755A5" w:rsidRDefault="001A0EC8" w:rsidP="00B7448C">
            <w:pPr>
              <w:spacing w:after="0" w:line="240" w:lineRule="auto"/>
              <w:jc w:val="center"/>
              <w:rPr>
                <w:rFonts w:ascii="Arial" w:hAnsi="Arial" w:cs="Arial"/>
                <w:b/>
                <w:bCs/>
              </w:rPr>
            </w:pPr>
          </w:p>
        </w:tc>
        <w:tc>
          <w:tcPr>
            <w:tcW w:w="2126" w:type="dxa"/>
            <w:tcBorders>
              <w:top w:val="single" w:sz="4" w:space="0" w:color="auto"/>
            </w:tcBorders>
            <w:shd w:val="clear" w:color="auto" w:fill="FFFFFF"/>
          </w:tcPr>
          <w:p w:rsidR="001A0EC8" w:rsidRPr="00A755A5" w:rsidRDefault="001A0EC8" w:rsidP="00B7448C">
            <w:pPr>
              <w:spacing w:after="0" w:line="240" w:lineRule="auto"/>
              <w:jc w:val="center"/>
              <w:rPr>
                <w:rFonts w:ascii="Arial" w:hAnsi="Arial" w:cs="Arial"/>
                <w:b/>
                <w:bCs/>
              </w:rPr>
            </w:pP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rPr>
            </w:pPr>
          </w:p>
        </w:tc>
        <w:tc>
          <w:tcPr>
            <w:tcW w:w="2268" w:type="dxa"/>
            <w:shd w:val="clear" w:color="auto" w:fill="FFFFFF"/>
          </w:tcPr>
          <w:p w:rsidR="001A0EC8" w:rsidRPr="00A755A5" w:rsidRDefault="001A0EC8" w:rsidP="00B7448C">
            <w:pPr>
              <w:spacing w:after="0" w:line="240" w:lineRule="auto"/>
              <w:jc w:val="both"/>
              <w:rPr>
                <w:rFonts w:ascii="Arial" w:hAnsi="Arial" w:cs="Arial"/>
              </w:rPr>
            </w:pPr>
            <w:r w:rsidRPr="00A755A5">
              <w:rPr>
                <w:rFonts w:ascii="Arial" w:hAnsi="Arial" w:cs="Arial"/>
              </w:rPr>
              <w:t xml:space="preserve">Baik </w:t>
            </w:r>
          </w:p>
        </w:tc>
        <w:tc>
          <w:tcPr>
            <w:tcW w:w="2018" w:type="dxa"/>
            <w:shd w:val="clear" w:color="auto" w:fill="FFFFFF"/>
          </w:tcPr>
          <w:p w:rsidR="001A0EC8" w:rsidRPr="00A755A5" w:rsidRDefault="001A0EC8" w:rsidP="00B7448C">
            <w:pPr>
              <w:spacing w:after="0" w:line="240" w:lineRule="auto"/>
              <w:jc w:val="center"/>
              <w:rPr>
                <w:rFonts w:ascii="Arial" w:hAnsi="Arial" w:cs="Arial"/>
              </w:rPr>
            </w:pPr>
            <w:r w:rsidRPr="00A755A5">
              <w:rPr>
                <w:rFonts w:ascii="Arial" w:hAnsi="Arial" w:cs="Arial"/>
              </w:rPr>
              <w:t>66</w:t>
            </w:r>
          </w:p>
        </w:tc>
        <w:tc>
          <w:tcPr>
            <w:tcW w:w="2126" w:type="dxa"/>
            <w:shd w:val="clear" w:color="auto" w:fill="FFFFFF"/>
          </w:tcPr>
          <w:p w:rsidR="001A0EC8" w:rsidRPr="00A755A5" w:rsidRDefault="001A0EC8" w:rsidP="00B7448C">
            <w:pPr>
              <w:spacing w:after="0" w:line="240" w:lineRule="auto"/>
              <w:jc w:val="center"/>
              <w:rPr>
                <w:rFonts w:ascii="Arial" w:hAnsi="Arial" w:cs="Arial"/>
              </w:rPr>
            </w:pPr>
            <w:r w:rsidRPr="00A755A5">
              <w:rPr>
                <w:rFonts w:ascii="Arial" w:hAnsi="Arial" w:cs="Arial"/>
              </w:rPr>
              <w:t>75,9</w:t>
            </w: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rPr>
            </w:pPr>
          </w:p>
        </w:tc>
        <w:tc>
          <w:tcPr>
            <w:tcW w:w="2268" w:type="dxa"/>
            <w:shd w:val="clear" w:color="auto" w:fill="FFFFFF"/>
          </w:tcPr>
          <w:p w:rsidR="001A0EC8" w:rsidRPr="00A755A5" w:rsidRDefault="001A0EC8" w:rsidP="00B7448C">
            <w:pPr>
              <w:spacing w:after="0" w:line="240" w:lineRule="auto"/>
              <w:rPr>
                <w:rFonts w:ascii="Arial" w:hAnsi="Arial" w:cs="Arial"/>
              </w:rPr>
            </w:pPr>
            <w:r w:rsidRPr="00A755A5">
              <w:rPr>
                <w:rFonts w:ascii="Arial" w:hAnsi="Arial" w:cs="Arial"/>
              </w:rPr>
              <w:t>Kurang Baik</w:t>
            </w:r>
          </w:p>
        </w:tc>
        <w:tc>
          <w:tcPr>
            <w:tcW w:w="2018" w:type="dxa"/>
            <w:shd w:val="clear" w:color="auto" w:fill="FFFFFF"/>
          </w:tcPr>
          <w:p w:rsidR="001A0EC8" w:rsidRPr="00A755A5" w:rsidRDefault="001A0EC8" w:rsidP="00B7448C">
            <w:pPr>
              <w:spacing w:after="0" w:line="240" w:lineRule="auto"/>
              <w:jc w:val="center"/>
              <w:rPr>
                <w:rFonts w:ascii="Arial" w:hAnsi="Arial" w:cs="Arial"/>
              </w:rPr>
            </w:pPr>
            <w:r w:rsidRPr="00A755A5">
              <w:rPr>
                <w:rFonts w:ascii="Arial" w:hAnsi="Arial" w:cs="Arial"/>
              </w:rPr>
              <w:t>21</w:t>
            </w:r>
          </w:p>
        </w:tc>
        <w:tc>
          <w:tcPr>
            <w:tcW w:w="2126" w:type="dxa"/>
            <w:shd w:val="clear" w:color="auto" w:fill="FFFFFF"/>
          </w:tcPr>
          <w:p w:rsidR="001A0EC8" w:rsidRPr="00A755A5" w:rsidRDefault="001A0EC8" w:rsidP="00B7448C">
            <w:pPr>
              <w:spacing w:after="0" w:line="240" w:lineRule="auto"/>
              <w:jc w:val="center"/>
              <w:rPr>
                <w:rFonts w:ascii="Arial" w:hAnsi="Arial" w:cs="Arial"/>
              </w:rPr>
            </w:pPr>
            <w:r w:rsidRPr="00A755A5">
              <w:rPr>
                <w:rFonts w:ascii="Arial" w:hAnsi="Arial" w:cs="Arial"/>
              </w:rPr>
              <w:t>24,1</w:t>
            </w: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lang w:val="id-ID"/>
              </w:rPr>
            </w:pPr>
            <w:r w:rsidRPr="00A755A5">
              <w:rPr>
                <w:rFonts w:ascii="Arial" w:hAnsi="Arial" w:cs="Arial"/>
                <w:bCs/>
                <w:lang w:val="id-ID"/>
              </w:rPr>
              <w:t>2.</w:t>
            </w: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Penguasaan tugas</w:t>
            </w:r>
          </w:p>
        </w:tc>
        <w:tc>
          <w:tcPr>
            <w:tcW w:w="2018" w:type="dxa"/>
            <w:shd w:val="clear" w:color="auto" w:fill="FFFFFF"/>
          </w:tcPr>
          <w:p w:rsidR="001A0EC8" w:rsidRPr="00A755A5" w:rsidRDefault="001A0EC8" w:rsidP="00B7448C">
            <w:pPr>
              <w:spacing w:after="0" w:line="240" w:lineRule="auto"/>
              <w:jc w:val="center"/>
              <w:rPr>
                <w:rFonts w:ascii="Arial" w:hAnsi="Arial" w:cs="Arial"/>
              </w:rPr>
            </w:pPr>
          </w:p>
        </w:tc>
        <w:tc>
          <w:tcPr>
            <w:tcW w:w="2126" w:type="dxa"/>
            <w:shd w:val="clear" w:color="auto" w:fill="FFFFFF"/>
          </w:tcPr>
          <w:p w:rsidR="001A0EC8" w:rsidRPr="00A755A5" w:rsidRDefault="001A0EC8" w:rsidP="00B7448C">
            <w:pPr>
              <w:spacing w:after="0" w:line="240" w:lineRule="auto"/>
              <w:jc w:val="center"/>
              <w:rPr>
                <w:rFonts w:ascii="Arial" w:hAnsi="Arial" w:cs="Arial"/>
              </w:rPr>
            </w:pP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rPr>
            </w:pP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 xml:space="preserve">Baik </w:t>
            </w:r>
          </w:p>
        </w:tc>
        <w:tc>
          <w:tcPr>
            <w:tcW w:w="2018"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50</w:t>
            </w:r>
          </w:p>
        </w:tc>
        <w:tc>
          <w:tcPr>
            <w:tcW w:w="2126"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57,5</w:t>
            </w: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rPr>
            </w:pP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Kurang baik</w:t>
            </w:r>
          </w:p>
        </w:tc>
        <w:tc>
          <w:tcPr>
            <w:tcW w:w="2018"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37</w:t>
            </w:r>
          </w:p>
        </w:tc>
        <w:tc>
          <w:tcPr>
            <w:tcW w:w="2126"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42,5</w:t>
            </w: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lang w:val="id-ID"/>
              </w:rPr>
            </w:pPr>
            <w:r w:rsidRPr="00A755A5">
              <w:rPr>
                <w:rFonts w:ascii="Arial" w:hAnsi="Arial" w:cs="Arial"/>
                <w:bCs/>
                <w:lang w:val="id-ID"/>
              </w:rPr>
              <w:t>3.</w:t>
            </w: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Disiplin kerja</w:t>
            </w:r>
          </w:p>
        </w:tc>
        <w:tc>
          <w:tcPr>
            <w:tcW w:w="2018" w:type="dxa"/>
            <w:shd w:val="clear" w:color="auto" w:fill="FFFFFF"/>
          </w:tcPr>
          <w:p w:rsidR="001A0EC8" w:rsidRPr="00A755A5" w:rsidRDefault="001A0EC8" w:rsidP="00B7448C">
            <w:pPr>
              <w:spacing w:after="0" w:line="240" w:lineRule="auto"/>
              <w:jc w:val="center"/>
              <w:rPr>
                <w:rFonts w:ascii="Arial" w:hAnsi="Arial" w:cs="Arial"/>
              </w:rPr>
            </w:pPr>
          </w:p>
        </w:tc>
        <w:tc>
          <w:tcPr>
            <w:tcW w:w="2126" w:type="dxa"/>
            <w:shd w:val="clear" w:color="auto" w:fill="FFFFFF"/>
          </w:tcPr>
          <w:p w:rsidR="001A0EC8" w:rsidRPr="00A755A5" w:rsidRDefault="001A0EC8" w:rsidP="00B7448C">
            <w:pPr>
              <w:spacing w:after="0" w:line="240" w:lineRule="auto"/>
              <w:jc w:val="center"/>
              <w:rPr>
                <w:rFonts w:ascii="Arial" w:hAnsi="Arial" w:cs="Arial"/>
              </w:rPr>
            </w:pP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rPr>
            </w:pP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Baik</w:t>
            </w:r>
          </w:p>
        </w:tc>
        <w:tc>
          <w:tcPr>
            <w:tcW w:w="2018"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50</w:t>
            </w:r>
          </w:p>
        </w:tc>
        <w:tc>
          <w:tcPr>
            <w:tcW w:w="2126"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57,5</w:t>
            </w: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rPr>
            </w:pP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Tidak baik</w:t>
            </w:r>
          </w:p>
        </w:tc>
        <w:tc>
          <w:tcPr>
            <w:tcW w:w="2018"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37</w:t>
            </w:r>
          </w:p>
        </w:tc>
        <w:tc>
          <w:tcPr>
            <w:tcW w:w="2126"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42,4</w:t>
            </w: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lang w:val="id-ID"/>
              </w:rPr>
            </w:pPr>
            <w:r w:rsidRPr="00A755A5">
              <w:rPr>
                <w:rFonts w:ascii="Arial" w:hAnsi="Arial" w:cs="Arial"/>
                <w:bCs/>
                <w:lang w:val="id-ID"/>
              </w:rPr>
              <w:t>4.</w:t>
            </w: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Kinerja pelayanan kesehatan</w:t>
            </w:r>
          </w:p>
        </w:tc>
        <w:tc>
          <w:tcPr>
            <w:tcW w:w="2018" w:type="dxa"/>
            <w:shd w:val="clear" w:color="auto" w:fill="FFFFFF"/>
          </w:tcPr>
          <w:p w:rsidR="001A0EC8" w:rsidRPr="00A755A5" w:rsidRDefault="001A0EC8" w:rsidP="00B7448C">
            <w:pPr>
              <w:spacing w:after="0" w:line="240" w:lineRule="auto"/>
              <w:jc w:val="center"/>
              <w:rPr>
                <w:rFonts w:ascii="Arial" w:hAnsi="Arial" w:cs="Arial"/>
              </w:rPr>
            </w:pPr>
          </w:p>
        </w:tc>
        <w:tc>
          <w:tcPr>
            <w:tcW w:w="2126" w:type="dxa"/>
            <w:shd w:val="clear" w:color="auto" w:fill="FFFFFF"/>
          </w:tcPr>
          <w:p w:rsidR="001A0EC8" w:rsidRPr="00A755A5" w:rsidRDefault="001A0EC8" w:rsidP="00B7448C">
            <w:pPr>
              <w:spacing w:after="0" w:line="240" w:lineRule="auto"/>
              <w:jc w:val="center"/>
              <w:rPr>
                <w:rFonts w:ascii="Arial" w:hAnsi="Arial" w:cs="Arial"/>
              </w:rPr>
            </w:pPr>
          </w:p>
        </w:tc>
      </w:tr>
      <w:tr w:rsidR="001A0EC8" w:rsidRPr="00A755A5" w:rsidTr="00B7448C">
        <w:tc>
          <w:tcPr>
            <w:tcW w:w="675" w:type="dxa"/>
            <w:shd w:val="clear" w:color="auto" w:fill="FFFFFF"/>
          </w:tcPr>
          <w:p w:rsidR="001A0EC8" w:rsidRPr="00A755A5" w:rsidRDefault="001A0EC8" w:rsidP="00B7448C">
            <w:pPr>
              <w:spacing w:after="0" w:line="240" w:lineRule="auto"/>
              <w:jc w:val="center"/>
              <w:rPr>
                <w:rFonts w:ascii="Arial" w:hAnsi="Arial" w:cs="Arial"/>
                <w:bCs/>
              </w:rPr>
            </w:pPr>
          </w:p>
        </w:tc>
        <w:tc>
          <w:tcPr>
            <w:tcW w:w="2268" w:type="dxa"/>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Baik</w:t>
            </w:r>
          </w:p>
        </w:tc>
        <w:tc>
          <w:tcPr>
            <w:tcW w:w="2018"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60</w:t>
            </w:r>
          </w:p>
        </w:tc>
        <w:tc>
          <w:tcPr>
            <w:tcW w:w="2126" w:type="dxa"/>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69,0</w:t>
            </w:r>
          </w:p>
        </w:tc>
      </w:tr>
      <w:tr w:rsidR="001A0EC8" w:rsidRPr="00A755A5" w:rsidTr="00B7448C">
        <w:tc>
          <w:tcPr>
            <w:tcW w:w="675" w:type="dxa"/>
            <w:tcBorders>
              <w:bottom w:val="single" w:sz="4" w:space="0" w:color="auto"/>
            </w:tcBorders>
            <w:shd w:val="clear" w:color="auto" w:fill="FFFFFF"/>
          </w:tcPr>
          <w:p w:rsidR="001A0EC8" w:rsidRPr="00A755A5" w:rsidRDefault="001A0EC8" w:rsidP="00B7448C">
            <w:pPr>
              <w:spacing w:after="0" w:line="240" w:lineRule="auto"/>
              <w:jc w:val="center"/>
              <w:rPr>
                <w:rFonts w:ascii="Arial" w:hAnsi="Arial" w:cs="Arial"/>
                <w:bCs/>
              </w:rPr>
            </w:pPr>
          </w:p>
        </w:tc>
        <w:tc>
          <w:tcPr>
            <w:tcW w:w="2268" w:type="dxa"/>
            <w:tcBorders>
              <w:bottom w:val="single" w:sz="4" w:space="0" w:color="auto"/>
            </w:tcBorders>
            <w:shd w:val="clear" w:color="auto" w:fill="FFFFFF"/>
          </w:tcPr>
          <w:p w:rsidR="001A0EC8" w:rsidRPr="00A755A5" w:rsidRDefault="001A0EC8" w:rsidP="00B7448C">
            <w:pPr>
              <w:spacing w:after="0" w:line="240" w:lineRule="auto"/>
              <w:rPr>
                <w:rFonts w:ascii="Arial" w:hAnsi="Arial" w:cs="Arial"/>
                <w:lang w:val="id-ID"/>
              </w:rPr>
            </w:pPr>
            <w:r w:rsidRPr="00A755A5">
              <w:rPr>
                <w:rFonts w:ascii="Arial" w:hAnsi="Arial" w:cs="Arial"/>
                <w:lang w:val="id-ID"/>
              </w:rPr>
              <w:t>Tidak baik</w:t>
            </w:r>
          </w:p>
        </w:tc>
        <w:tc>
          <w:tcPr>
            <w:tcW w:w="2018" w:type="dxa"/>
            <w:tcBorders>
              <w:bottom w:val="single" w:sz="4" w:space="0" w:color="auto"/>
            </w:tcBorders>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27</w:t>
            </w:r>
          </w:p>
        </w:tc>
        <w:tc>
          <w:tcPr>
            <w:tcW w:w="2126" w:type="dxa"/>
            <w:tcBorders>
              <w:bottom w:val="single" w:sz="4" w:space="0" w:color="auto"/>
            </w:tcBorders>
            <w:shd w:val="clear" w:color="auto" w:fill="FFFFFF"/>
          </w:tcPr>
          <w:p w:rsidR="001A0EC8" w:rsidRPr="00A755A5" w:rsidRDefault="001A0EC8" w:rsidP="00B7448C">
            <w:pPr>
              <w:spacing w:after="0" w:line="240" w:lineRule="auto"/>
              <w:jc w:val="center"/>
              <w:rPr>
                <w:rFonts w:ascii="Arial" w:hAnsi="Arial" w:cs="Arial"/>
                <w:lang w:val="id-ID"/>
              </w:rPr>
            </w:pPr>
            <w:r w:rsidRPr="00A755A5">
              <w:rPr>
                <w:rFonts w:ascii="Arial" w:hAnsi="Arial" w:cs="Arial"/>
                <w:lang w:val="id-ID"/>
              </w:rPr>
              <w:t>31,0</w:t>
            </w:r>
          </w:p>
        </w:tc>
      </w:tr>
      <w:tr w:rsidR="001A0EC8" w:rsidRPr="00A755A5" w:rsidTr="00B7448C">
        <w:tc>
          <w:tcPr>
            <w:tcW w:w="675" w:type="dxa"/>
            <w:tcBorders>
              <w:top w:val="single" w:sz="4" w:space="0" w:color="auto"/>
              <w:bottom w:val="single" w:sz="4" w:space="0" w:color="auto"/>
            </w:tcBorders>
            <w:shd w:val="clear" w:color="auto" w:fill="FFFFFF"/>
          </w:tcPr>
          <w:p w:rsidR="001A0EC8" w:rsidRPr="00A755A5" w:rsidRDefault="001A0EC8" w:rsidP="00B7448C">
            <w:pPr>
              <w:spacing w:after="0" w:line="240" w:lineRule="auto"/>
              <w:rPr>
                <w:rFonts w:ascii="Arial" w:hAnsi="Arial" w:cs="Arial"/>
                <w:b/>
                <w:bCs/>
              </w:rPr>
            </w:pPr>
          </w:p>
        </w:tc>
        <w:tc>
          <w:tcPr>
            <w:tcW w:w="2268" w:type="dxa"/>
            <w:tcBorders>
              <w:top w:val="single" w:sz="4" w:space="0" w:color="auto"/>
              <w:bottom w:val="single" w:sz="4" w:space="0" w:color="auto"/>
            </w:tcBorders>
            <w:shd w:val="clear" w:color="auto" w:fill="FFFFFF"/>
          </w:tcPr>
          <w:p w:rsidR="001A0EC8" w:rsidRPr="00A755A5" w:rsidRDefault="001A0EC8" w:rsidP="00B7448C">
            <w:pPr>
              <w:spacing w:after="0" w:line="240" w:lineRule="auto"/>
              <w:rPr>
                <w:rFonts w:ascii="Arial" w:hAnsi="Arial" w:cs="Arial"/>
                <w:b/>
              </w:rPr>
            </w:pPr>
            <w:r w:rsidRPr="00A755A5">
              <w:rPr>
                <w:rFonts w:ascii="Arial" w:hAnsi="Arial" w:cs="Arial"/>
                <w:b/>
              </w:rPr>
              <w:t>Total</w:t>
            </w:r>
          </w:p>
        </w:tc>
        <w:tc>
          <w:tcPr>
            <w:tcW w:w="2018" w:type="dxa"/>
            <w:tcBorders>
              <w:top w:val="single" w:sz="4" w:space="0" w:color="auto"/>
              <w:bottom w:val="single" w:sz="4" w:space="0" w:color="auto"/>
            </w:tcBorders>
            <w:shd w:val="clear" w:color="auto" w:fill="FFFFFF"/>
          </w:tcPr>
          <w:p w:rsidR="001A0EC8" w:rsidRPr="00A755A5" w:rsidRDefault="001A0EC8" w:rsidP="00B7448C">
            <w:pPr>
              <w:spacing w:after="0" w:line="240" w:lineRule="auto"/>
              <w:jc w:val="center"/>
              <w:rPr>
                <w:rFonts w:ascii="Arial" w:hAnsi="Arial" w:cs="Arial"/>
                <w:b/>
              </w:rPr>
            </w:pPr>
            <w:r w:rsidRPr="00A755A5">
              <w:rPr>
                <w:rFonts w:ascii="Arial" w:hAnsi="Arial" w:cs="Arial"/>
                <w:b/>
              </w:rPr>
              <w:t>87</w:t>
            </w:r>
          </w:p>
        </w:tc>
        <w:tc>
          <w:tcPr>
            <w:tcW w:w="2126" w:type="dxa"/>
            <w:tcBorders>
              <w:top w:val="single" w:sz="4" w:space="0" w:color="auto"/>
              <w:bottom w:val="single" w:sz="4" w:space="0" w:color="auto"/>
            </w:tcBorders>
            <w:shd w:val="clear" w:color="auto" w:fill="FFFFFF"/>
          </w:tcPr>
          <w:p w:rsidR="001A0EC8" w:rsidRPr="00A755A5" w:rsidRDefault="001A0EC8" w:rsidP="00B7448C">
            <w:pPr>
              <w:spacing w:after="0" w:line="240" w:lineRule="auto"/>
              <w:jc w:val="center"/>
              <w:rPr>
                <w:rFonts w:ascii="Arial" w:hAnsi="Arial" w:cs="Arial"/>
                <w:b/>
              </w:rPr>
            </w:pPr>
            <w:r w:rsidRPr="00A755A5">
              <w:rPr>
                <w:rFonts w:ascii="Arial" w:hAnsi="Arial" w:cs="Arial"/>
                <w:b/>
              </w:rPr>
              <w:t>100</w:t>
            </w:r>
          </w:p>
        </w:tc>
      </w:tr>
    </w:tbl>
    <w:p w:rsidR="001A0EC8" w:rsidRPr="00A755A5" w:rsidRDefault="001A0EC8" w:rsidP="001A0EC8">
      <w:pPr>
        <w:spacing w:after="0" w:line="240" w:lineRule="auto"/>
        <w:jc w:val="both"/>
        <w:rPr>
          <w:rFonts w:ascii="Arial" w:hAnsi="Arial" w:cs="Arial"/>
          <w:b/>
          <w:bCs/>
        </w:rPr>
      </w:pPr>
    </w:p>
    <w:p w:rsidR="001A0EC8" w:rsidRPr="00A755A5" w:rsidRDefault="001A0EC8" w:rsidP="001A0EC8">
      <w:pPr>
        <w:spacing w:after="0" w:line="240" w:lineRule="auto"/>
        <w:ind w:left="851" w:firstLine="709"/>
        <w:jc w:val="both"/>
        <w:rPr>
          <w:rFonts w:ascii="Arial" w:hAnsi="Arial" w:cs="Arial"/>
        </w:rPr>
      </w:pPr>
      <w:r w:rsidRPr="00A755A5">
        <w:rPr>
          <w:rFonts w:ascii="Arial" w:hAnsi="Arial" w:cs="Arial"/>
        </w:rPr>
        <w:t xml:space="preserve">Berdasarkan tabel </w:t>
      </w:r>
      <w:r w:rsidRPr="00A755A5">
        <w:rPr>
          <w:rFonts w:ascii="Arial" w:hAnsi="Arial" w:cs="Arial"/>
          <w:lang w:val="id-ID"/>
        </w:rPr>
        <w:t xml:space="preserve">2 diatas </w:t>
      </w:r>
      <w:r w:rsidRPr="00A755A5">
        <w:rPr>
          <w:rFonts w:ascii="Arial" w:hAnsi="Arial" w:cs="Arial"/>
        </w:rPr>
        <w:t>distribusi frekuensi diatas terlihat bahwa mayoritas dari responden berpengetahuan dengan baik sebanyak 66 responden (75,9%), selebihnya berkategori kurang baik sebanyak 21 responden (24,1%), mayoritas dari responden dalam penguasaan tugas dengan baik sebanyak 50 responden (57,5%), selebihnya berkategori kurang baik sebanyak 37 responden (42,5%).</w:t>
      </w:r>
      <w:r w:rsidRPr="00A755A5">
        <w:rPr>
          <w:rFonts w:ascii="Arial" w:hAnsi="Arial" w:cs="Arial"/>
          <w:lang w:val="id-ID"/>
        </w:rPr>
        <w:t xml:space="preserve"> R</w:t>
      </w:r>
      <w:r w:rsidRPr="00A755A5">
        <w:rPr>
          <w:rFonts w:ascii="Arial" w:hAnsi="Arial" w:cs="Arial"/>
        </w:rPr>
        <w:t xml:space="preserve">esponden dalam disiplin kerja dengan baik sebanyak 50 responden (57,5%), selebihnya berkategori kurang baik sebanyak 37 responden (42,5%). </w:t>
      </w:r>
      <w:r w:rsidRPr="00A755A5">
        <w:rPr>
          <w:rFonts w:ascii="Arial" w:hAnsi="Arial" w:cs="Arial"/>
          <w:lang w:val="id-ID"/>
        </w:rPr>
        <w:t>R</w:t>
      </w:r>
      <w:r w:rsidRPr="00A755A5">
        <w:rPr>
          <w:rFonts w:ascii="Arial" w:hAnsi="Arial" w:cs="Arial"/>
        </w:rPr>
        <w:t>esponden dalam kinerja pelayanan kesehatan dengan baik sebanyak 60 responden (69,0%), selebihnya berkategori kurang baik sebanyak 27 responden (31,0%).</w:t>
      </w:r>
    </w:p>
    <w:p w:rsidR="001A0EC8" w:rsidRDefault="001A0EC8" w:rsidP="001A0EC8">
      <w:pPr>
        <w:spacing w:after="0" w:line="240" w:lineRule="auto"/>
        <w:ind w:firstLine="720"/>
        <w:jc w:val="both"/>
        <w:rPr>
          <w:rFonts w:ascii="Arial" w:hAnsi="Arial" w:cs="Arial"/>
          <w:lang w:val="id-ID"/>
        </w:rPr>
      </w:pPr>
    </w:p>
    <w:p w:rsidR="00EE6A5E" w:rsidRPr="00EE6A5E" w:rsidRDefault="00EE6A5E" w:rsidP="001A0EC8">
      <w:pPr>
        <w:spacing w:after="0" w:line="240" w:lineRule="auto"/>
        <w:ind w:firstLine="720"/>
        <w:jc w:val="both"/>
        <w:rPr>
          <w:rFonts w:ascii="Arial" w:hAnsi="Arial" w:cs="Arial"/>
          <w:lang w:val="id-ID"/>
        </w:rPr>
      </w:pPr>
    </w:p>
    <w:p w:rsidR="001A0EC8" w:rsidRPr="00A755A5" w:rsidRDefault="001A0EC8" w:rsidP="00931E2A">
      <w:pPr>
        <w:numPr>
          <w:ilvl w:val="1"/>
          <w:numId w:val="6"/>
        </w:numPr>
        <w:spacing w:after="0" w:line="240" w:lineRule="auto"/>
        <w:ind w:left="851" w:hanging="425"/>
        <w:rPr>
          <w:rFonts w:ascii="Arial" w:hAnsi="Arial" w:cs="Arial"/>
          <w:b/>
        </w:rPr>
      </w:pPr>
      <w:r w:rsidRPr="00A755A5">
        <w:rPr>
          <w:rFonts w:ascii="Arial" w:hAnsi="Arial" w:cs="Arial"/>
          <w:b/>
        </w:rPr>
        <w:lastRenderedPageBreak/>
        <w:t>Analisis Bivariat</w:t>
      </w:r>
    </w:p>
    <w:p w:rsidR="001A0EC8" w:rsidRPr="00A755A5" w:rsidRDefault="001A0EC8" w:rsidP="001A0EC8">
      <w:pPr>
        <w:pStyle w:val="ListParagraph"/>
        <w:ind w:left="851" w:firstLine="567"/>
        <w:jc w:val="both"/>
        <w:rPr>
          <w:rFonts w:ascii="Arial" w:hAnsi="Arial" w:cs="Arial"/>
          <w:sz w:val="22"/>
          <w:szCs w:val="22"/>
        </w:rPr>
      </w:pPr>
      <w:r w:rsidRPr="00A755A5">
        <w:rPr>
          <w:rFonts w:ascii="Arial" w:hAnsi="Arial" w:cs="Arial"/>
          <w:sz w:val="22"/>
          <w:szCs w:val="22"/>
        </w:rPr>
        <w:t xml:space="preserve">Analisis bivariat dilakukan untuk mengetahui hubungan antara dua variabel, yaitu variabel independen dan dependen.Analisis bivariat dilakukan dengan menggunakan </w:t>
      </w:r>
      <w:r w:rsidRPr="00A755A5">
        <w:rPr>
          <w:rFonts w:ascii="Arial" w:hAnsi="Arial" w:cs="Arial"/>
          <w:i/>
          <w:sz w:val="22"/>
          <w:szCs w:val="22"/>
        </w:rPr>
        <w:t>Crosstabs</w:t>
      </w:r>
      <w:r w:rsidRPr="00A755A5">
        <w:rPr>
          <w:rFonts w:ascii="Arial" w:hAnsi="Arial" w:cs="Arial"/>
          <w:sz w:val="22"/>
          <w:szCs w:val="22"/>
        </w:rPr>
        <w:t xml:space="preserve"> (tabulasi silang) untuk menunjukkan suatu distribusi bersama dan uji </w:t>
      </w:r>
      <w:r w:rsidRPr="00A755A5">
        <w:rPr>
          <w:rFonts w:ascii="Arial" w:hAnsi="Arial" w:cs="Arial"/>
          <w:i/>
          <w:sz w:val="22"/>
          <w:szCs w:val="22"/>
        </w:rPr>
        <w:t>Chi-Square.</w:t>
      </w:r>
      <w:r w:rsidRPr="00A755A5">
        <w:rPr>
          <w:rFonts w:ascii="Arial" w:hAnsi="Arial" w:cs="Arial"/>
          <w:sz w:val="22"/>
          <w:szCs w:val="22"/>
        </w:rPr>
        <w:t xml:space="preserve">Hubungan ini dikatakan bermakna (signifikan) apabila hasil analisis menunjukkan nilai P </w:t>
      </w:r>
      <w:r w:rsidRPr="00A755A5">
        <w:rPr>
          <w:rFonts w:ascii="Arial" w:hAnsi="Arial" w:cs="Arial"/>
          <w:i/>
          <w:sz w:val="22"/>
          <w:szCs w:val="22"/>
        </w:rPr>
        <w:t>Value</w:t>
      </w:r>
      <w:r w:rsidRPr="00A755A5">
        <w:rPr>
          <w:rFonts w:ascii="Arial" w:hAnsi="Arial" w:cs="Arial"/>
          <w:sz w:val="22"/>
          <w:szCs w:val="22"/>
        </w:rPr>
        <w:t>&lt;0</w:t>
      </w:r>
      <w:proofErr w:type="gramStart"/>
      <w:r w:rsidRPr="00A755A5">
        <w:rPr>
          <w:rFonts w:ascii="Arial" w:hAnsi="Arial" w:cs="Arial"/>
          <w:sz w:val="22"/>
          <w:szCs w:val="22"/>
        </w:rPr>
        <w:t>,05</w:t>
      </w:r>
      <w:proofErr w:type="gramEnd"/>
      <w:r w:rsidRPr="00A755A5">
        <w:rPr>
          <w:rFonts w:ascii="Arial" w:hAnsi="Arial" w:cs="Arial"/>
          <w:sz w:val="22"/>
          <w:szCs w:val="22"/>
        </w:rPr>
        <w:t xml:space="preserve">. </w:t>
      </w:r>
    </w:p>
    <w:p w:rsidR="001A0EC8" w:rsidRPr="00A755A5" w:rsidRDefault="001A0EC8" w:rsidP="001A0EC8">
      <w:pPr>
        <w:pStyle w:val="ListParagraph"/>
        <w:ind w:left="0" w:firstLine="720"/>
        <w:jc w:val="both"/>
        <w:rPr>
          <w:rFonts w:ascii="Arial" w:hAnsi="Arial" w:cs="Arial"/>
          <w:sz w:val="22"/>
          <w:szCs w:val="22"/>
        </w:rPr>
      </w:pPr>
    </w:p>
    <w:p w:rsidR="001A0EC8" w:rsidRPr="00A755A5" w:rsidRDefault="001A0EC8" w:rsidP="001A0EC8">
      <w:pPr>
        <w:spacing w:after="0" w:line="240" w:lineRule="auto"/>
        <w:ind w:left="851"/>
        <w:jc w:val="center"/>
        <w:rPr>
          <w:rFonts w:ascii="Arial" w:hAnsi="Arial" w:cs="Arial"/>
          <w:b/>
        </w:rPr>
      </w:pPr>
      <w:proofErr w:type="gramStart"/>
      <w:r w:rsidRPr="00A755A5">
        <w:rPr>
          <w:rFonts w:ascii="Arial" w:hAnsi="Arial" w:cs="Arial"/>
          <w:b/>
        </w:rPr>
        <w:t>Tabel 3.</w:t>
      </w:r>
      <w:proofErr w:type="gramEnd"/>
      <w:r w:rsidRPr="00A755A5">
        <w:rPr>
          <w:rFonts w:ascii="Arial" w:hAnsi="Arial" w:cs="Arial"/>
          <w:b/>
        </w:rPr>
        <w:t xml:space="preserve"> Pengaruh Pengetahuan Petugas Kesehatan Terhadap Kinerja Pelayanan Kesehatan</w:t>
      </w:r>
    </w:p>
    <w:tbl>
      <w:tblPr>
        <w:tblW w:w="7910" w:type="dxa"/>
        <w:tblInd w:w="534" w:type="dxa"/>
        <w:tblBorders>
          <w:top w:val="single" w:sz="8" w:space="0" w:color="000000"/>
          <w:bottom w:val="single" w:sz="8" w:space="0" w:color="000000"/>
        </w:tblBorders>
        <w:tblLayout w:type="fixed"/>
        <w:tblLook w:val="04A0" w:firstRow="1" w:lastRow="0" w:firstColumn="1" w:lastColumn="0" w:noHBand="0" w:noVBand="1"/>
      </w:tblPr>
      <w:tblGrid>
        <w:gridCol w:w="528"/>
        <w:gridCol w:w="1752"/>
        <w:gridCol w:w="643"/>
        <w:gridCol w:w="733"/>
        <w:gridCol w:w="558"/>
        <w:gridCol w:w="709"/>
        <w:gridCol w:w="607"/>
        <w:gridCol w:w="689"/>
        <w:gridCol w:w="868"/>
        <w:gridCol w:w="823"/>
      </w:tblGrid>
      <w:tr w:rsidR="001A0EC8" w:rsidRPr="00A755A5" w:rsidTr="00B7448C">
        <w:tc>
          <w:tcPr>
            <w:tcW w:w="528" w:type="dxa"/>
            <w:vMerge w:val="restart"/>
            <w:tcBorders>
              <w:top w:val="single" w:sz="8" w:space="0" w:color="000000"/>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p w:rsidR="001A0EC8" w:rsidRPr="00A755A5" w:rsidRDefault="001A0EC8" w:rsidP="00B7448C">
            <w:pPr>
              <w:tabs>
                <w:tab w:val="left" w:pos="1276"/>
              </w:tabs>
              <w:spacing w:after="0" w:line="240" w:lineRule="auto"/>
              <w:rPr>
                <w:rFonts w:ascii="Arial" w:hAnsi="Arial" w:cs="Arial"/>
                <w:b/>
                <w:bCs/>
              </w:rPr>
            </w:pPr>
            <w:r w:rsidRPr="00A755A5">
              <w:rPr>
                <w:rFonts w:ascii="Arial" w:hAnsi="Arial" w:cs="Arial"/>
                <w:b/>
                <w:bCs/>
              </w:rPr>
              <w:t>No</w:t>
            </w:r>
          </w:p>
        </w:tc>
        <w:tc>
          <w:tcPr>
            <w:tcW w:w="1752" w:type="dxa"/>
            <w:vMerge w:val="restart"/>
            <w:tcBorders>
              <w:top w:val="single" w:sz="8" w:space="0" w:color="000000"/>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p w:rsidR="001A0EC8" w:rsidRPr="00A755A5" w:rsidRDefault="001A0EC8" w:rsidP="00B7448C">
            <w:pPr>
              <w:tabs>
                <w:tab w:val="left" w:pos="1276"/>
              </w:tabs>
              <w:spacing w:after="0" w:line="240" w:lineRule="auto"/>
              <w:rPr>
                <w:rFonts w:ascii="Arial" w:hAnsi="Arial" w:cs="Arial"/>
                <w:b/>
                <w:bCs/>
              </w:rPr>
            </w:pPr>
            <w:r w:rsidRPr="00A755A5">
              <w:rPr>
                <w:rFonts w:ascii="Arial" w:hAnsi="Arial" w:cs="Arial"/>
                <w:b/>
                <w:bCs/>
              </w:rPr>
              <w:t>Pengetahuan</w:t>
            </w:r>
          </w:p>
        </w:tc>
        <w:tc>
          <w:tcPr>
            <w:tcW w:w="5630" w:type="dxa"/>
            <w:gridSpan w:val="8"/>
            <w:tcBorders>
              <w:top w:val="single" w:sz="8" w:space="0" w:color="000000"/>
              <w:left w:val="nil"/>
              <w:bottom w:val="single" w:sz="8" w:space="0" w:color="000000"/>
              <w:right w:val="nil"/>
            </w:tcBorders>
            <w:shd w:val="clear" w:color="auto" w:fill="FFFFFF"/>
          </w:tcPr>
          <w:p w:rsidR="001A0EC8" w:rsidRPr="00A755A5" w:rsidRDefault="001A0EC8" w:rsidP="00B7448C">
            <w:pPr>
              <w:spacing w:after="0" w:line="240" w:lineRule="auto"/>
              <w:ind w:hanging="133"/>
              <w:rPr>
                <w:rFonts w:ascii="Arial" w:hAnsi="Arial" w:cs="Arial"/>
                <w:b/>
                <w:bCs/>
              </w:rPr>
            </w:pPr>
            <w:r w:rsidRPr="00A755A5">
              <w:rPr>
                <w:rFonts w:ascii="Arial" w:hAnsi="Arial" w:cs="Arial"/>
                <w:b/>
                <w:bCs/>
              </w:rPr>
              <w:t>Kinerja Pelayanan Kesehatan</w:t>
            </w:r>
          </w:p>
        </w:tc>
      </w:tr>
      <w:tr w:rsidR="001A0EC8" w:rsidRPr="00A755A5" w:rsidTr="00B7448C">
        <w:tc>
          <w:tcPr>
            <w:tcW w:w="528" w:type="dxa"/>
            <w:vMerge/>
            <w:tcBorders>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vMerge/>
            <w:tcBorders>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1376" w:type="dxa"/>
            <w:gridSpan w:val="2"/>
            <w:tcBorders>
              <w:left w:val="nil"/>
              <w:bottom w:val="single" w:sz="4" w:space="0" w:color="auto"/>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Baik</w:t>
            </w:r>
          </w:p>
        </w:tc>
        <w:tc>
          <w:tcPr>
            <w:tcW w:w="1267" w:type="dxa"/>
            <w:gridSpan w:val="2"/>
            <w:tcBorders>
              <w:left w:val="nil"/>
              <w:bottom w:val="single" w:sz="4" w:space="0" w:color="auto"/>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Kurang Baik</w:t>
            </w:r>
          </w:p>
        </w:tc>
        <w:tc>
          <w:tcPr>
            <w:tcW w:w="1296" w:type="dxa"/>
            <w:gridSpan w:val="2"/>
            <w:tcBorders>
              <w:left w:val="nil"/>
              <w:bottom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Total</w:t>
            </w:r>
          </w:p>
        </w:tc>
        <w:tc>
          <w:tcPr>
            <w:tcW w:w="868" w:type="dxa"/>
            <w:tcBorders>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P Value</w:t>
            </w:r>
          </w:p>
        </w:tc>
        <w:tc>
          <w:tcPr>
            <w:tcW w:w="823" w:type="dxa"/>
            <w:tcBorders>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OR</w:t>
            </w:r>
          </w:p>
        </w:tc>
      </w:tr>
      <w:tr w:rsidR="001A0EC8" w:rsidRPr="00A755A5" w:rsidTr="00B7448C">
        <w:trPr>
          <w:trHeight w:val="102"/>
        </w:trPr>
        <w:tc>
          <w:tcPr>
            <w:tcW w:w="528"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643"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733"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558"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709"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607" w:type="dxa"/>
            <w:tcBorders>
              <w:top w:val="nil"/>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689" w:type="dxa"/>
            <w:tcBorders>
              <w:top w:val="nil"/>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868"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c>
          <w:tcPr>
            <w:tcW w:w="823"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r>
      <w:tr w:rsidR="001A0EC8" w:rsidRPr="00A755A5" w:rsidTr="00B7448C">
        <w:trPr>
          <w:trHeight w:val="169"/>
        </w:trPr>
        <w:tc>
          <w:tcPr>
            <w:tcW w:w="528"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Cs/>
              </w:rPr>
            </w:pPr>
            <w:r w:rsidRPr="00A755A5">
              <w:rPr>
                <w:rFonts w:ascii="Arial" w:hAnsi="Arial" w:cs="Arial"/>
                <w:bCs/>
              </w:rPr>
              <w:t>1.</w:t>
            </w:r>
          </w:p>
        </w:tc>
        <w:tc>
          <w:tcPr>
            <w:tcW w:w="1752"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rPr>
            </w:pPr>
            <w:r w:rsidRPr="00A755A5">
              <w:rPr>
                <w:rFonts w:ascii="Arial" w:hAnsi="Arial" w:cs="Arial"/>
              </w:rPr>
              <w:t>Baik</w:t>
            </w:r>
          </w:p>
        </w:tc>
        <w:tc>
          <w:tcPr>
            <w:tcW w:w="643"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50</w:t>
            </w:r>
          </w:p>
        </w:tc>
        <w:tc>
          <w:tcPr>
            <w:tcW w:w="733"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75,8</w:t>
            </w:r>
          </w:p>
        </w:tc>
        <w:tc>
          <w:tcPr>
            <w:tcW w:w="558"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16</w:t>
            </w:r>
          </w:p>
        </w:tc>
        <w:tc>
          <w:tcPr>
            <w:tcW w:w="709"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24,2</w:t>
            </w:r>
          </w:p>
        </w:tc>
        <w:tc>
          <w:tcPr>
            <w:tcW w:w="607"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66</w:t>
            </w:r>
          </w:p>
        </w:tc>
        <w:tc>
          <w:tcPr>
            <w:tcW w:w="689"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100</w:t>
            </w:r>
          </w:p>
        </w:tc>
        <w:tc>
          <w:tcPr>
            <w:tcW w:w="868" w:type="dxa"/>
            <w:vMerge w:val="restart"/>
            <w:tcBorders>
              <w:top w:val="single" w:sz="4" w:space="0" w:color="auto"/>
              <w:left w:val="nil"/>
              <w:right w:val="nil"/>
            </w:tcBorders>
            <w:shd w:val="clear" w:color="auto" w:fill="FFFFFF"/>
            <w:vAlign w:val="center"/>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0,031</w:t>
            </w:r>
          </w:p>
        </w:tc>
        <w:tc>
          <w:tcPr>
            <w:tcW w:w="823" w:type="dxa"/>
            <w:vMerge w:val="restart"/>
            <w:tcBorders>
              <w:top w:val="single" w:sz="4" w:space="0" w:color="auto"/>
              <w:left w:val="nil"/>
              <w:right w:val="nil"/>
            </w:tcBorders>
            <w:shd w:val="clear" w:color="auto" w:fill="FFFFFF"/>
            <w:vAlign w:val="center"/>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3,438</w:t>
            </w:r>
          </w:p>
        </w:tc>
      </w:tr>
      <w:tr w:rsidR="001A0EC8" w:rsidRPr="00A755A5" w:rsidTr="00B7448C">
        <w:tc>
          <w:tcPr>
            <w:tcW w:w="528"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Cs/>
              </w:rPr>
            </w:pPr>
            <w:r w:rsidRPr="00A755A5">
              <w:rPr>
                <w:rFonts w:ascii="Arial" w:hAnsi="Arial" w:cs="Arial"/>
                <w:bCs/>
              </w:rPr>
              <w:t>2.</w:t>
            </w:r>
          </w:p>
        </w:tc>
        <w:tc>
          <w:tcPr>
            <w:tcW w:w="1752"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rPr>
            </w:pPr>
            <w:r w:rsidRPr="00A755A5">
              <w:rPr>
                <w:rFonts w:ascii="Arial" w:hAnsi="Arial" w:cs="Arial"/>
              </w:rPr>
              <w:t>Kurang Baik</w:t>
            </w:r>
          </w:p>
        </w:tc>
        <w:tc>
          <w:tcPr>
            <w:tcW w:w="643"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10</w:t>
            </w:r>
          </w:p>
        </w:tc>
        <w:tc>
          <w:tcPr>
            <w:tcW w:w="733"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47,6</w:t>
            </w:r>
          </w:p>
        </w:tc>
        <w:tc>
          <w:tcPr>
            <w:tcW w:w="558"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11</w:t>
            </w:r>
          </w:p>
        </w:tc>
        <w:tc>
          <w:tcPr>
            <w:tcW w:w="709"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52,4</w:t>
            </w:r>
          </w:p>
        </w:tc>
        <w:tc>
          <w:tcPr>
            <w:tcW w:w="607"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21</w:t>
            </w:r>
          </w:p>
        </w:tc>
        <w:tc>
          <w:tcPr>
            <w:tcW w:w="689"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100</w:t>
            </w:r>
          </w:p>
        </w:tc>
        <w:tc>
          <w:tcPr>
            <w:tcW w:w="868"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823"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rPr>
            </w:pPr>
          </w:p>
        </w:tc>
      </w:tr>
      <w:tr w:rsidR="001A0EC8" w:rsidRPr="00A755A5" w:rsidTr="00B7448C">
        <w:tc>
          <w:tcPr>
            <w:tcW w:w="52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r w:rsidRPr="00A755A5">
              <w:rPr>
                <w:rFonts w:ascii="Arial" w:hAnsi="Arial" w:cs="Arial"/>
                <w:b/>
              </w:rPr>
              <w:t xml:space="preserve">Total </w:t>
            </w:r>
          </w:p>
        </w:tc>
        <w:tc>
          <w:tcPr>
            <w:tcW w:w="64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60</w:t>
            </w:r>
          </w:p>
        </w:tc>
        <w:tc>
          <w:tcPr>
            <w:tcW w:w="73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69,0</w:t>
            </w:r>
          </w:p>
        </w:tc>
        <w:tc>
          <w:tcPr>
            <w:tcW w:w="55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27</w:t>
            </w:r>
          </w:p>
        </w:tc>
        <w:tc>
          <w:tcPr>
            <w:tcW w:w="709"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31,0</w:t>
            </w:r>
          </w:p>
        </w:tc>
        <w:tc>
          <w:tcPr>
            <w:tcW w:w="607"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87</w:t>
            </w:r>
          </w:p>
        </w:tc>
        <w:tc>
          <w:tcPr>
            <w:tcW w:w="689"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100</w:t>
            </w:r>
          </w:p>
        </w:tc>
        <w:tc>
          <w:tcPr>
            <w:tcW w:w="86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82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p>
        </w:tc>
      </w:tr>
    </w:tbl>
    <w:p w:rsidR="001A0EC8" w:rsidRPr="00A755A5" w:rsidRDefault="001A0EC8" w:rsidP="001A0EC8">
      <w:pPr>
        <w:spacing w:after="0" w:line="240" w:lineRule="auto"/>
        <w:jc w:val="both"/>
        <w:rPr>
          <w:rFonts w:ascii="Arial" w:hAnsi="Arial" w:cs="Arial"/>
        </w:rPr>
      </w:pPr>
    </w:p>
    <w:p w:rsidR="001A0EC8" w:rsidRPr="00A755A5" w:rsidRDefault="001A0EC8" w:rsidP="001A0EC8">
      <w:pPr>
        <w:spacing w:after="0" w:line="240" w:lineRule="auto"/>
        <w:ind w:left="851" w:firstLine="567"/>
        <w:jc w:val="both"/>
        <w:rPr>
          <w:rFonts w:ascii="Arial" w:hAnsi="Arial" w:cs="Arial"/>
        </w:rPr>
      </w:pPr>
      <w:r w:rsidRPr="00A755A5">
        <w:rPr>
          <w:rFonts w:ascii="Arial" w:hAnsi="Arial" w:cs="Arial"/>
        </w:rPr>
        <w:t>Berdasarkan tabel diatas menunjukkan bahwa dari 66 responden berpengetahuan baik dengan kategori kinerja baik sebanyak 50 responden (75,8%), sedangkan 21 responden berpengetahuan kurang baik dengan kategori kinerja kurang baik sebanyak 11 responden (52,4%).</w:t>
      </w:r>
    </w:p>
    <w:p w:rsidR="001A0EC8" w:rsidRPr="00A755A5" w:rsidRDefault="001A0EC8" w:rsidP="001A0EC8">
      <w:pPr>
        <w:spacing w:after="0" w:line="240" w:lineRule="auto"/>
        <w:jc w:val="both"/>
        <w:rPr>
          <w:rFonts w:ascii="Arial" w:hAnsi="Arial" w:cs="Arial"/>
          <w:i/>
        </w:rPr>
      </w:pPr>
    </w:p>
    <w:p w:rsidR="001A0EC8" w:rsidRPr="00A755A5" w:rsidRDefault="001A0EC8" w:rsidP="001A0EC8">
      <w:pPr>
        <w:tabs>
          <w:tab w:val="left" w:pos="851"/>
        </w:tabs>
        <w:spacing w:after="0" w:line="240" w:lineRule="auto"/>
        <w:ind w:left="851"/>
        <w:jc w:val="center"/>
        <w:rPr>
          <w:rFonts w:ascii="Arial" w:hAnsi="Arial" w:cs="Arial"/>
          <w:b/>
        </w:rPr>
      </w:pPr>
      <w:proofErr w:type="gramStart"/>
      <w:r w:rsidRPr="00A755A5">
        <w:rPr>
          <w:rFonts w:ascii="Arial" w:hAnsi="Arial" w:cs="Arial"/>
          <w:b/>
        </w:rPr>
        <w:t>Tabel 4.</w:t>
      </w:r>
      <w:proofErr w:type="gramEnd"/>
      <w:r w:rsidRPr="00A755A5">
        <w:rPr>
          <w:rFonts w:ascii="Arial" w:hAnsi="Arial" w:cs="Arial"/>
          <w:b/>
        </w:rPr>
        <w:t xml:space="preserve"> Pengaruh Penguasaan Tugas Petugas Kesehatan Terhadap Kinerja Pelayanan Kesehatan</w:t>
      </w:r>
    </w:p>
    <w:tbl>
      <w:tblPr>
        <w:tblW w:w="7938" w:type="dxa"/>
        <w:jc w:val="center"/>
        <w:tblInd w:w="-311" w:type="dxa"/>
        <w:tblBorders>
          <w:top w:val="single" w:sz="8" w:space="0" w:color="000000"/>
          <w:bottom w:val="single" w:sz="8" w:space="0" w:color="000000"/>
        </w:tblBorders>
        <w:tblLayout w:type="fixed"/>
        <w:tblLook w:val="04A0" w:firstRow="1" w:lastRow="0" w:firstColumn="1" w:lastColumn="0" w:noHBand="0" w:noVBand="1"/>
      </w:tblPr>
      <w:tblGrid>
        <w:gridCol w:w="528"/>
        <w:gridCol w:w="1752"/>
        <w:gridCol w:w="643"/>
        <w:gridCol w:w="733"/>
        <w:gridCol w:w="622"/>
        <w:gridCol w:w="711"/>
        <w:gridCol w:w="541"/>
        <w:gridCol w:w="689"/>
        <w:gridCol w:w="868"/>
        <w:gridCol w:w="851"/>
      </w:tblGrid>
      <w:tr w:rsidR="001A0EC8" w:rsidRPr="00A755A5" w:rsidTr="00B7448C">
        <w:trPr>
          <w:jc w:val="center"/>
        </w:trPr>
        <w:tc>
          <w:tcPr>
            <w:tcW w:w="528" w:type="dxa"/>
            <w:vMerge w:val="restart"/>
            <w:tcBorders>
              <w:top w:val="single" w:sz="8" w:space="0" w:color="000000"/>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p w:rsidR="001A0EC8" w:rsidRPr="00A755A5" w:rsidRDefault="001A0EC8" w:rsidP="00B7448C">
            <w:pPr>
              <w:tabs>
                <w:tab w:val="left" w:pos="1276"/>
              </w:tabs>
              <w:spacing w:after="0" w:line="240" w:lineRule="auto"/>
              <w:rPr>
                <w:rFonts w:ascii="Arial" w:hAnsi="Arial" w:cs="Arial"/>
                <w:b/>
                <w:bCs/>
              </w:rPr>
            </w:pPr>
            <w:r w:rsidRPr="00A755A5">
              <w:rPr>
                <w:rFonts w:ascii="Arial" w:hAnsi="Arial" w:cs="Arial"/>
                <w:b/>
                <w:bCs/>
              </w:rPr>
              <w:t>No</w:t>
            </w:r>
          </w:p>
        </w:tc>
        <w:tc>
          <w:tcPr>
            <w:tcW w:w="1752" w:type="dxa"/>
            <w:vMerge w:val="restart"/>
            <w:tcBorders>
              <w:top w:val="single" w:sz="8" w:space="0" w:color="000000"/>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p w:rsidR="001A0EC8" w:rsidRPr="00A755A5" w:rsidRDefault="001A0EC8" w:rsidP="00B7448C">
            <w:pPr>
              <w:tabs>
                <w:tab w:val="left" w:pos="1276"/>
              </w:tabs>
              <w:spacing w:after="0" w:line="240" w:lineRule="auto"/>
              <w:rPr>
                <w:rFonts w:ascii="Arial" w:hAnsi="Arial" w:cs="Arial"/>
                <w:b/>
                <w:bCs/>
              </w:rPr>
            </w:pPr>
            <w:r w:rsidRPr="00A755A5">
              <w:rPr>
                <w:rFonts w:ascii="Arial" w:hAnsi="Arial" w:cs="Arial"/>
                <w:b/>
                <w:bCs/>
              </w:rPr>
              <w:t>Penguasaan Tugas</w:t>
            </w:r>
          </w:p>
        </w:tc>
        <w:tc>
          <w:tcPr>
            <w:tcW w:w="5658" w:type="dxa"/>
            <w:gridSpan w:val="8"/>
            <w:tcBorders>
              <w:top w:val="single" w:sz="8" w:space="0" w:color="000000"/>
              <w:left w:val="nil"/>
              <w:bottom w:val="single" w:sz="8" w:space="0" w:color="000000"/>
              <w:right w:val="nil"/>
            </w:tcBorders>
            <w:shd w:val="clear" w:color="auto" w:fill="FFFFFF"/>
          </w:tcPr>
          <w:p w:rsidR="001A0EC8" w:rsidRPr="00A755A5" w:rsidRDefault="001A0EC8" w:rsidP="00B7448C">
            <w:pPr>
              <w:spacing w:after="0" w:line="240" w:lineRule="auto"/>
              <w:ind w:hanging="133"/>
              <w:jc w:val="both"/>
              <w:rPr>
                <w:rFonts w:ascii="Arial" w:hAnsi="Arial" w:cs="Arial"/>
                <w:b/>
                <w:bCs/>
              </w:rPr>
            </w:pPr>
            <w:r w:rsidRPr="00A755A5">
              <w:rPr>
                <w:rFonts w:ascii="Arial" w:hAnsi="Arial" w:cs="Arial"/>
                <w:b/>
                <w:bCs/>
              </w:rPr>
              <w:t>Kinerja Pelayanan Kesehatan</w:t>
            </w:r>
          </w:p>
        </w:tc>
      </w:tr>
      <w:tr w:rsidR="001A0EC8" w:rsidRPr="00A755A5" w:rsidTr="00B7448C">
        <w:trPr>
          <w:jc w:val="center"/>
        </w:trPr>
        <w:tc>
          <w:tcPr>
            <w:tcW w:w="528" w:type="dxa"/>
            <w:vMerge/>
            <w:tcBorders>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vMerge/>
            <w:tcBorders>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1376" w:type="dxa"/>
            <w:gridSpan w:val="2"/>
            <w:tcBorders>
              <w:left w:val="nil"/>
              <w:bottom w:val="single" w:sz="4" w:space="0" w:color="auto"/>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Baik</w:t>
            </w:r>
          </w:p>
        </w:tc>
        <w:tc>
          <w:tcPr>
            <w:tcW w:w="1333" w:type="dxa"/>
            <w:gridSpan w:val="2"/>
            <w:tcBorders>
              <w:left w:val="nil"/>
              <w:bottom w:val="single" w:sz="4" w:space="0" w:color="auto"/>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Kurang Baik</w:t>
            </w:r>
          </w:p>
        </w:tc>
        <w:tc>
          <w:tcPr>
            <w:tcW w:w="1230" w:type="dxa"/>
            <w:gridSpan w:val="2"/>
            <w:tcBorders>
              <w:left w:val="nil"/>
              <w:bottom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Total</w:t>
            </w:r>
          </w:p>
        </w:tc>
        <w:tc>
          <w:tcPr>
            <w:tcW w:w="868" w:type="dxa"/>
            <w:tcBorders>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P Value</w:t>
            </w:r>
          </w:p>
        </w:tc>
        <w:tc>
          <w:tcPr>
            <w:tcW w:w="851" w:type="dxa"/>
            <w:tcBorders>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OR</w:t>
            </w:r>
          </w:p>
        </w:tc>
      </w:tr>
      <w:tr w:rsidR="001A0EC8" w:rsidRPr="00A755A5" w:rsidTr="00B7448C">
        <w:trPr>
          <w:trHeight w:val="102"/>
          <w:jc w:val="center"/>
        </w:trPr>
        <w:tc>
          <w:tcPr>
            <w:tcW w:w="528"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643"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733"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622"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711"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541" w:type="dxa"/>
            <w:tcBorders>
              <w:top w:val="nil"/>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689" w:type="dxa"/>
            <w:tcBorders>
              <w:top w:val="nil"/>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868"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c>
          <w:tcPr>
            <w:tcW w:w="851"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r>
      <w:tr w:rsidR="001A0EC8" w:rsidRPr="00A755A5" w:rsidTr="00B7448C">
        <w:trPr>
          <w:trHeight w:val="169"/>
          <w:jc w:val="center"/>
        </w:trPr>
        <w:tc>
          <w:tcPr>
            <w:tcW w:w="528"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Cs/>
              </w:rPr>
            </w:pPr>
            <w:r w:rsidRPr="00A755A5">
              <w:rPr>
                <w:rFonts w:ascii="Arial" w:hAnsi="Arial" w:cs="Arial"/>
                <w:bCs/>
              </w:rPr>
              <w:t>1.</w:t>
            </w:r>
          </w:p>
        </w:tc>
        <w:tc>
          <w:tcPr>
            <w:tcW w:w="1752"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rPr>
            </w:pPr>
            <w:r w:rsidRPr="00A755A5">
              <w:rPr>
                <w:rFonts w:ascii="Arial" w:hAnsi="Arial" w:cs="Arial"/>
              </w:rPr>
              <w:t>Baik</w:t>
            </w:r>
          </w:p>
        </w:tc>
        <w:tc>
          <w:tcPr>
            <w:tcW w:w="643"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46</w:t>
            </w:r>
          </w:p>
        </w:tc>
        <w:tc>
          <w:tcPr>
            <w:tcW w:w="733"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92,0</w:t>
            </w:r>
          </w:p>
        </w:tc>
        <w:tc>
          <w:tcPr>
            <w:tcW w:w="622"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4</w:t>
            </w:r>
          </w:p>
        </w:tc>
        <w:tc>
          <w:tcPr>
            <w:tcW w:w="711"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8,0</w:t>
            </w:r>
          </w:p>
        </w:tc>
        <w:tc>
          <w:tcPr>
            <w:tcW w:w="541"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50</w:t>
            </w:r>
          </w:p>
        </w:tc>
        <w:tc>
          <w:tcPr>
            <w:tcW w:w="689"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100</w:t>
            </w:r>
          </w:p>
        </w:tc>
        <w:tc>
          <w:tcPr>
            <w:tcW w:w="868" w:type="dxa"/>
            <w:vMerge w:val="restart"/>
            <w:tcBorders>
              <w:top w:val="single" w:sz="4" w:space="0" w:color="auto"/>
              <w:left w:val="nil"/>
              <w:right w:val="nil"/>
            </w:tcBorders>
            <w:shd w:val="clear" w:color="auto" w:fill="FFFFFF"/>
            <w:vAlign w:val="center"/>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0,000</w:t>
            </w:r>
          </w:p>
        </w:tc>
        <w:tc>
          <w:tcPr>
            <w:tcW w:w="851" w:type="dxa"/>
            <w:vMerge w:val="restart"/>
            <w:tcBorders>
              <w:top w:val="single" w:sz="4" w:space="0" w:color="auto"/>
              <w:left w:val="nil"/>
              <w:right w:val="nil"/>
            </w:tcBorders>
            <w:shd w:val="clear" w:color="auto" w:fill="FFFFFF"/>
            <w:vAlign w:val="center"/>
          </w:tcPr>
          <w:p w:rsidR="001A0EC8" w:rsidRPr="00A755A5" w:rsidRDefault="001A0EC8" w:rsidP="00B7448C">
            <w:pPr>
              <w:tabs>
                <w:tab w:val="left" w:pos="1276"/>
              </w:tabs>
              <w:spacing w:after="0" w:line="240" w:lineRule="auto"/>
              <w:ind w:right="-123"/>
              <w:jc w:val="center"/>
              <w:rPr>
                <w:rFonts w:ascii="Arial" w:hAnsi="Arial" w:cs="Arial"/>
              </w:rPr>
            </w:pPr>
            <w:r w:rsidRPr="00A755A5">
              <w:rPr>
                <w:rFonts w:ascii="Arial" w:hAnsi="Arial" w:cs="Arial"/>
              </w:rPr>
              <w:t>18,893</w:t>
            </w:r>
          </w:p>
        </w:tc>
      </w:tr>
      <w:tr w:rsidR="001A0EC8" w:rsidRPr="00A755A5" w:rsidTr="00B7448C">
        <w:trPr>
          <w:jc w:val="center"/>
        </w:trPr>
        <w:tc>
          <w:tcPr>
            <w:tcW w:w="528"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Cs/>
              </w:rPr>
            </w:pPr>
            <w:r w:rsidRPr="00A755A5">
              <w:rPr>
                <w:rFonts w:ascii="Arial" w:hAnsi="Arial" w:cs="Arial"/>
                <w:bCs/>
              </w:rPr>
              <w:t>2.</w:t>
            </w:r>
          </w:p>
        </w:tc>
        <w:tc>
          <w:tcPr>
            <w:tcW w:w="1752"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rPr>
            </w:pPr>
            <w:r w:rsidRPr="00A755A5">
              <w:rPr>
                <w:rFonts w:ascii="Arial" w:hAnsi="Arial" w:cs="Arial"/>
              </w:rPr>
              <w:t>Kurang Baik</w:t>
            </w:r>
          </w:p>
        </w:tc>
        <w:tc>
          <w:tcPr>
            <w:tcW w:w="643"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14</w:t>
            </w:r>
          </w:p>
        </w:tc>
        <w:tc>
          <w:tcPr>
            <w:tcW w:w="733"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37,8</w:t>
            </w:r>
          </w:p>
        </w:tc>
        <w:tc>
          <w:tcPr>
            <w:tcW w:w="622"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23</w:t>
            </w:r>
          </w:p>
        </w:tc>
        <w:tc>
          <w:tcPr>
            <w:tcW w:w="711"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62,2</w:t>
            </w:r>
          </w:p>
        </w:tc>
        <w:tc>
          <w:tcPr>
            <w:tcW w:w="541"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37</w:t>
            </w:r>
          </w:p>
        </w:tc>
        <w:tc>
          <w:tcPr>
            <w:tcW w:w="689"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100</w:t>
            </w:r>
          </w:p>
        </w:tc>
        <w:tc>
          <w:tcPr>
            <w:tcW w:w="868"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c>
          <w:tcPr>
            <w:tcW w:w="851"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r>
      <w:tr w:rsidR="001A0EC8" w:rsidRPr="00A755A5" w:rsidTr="00B7448C">
        <w:trPr>
          <w:jc w:val="center"/>
        </w:trPr>
        <w:tc>
          <w:tcPr>
            <w:tcW w:w="52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r w:rsidRPr="00A755A5">
              <w:rPr>
                <w:rFonts w:ascii="Arial" w:hAnsi="Arial" w:cs="Arial"/>
                <w:b/>
              </w:rPr>
              <w:t xml:space="preserve">Total </w:t>
            </w:r>
          </w:p>
        </w:tc>
        <w:tc>
          <w:tcPr>
            <w:tcW w:w="64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60</w:t>
            </w:r>
          </w:p>
        </w:tc>
        <w:tc>
          <w:tcPr>
            <w:tcW w:w="73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69,0</w:t>
            </w:r>
          </w:p>
        </w:tc>
        <w:tc>
          <w:tcPr>
            <w:tcW w:w="622"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27</w:t>
            </w:r>
          </w:p>
        </w:tc>
        <w:tc>
          <w:tcPr>
            <w:tcW w:w="711"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31,0</w:t>
            </w:r>
          </w:p>
        </w:tc>
        <w:tc>
          <w:tcPr>
            <w:tcW w:w="541"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87</w:t>
            </w:r>
          </w:p>
        </w:tc>
        <w:tc>
          <w:tcPr>
            <w:tcW w:w="689"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100</w:t>
            </w:r>
          </w:p>
        </w:tc>
        <w:tc>
          <w:tcPr>
            <w:tcW w:w="86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c>
          <w:tcPr>
            <w:tcW w:w="851"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r>
    </w:tbl>
    <w:p w:rsidR="001A0EC8" w:rsidRPr="00A755A5" w:rsidRDefault="001A0EC8" w:rsidP="001A0EC8">
      <w:pPr>
        <w:tabs>
          <w:tab w:val="left" w:pos="1134"/>
        </w:tabs>
        <w:spacing w:after="0" w:line="240" w:lineRule="auto"/>
        <w:ind w:left="1134" w:hanging="1134"/>
        <w:jc w:val="both"/>
        <w:rPr>
          <w:rFonts w:ascii="Arial" w:hAnsi="Arial" w:cs="Arial"/>
          <w:b/>
        </w:rPr>
      </w:pPr>
    </w:p>
    <w:p w:rsidR="001A0EC8" w:rsidRPr="006B4631" w:rsidRDefault="001A0EC8" w:rsidP="001A0EC8">
      <w:pPr>
        <w:spacing w:after="0" w:line="240" w:lineRule="auto"/>
        <w:ind w:left="851" w:firstLine="567"/>
        <w:jc w:val="both"/>
        <w:rPr>
          <w:rFonts w:ascii="Arial" w:hAnsi="Arial" w:cs="Arial"/>
        </w:rPr>
      </w:pPr>
      <w:r w:rsidRPr="00A755A5">
        <w:rPr>
          <w:rFonts w:ascii="Arial" w:hAnsi="Arial" w:cs="Arial"/>
        </w:rPr>
        <w:t>Berdasarkan tabel diatas menunjukkan bahwa dari 50 responden dalam penguasaan tugas dengan baik berkategori kinerja baik sebanyak 46 responden (92,0%), sedangkan 37 responden dalam penguasaan tugas kurang baik dengan kategori kinerja kurang baik sebanyak 23 responden (62,2%).</w:t>
      </w:r>
    </w:p>
    <w:p w:rsidR="001A0EC8" w:rsidRPr="00A755A5" w:rsidRDefault="001A0EC8" w:rsidP="001A0EC8">
      <w:pPr>
        <w:spacing w:after="0" w:line="240" w:lineRule="auto"/>
        <w:ind w:left="851"/>
        <w:jc w:val="center"/>
        <w:rPr>
          <w:rFonts w:ascii="Arial" w:hAnsi="Arial" w:cs="Arial"/>
          <w:b/>
        </w:rPr>
      </w:pPr>
      <w:proofErr w:type="gramStart"/>
      <w:r w:rsidRPr="00A755A5">
        <w:rPr>
          <w:rFonts w:ascii="Arial" w:hAnsi="Arial" w:cs="Arial"/>
          <w:b/>
        </w:rPr>
        <w:t>Tabel 5.</w:t>
      </w:r>
      <w:proofErr w:type="gramEnd"/>
      <w:r w:rsidRPr="00A755A5">
        <w:rPr>
          <w:rFonts w:ascii="Arial" w:hAnsi="Arial" w:cs="Arial"/>
          <w:b/>
        </w:rPr>
        <w:t xml:space="preserve"> Pengaruh Disiplin Kerja Petugas Kesehatan Terhadap Kinerja Pelayanan Kesehatan</w:t>
      </w:r>
    </w:p>
    <w:tbl>
      <w:tblPr>
        <w:tblW w:w="7910" w:type="dxa"/>
        <w:jc w:val="center"/>
        <w:tblInd w:w="-576" w:type="dxa"/>
        <w:tblBorders>
          <w:top w:val="single" w:sz="8" w:space="0" w:color="000000"/>
          <w:bottom w:val="single" w:sz="8" w:space="0" w:color="000000"/>
        </w:tblBorders>
        <w:tblLayout w:type="fixed"/>
        <w:tblLook w:val="04A0" w:firstRow="1" w:lastRow="0" w:firstColumn="1" w:lastColumn="0" w:noHBand="0" w:noVBand="1"/>
      </w:tblPr>
      <w:tblGrid>
        <w:gridCol w:w="528"/>
        <w:gridCol w:w="1752"/>
        <w:gridCol w:w="643"/>
        <w:gridCol w:w="733"/>
        <w:gridCol w:w="558"/>
        <w:gridCol w:w="738"/>
        <w:gridCol w:w="578"/>
        <w:gridCol w:w="689"/>
        <w:gridCol w:w="868"/>
        <w:gridCol w:w="823"/>
      </w:tblGrid>
      <w:tr w:rsidR="001A0EC8" w:rsidRPr="00A755A5" w:rsidTr="00B7448C">
        <w:trPr>
          <w:jc w:val="center"/>
        </w:trPr>
        <w:tc>
          <w:tcPr>
            <w:tcW w:w="528" w:type="dxa"/>
            <w:vMerge w:val="restart"/>
            <w:tcBorders>
              <w:top w:val="single" w:sz="8" w:space="0" w:color="000000"/>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p w:rsidR="001A0EC8" w:rsidRPr="00A755A5" w:rsidRDefault="001A0EC8" w:rsidP="00B7448C">
            <w:pPr>
              <w:tabs>
                <w:tab w:val="left" w:pos="1276"/>
              </w:tabs>
              <w:spacing w:after="0" w:line="240" w:lineRule="auto"/>
              <w:rPr>
                <w:rFonts w:ascii="Arial" w:hAnsi="Arial" w:cs="Arial"/>
                <w:b/>
                <w:bCs/>
              </w:rPr>
            </w:pPr>
            <w:r w:rsidRPr="00A755A5">
              <w:rPr>
                <w:rFonts w:ascii="Arial" w:hAnsi="Arial" w:cs="Arial"/>
                <w:b/>
                <w:bCs/>
              </w:rPr>
              <w:t>No</w:t>
            </w:r>
          </w:p>
        </w:tc>
        <w:tc>
          <w:tcPr>
            <w:tcW w:w="1752" w:type="dxa"/>
            <w:vMerge w:val="restart"/>
            <w:tcBorders>
              <w:top w:val="single" w:sz="8" w:space="0" w:color="000000"/>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p w:rsidR="001A0EC8" w:rsidRPr="00A755A5" w:rsidRDefault="001A0EC8" w:rsidP="00B7448C">
            <w:pPr>
              <w:tabs>
                <w:tab w:val="left" w:pos="1276"/>
              </w:tabs>
              <w:spacing w:after="0" w:line="240" w:lineRule="auto"/>
              <w:rPr>
                <w:rFonts w:ascii="Arial" w:hAnsi="Arial" w:cs="Arial"/>
                <w:b/>
                <w:bCs/>
              </w:rPr>
            </w:pPr>
            <w:r w:rsidRPr="00A755A5">
              <w:rPr>
                <w:rFonts w:ascii="Arial" w:hAnsi="Arial" w:cs="Arial"/>
                <w:b/>
                <w:bCs/>
              </w:rPr>
              <w:t xml:space="preserve">Disiplin   Kerja </w:t>
            </w:r>
          </w:p>
        </w:tc>
        <w:tc>
          <w:tcPr>
            <w:tcW w:w="5630" w:type="dxa"/>
            <w:gridSpan w:val="8"/>
            <w:tcBorders>
              <w:top w:val="single" w:sz="8" w:space="0" w:color="000000"/>
              <w:left w:val="nil"/>
              <w:bottom w:val="single" w:sz="8" w:space="0" w:color="000000"/>
              <w:right w:val="nil"/>
            </w:tcBorders>
            <w:shd w:val="clear" w:color="auto" w:fill="FFFFFF"/>
          </w:tcPr>
          <w:p w:rsidR="001A0EC8" w:rsidRPr="00A755A5" w:rsidRDefault="001A0EC8" w:rsidP="00B7448C">
            <w:pPr>
              <w:spacing w:after="0" w:line="240" w:lineRule="auto"/>
              <w:ind w:hanging="133"/>
              <w:jc w:val="center"/>
              <w:rPr>
                <w:rFonts w:ascii="Arial" w:hAnsi="Arial" w:cs="Arial"/>
                <w:b/>
                <w:bCs/>
              </w:rPr>
            </w:pPr>
            <w:r w:rsidRPr="00A755A5">
              <w:rPr>
                <w:rFonts w:ascii="Arial" w:hAnsi="Arial" w:cs="Arial"/>
                <w:b/>
                <w:bCs/>
              </w:rPr>
              <w:t>Kinerja Pelayanan Kesehatan</w:t>
            </w:r>
          </w:p>
        </w:tc>
      </w:tr>
      <w:tr w:rsidR="001A0EC8" w:rsidRPr="00A755A5" w:rsidTr="00B7448C">
        <w:trPr>
          <w:jc w:val="center"/>
        </w:trPr>
        <w:tc>
          <w:tcPr>
            <w:tcW w:w="528" w:type="dxa"/>
            <w:vMerge/>
            <w:tcBorders>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vMerge/>
            <w:tcBorders>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1376" w:type="dxa"/>
            <w:gridSpan w:val="2"/>
            <w:tcBorders>
              <w:left w:val="nil"/>
              <w:bottom w:val="single" w:sz="4" w:space="0" w:color="auto"/>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Baik</w:t>
            </w:r>
          </w:p>
        </w:tc>
        <w:tc>
          <w:tcPr>
            <w:tcW w:w="1296" w:type="dxa"/>
            <w:gridSpan w:val="2"/>
            <w:tcBorders>
              <w:left w:val="nil"/>
              <w:bottom w:val="single" w:sz="4" w:space="0" w:color="auto"/>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Kurang Baik</w:t>
            </w:r>
          </w:p>
        </w:tc>
        <w:tc>
          <w:tcPr>
            <w:tcW w:w="1267" w:type="dxa"/>
            <w:gridSpan w:val="2"/>
            <w:tcBorders>
              <w:left w:val="nil"/>
              <w:bottom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Total</w:t>
            </w:r>
          </w:p>
        </w:tc>
        <w:tc>
          <w:tcPr>
            <w:tcW w:w="868" w:type="dxa"/>
            <w:tcBorders>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P Value</w:t>
            </w:r>
          </w:p>
        </w:tc>
        <w:tc>
          <w:tcPr>
            <w:tcW w:w="823" w:type="dxa"/>
            <w:tcBorders>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OR</w:t>
            </w:r>
          </w:p>
        </w:tc>
      </w:tr>
      <w:tr w:rsidR="001A0EC8" w:rsidRPr="00A755A5" w:rsidTr="00B7448C">
        <w:trPr>
          <w:trHeight w:val="102"/>
          <w:jc w:val="center"/>
        </w:trPr>
        <w:tc>
          <w:tcPr>
            <w:tcW w:w="528"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643"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733"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558"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738" w:type="dxa"/>
            <w:tcBorders>
              <w:top w:val="single" w:sz="4" w:space="0" w:color="auto"/>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578" w:type="dxa"/>
            <w:tcBorders>
              <w:top w:val="nil"/>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n</w:t>
            </w:r>
          </w:p>
        </w:tc>
        <w:tc>
          <w:tcPr>
            <w:tcW w:w="689" w:type="dxa"/>
            <w:tcBorders>
              <w:top w:val="nil"/>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w:t>
            </w:r>
          </w:p>
        </w:tc>
        <w:tc>
          <w:tcPr>
            <w:tcW w:w="868"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rPr>
            </w:pPr>
          </w:p>
        </w:tc>
        <w:tc>
          <w:tcPr>
            <w:tcW w:w="823"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
              </w:rPr>
            </w:pPr>
          </w:p>
        </w:tc>
      </w:tr>
      <w:tr w:rsidR="001A0EC8" w:rsidRPr="00A755A5" w:rsidTr="00B7448C">
        <w:trPr>
          <w:trHeight w:val="169"/>
          <w:jc w:val="center"/>
        </w:trPr>
        <w:tc>
          <w:tcPr>
            <w:tcW w:w="528"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bCs/>
              </w:rPr>
            </w:pPr>
            <w:r w:rsidRPr="00A755A5">
              <w:rPr>
                <w:rFonts w:ascii="Arial" w:hAnsi="Arial" w:cs="Arial"/>
                <w:bCs/>
              </w:rPr>
              <w:t>1.</w:t>
            </w:r>
          </w:p>
        </w:tc>
        <w:tc>
          <w:tcPr>
            <w:tcW w:w="1752"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rPr>
                <w:rFonts w:ascii="Arial" w:hAnsi="Arial" w:cs="Arial"/>
              </w:rPr>
            </w:pPr>
            <w:r w:rsidRPr="00A755A5">
              <w:rPr>
                <w:rFonts w:ascii="Arial" w:hAnsi="Arial" w:cs="Arial"/>
              </w:rPr>
              <w:t>Baik</w:t>
            </w:r>
          </w:p>
        </w:tc>
        <w:tc>
          <w:tcPr>
            <w:tcW w:w="643"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46</w:t>
            </w:r>
          </w:p>
        </w:tc>
        <w:tc>
          <w:tcPr>
            <w:tcW w:w="733"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92,0</w:t>
            </w:r>
          </w:p>
        </w:tc>
        <w:tc>
          <w:tcPr>
            <w:tcW w:w="558"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4</w:t>
            </w:r>
          </w:p>
        </w:tc>
        <w:tc>
          <w:tcPr>
            <w:tcW w:w="738"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8,0</w:t>
            </w:r>
          </w:p>
        </w:tc>
        <w:tc>
          <w:tcPr>
            <w:tcW w:w="578"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50</w:t>
            </w:r>
          </w:p>
        </w:tc>
        <w:tc>
          <w:tcPr>
            <w:tcW w:w="689" w:type="dxa"/>
            <w:tcBorders>
              <w:top w:val="single" w:sz="4" w:space="0" w:color="auto"/>
              <w:left w:val="nil"/>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100</w:t>
            </w:r>
          </w:p>
        </w:tc>
        <w:tc>
          <w:tcPr>
            <w:tcW w:w="868" w:type="dxa"/>
            <w:vMerge w:val="restart"/>
            <w:tcBorders>
              <w:top w:val="single" w:sz="4" w:space="0" w:color="auto"/>
              <w:left w:val="nil"/>
              <w:right w:val="nil"/>
            </w:tcBorders>
            <w:shd w:val="clear" w:color="auto" w:fill="FFFFFF"/>
            <w:vAlign w:val="center"/>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0,000</w:t>
            </w:r>
          </w:p>
        </w:tc>
        <w:tc>
          <w:tcPr>
            <w:tcW w:w="823" w:type="dxa"/>
            <w:vMerge w:val="restart"/>
            <w:tcBorders>
              <w:top w:val="single" w:sz="4" w:space="0" w:color="auto"/>
              <w:left w:val="nil"/>
              <w:right w:val="nil"/>
            </w:tcBorders>
            <w:shd w:val="clear" w:color="auto" w:fill="FFFFFF"/>
            <w:vAlign w:val="center"/>
          </w:tcPr>
          <w:p w:rsidR="001A0EC8" w:rsidRPr="00A755A5" w:rsidRDefault="001A0EC8" w:rsidP="00B7448C">
            <w:pPr>
              <w:tabs>
                <w:tab w:val="left" w:pos="1276"/>
              </w:tabs>
              <w:spacing w:after="0" w:line="240" w:lineRule="auto"/>
              <w:ind w:right="-123"/>
              <w:jc w:val="center"/>
              <w:rPr>
                <w:rFonts w:ascii="Arial" w:hAnsi="Arial" w:cs="Arial"/>
              </w:rPr>
            </w:pPr>
            <w:r w:rsidRPr="00A755A5">
              <w:rPr>
                <w:rFonts w:ascii="Arial" w:hAnsi="Arial" w:cs="Arial"/>
              </w:rPr>
              <w:t>18,893</w:t>
            </w:r>
          </w:p>
        </w:tc>
      </w:tr>
      <w:tr w:rsidR="001A0EC8" w:rsidRPr="00A755A5" w:rsidTr="00B7448C">
        <w:trPr>
          <w:jc w:val="center"/>
        </w:trPr>
        <w:tc>
          <w:tcPr>
            <w:tcW w:w="528"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bCs/>
              </w:rPr>
            </w:pPr>
            <w:r w:rsidRPr="00A755A5">
              <w:rPr>
                <w:rFonts w:ascii="Arial" w:hAnsi="Arial" w:cs="Arial"/>
                <w:bCs/>
              </w:rPr>
              <w:t>2.</w:t>
            </w:r>
          </w:p>
        </w:tc>
        <w:tc>
          <w:tcPr>
            <w:tcW w:w="1752" w:type="dxa"/>
            <w:tcBorders>
              <w:bottom w:val="single" w:sz="4" w:space="0" w:color="auto"/>
            </w:tcBorders>
            <w:shd w:val="clear" w:color="auto" w:fill="FFFFFF"/>
          </w:tcPr>
          <w:p w:rsidR="001A0EC8" w:rsidRPr="00A755A5" w:rsidRDefault="001A0EC8" w:rsidP="00B7448C">
            <w:pPr>
              <w:tabs>
                <w:tab w:val="left" w:pos="1276"/>
              </w:tabs>
              <w:spacing w:after="0" w:line="240" w:lineRule="auto"/>
              <w:rPr>
                <w:rFonts w:ascii="Arial" w:hAnsi="Arial" w:cs="Arial"/>
              </w:rPr>
            </w:pPr>
            <w:r w:rsidRPr="00A755A5">
              <w:rPr>
                <w:rFonts w:ascii="Arial" w:hAnsi="Arial" w:cs="Arial"/>
              </w:rPr>
              <w:t>Kurang Baik</w:t>
            </w:r>
          </w:p>
        </w:tc>
        <w:tc>
          <w:tcPr>
            <w:tcW w:w="643"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14</w:t>
            </w:r>
          </w:p>
        </w:tc>
        <w:tc>
          <w:tcPr>
            <w:tcW w:w="733"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37,8</w:t>
            </w:r>
          </w:p>
        </w:tc>
        <w:tc>
          <w:tcPr>
            <w:tcW w:w="558"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23</w:t>
            </w:r>
          </w:p>
        </w:tc>
        <w:tc>
          <w:tcPr>
            <w:tcW w:w="738"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62,2</w:t>
            </w:r>
          </w:p>
        </w:tc>
        <w:tc>
          <w:tcPr>
            <w:tcW w:w="578"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37</w:t>
            </w:r>
          </w:p>
        </w:tc>
        <w:tc>
          <w:tcPr>
            <w:tcW w:w="689" w:type="dxa"/>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rPr>
            </w:pPr>
            <w:r w:rsidRPr="00A755A5">
              <w:rPr>
                <w:rFonts w:ascii="Arial" w:hAnsi="Arial" w:cs="Arial"/>
              </w:rPr>
              <w:t>100</w:t>
            </w:r>
          </w:p>
        </w:tc>
        <w:tc>
          <w:tcPr>
            <w:tcW w:w="868"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c>
          <w:tcPr>
            <w:tcW w:w="823" w:type="dxa"/>
            <w:vMerge/>
            <w:tcBorders>
              <w:bottom w:val="single" w:sz="4" w:space="0" w:color="auto"/>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r>
      <w:tr w:rsidR="001A0EC8" w:rsidRPr="00A755A5" w:rsidTr="00B7448C">
        <w:trPr>
          <w:jc w:val="center"/>
        </w:trPr>
        <w:tc>
          <w:tcPr>
            <w:tcW w:w="52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bCs/>
              </w:rPr>
            </w:pPr>
          </w:p>
        </w:tc>
        <w:tc>
          <w:tcPr>
            <w:tcW w:w="1752"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rPr>
                <w:rFonts w:ascii="Arial" w:hAnsi="Arial" w:cs="Arial"/>
                <w:b/>
              </w:rPr>
            </w:pPr>
            <w:r w:rsidRPr="00A755A5">
              <w:rPr>
                <w:rFonts w:ascii="Arial" w:hAnsi="Arial" w:cs="Arial"/>
                <w:b/>
              </w:rPr>
              <w:t xml:space="preserve">Total </w:t>
            </w:r>
          </w:p>
        </w:tc>
        <w:tc>
          <w:tcPr>
            <w:tcW w:w="64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60</w:t>
            </w:r>
          </w:p>
        </w:tc>
        <w:tc>
          <w:tcPr>
            <w:tcW w:w="73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69,0</w:t>
            </w:r>
          </w:p>
        </w:tc>
        <w:tc>
          <w:tcPr>
            <w:tcW w:w="55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27</w:t>
            </w:r>
          </w:p>
        </w:tc>
        <w:tc>
          <w:tcPr>
            <w:tcW w:w="73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31,0</w:t>
            </w:r>
          </w:p>
        </w:tc>
        <w:tc>
          <w:tcPr>
            <w:tcW w:w="57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87</w:t>
            </w:r>
          </w:p>
        </w:tc>
        <w:tc>
          <w:tcPr>
            <w:tcW w:w="689"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r w:rsidRPr="00A755A5">
              <w:rPr>
                <w:rFonts w:ascii="Arial" w:hAnsi="Arial" w:cs="Arial"/>
                <w:b/>
              </w:rPr>
              <w:t>100</w:t>
            </w:r>
          </w:p>
        </w:tc>
        <w:tc>
          <w:tcPr>
            <w:tcW w:w="868"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c>
          <w:tcPr>
            <w:tcW w:w="823" w:type="dxa"/>
            <w:tcBorders>
              <w:top w:val="single" w:sz="4" w:space="0" w:color="auto"/>
              <w:left w:val="nil"/>
              <w:bottom w:val="single" w:sz="8" w:space="0" w:color="000000"/>
              <w:right w:val="nil"/>
            </w:tcBorders>
            <w:shd w:val="clear" w:color="auto" w:fill="FFFFFF"/>
          </w:tcPr>
          <w:p w:rsidR="001A0EC8" w:rsidRPr="00A755A5" w:rsidRDefault="001A0EC8" w:rsidP="00B7448C">
            <w:pPr>
              <w:tabs>
                <w:tab w:val="left" w:pos="1276"/>
              </w:tabs>
              <w:spacing w:after="0" w:line="240" w:lineRule="auto"/>
              <w:jc w:val="center"/>
              <w:rPr>
                <w:rFonts w:ascii="Arial" w:hAnsi="Arial" w:cs="Arial"/>
                <w:b/>
              </w:rPr>
            </w:pPr>
          </w:p>
        </w:tc>
      </w:tr>
    </w:tbl>
    <w:p w:rsidR="001A0EC8" w:rsidRPr="00A755A5" w:rsidRDefault="001A0EC8" w:rsidP="001A0EC8">
      <w:pPr>
        <w:spacing w:after="0" w:line="240" w:lineRule="auto"/>
        <w:jc w:val="both"/>
        <w:rPr>
          <w:rFonts w:ascii="Arial" w:hAnsi="Arial" w:cs="Arial"/>
        </w:rPr>
      </w:pPr>
    </w:p>
    <w:p w:rsidR="001A0EC8" w:rsidRPr="00A755A5" w:rsidRDefault="001A0EC8" w:rsidP="001A0EC8">
      <w:pPr>
        <w:spacing w:after="0" w:line="240" w:lineRule="auto"/>
        <w:ind w:left="851" w:firstLine="589"/>
        <w:jc w:val="both"/>
        <w:rPr>
          <w:rFonts w:ascii="Arial" w:hAnsi="Arial" w:cs="Arial"/>
        </w:rPr>
      </w:pPr>
      <w:r w:rsidRPr="00A755A5">
        <w:rPr>
          <w:rFonts w:ascii="Arial" w:hAnsi="Arial" w:cs="Arial"/>
        </w:rPr>
        <w:t xml:space="preserve">Berdasarkan tabel diatas menunjukkan bahwa dari 63 responden mempunyai keterampilan teknis dengan baik berkategori kinerja baik sebanyak 49 responden (77,8%), sedangkan 24 responden mepunyai </w:t>
      </w:r>
      <w:r w:rsidRPr="00A755A5">
        <w:rPr>
          <w:rFonts w:ascii="Arial" w:hAnsi="Arial" w:cs="Arial"/>
        </w:rPr>
        <w:lastRenderedPageBreak/>
        <w:t>keterampilan teknis kurang baik dengan kategori kinerja kurang baik sebanyak 13 responden (54,2%).</w:t>
      </w:r>
    </w:p>
    <w:p w:rsidR="001A0EC8" w:rsidRPr="00A755A5" w:rsidRDefault="001A0EC8" w:rsidP="001A0EC8">
      <w:pPr>
        <w:spacing w:after="0" w:line="240" w:lineRule="auto"/>
        <w:jc w:val="both"/>
        <w:rPr>
          <w:rFonts w:ascii="Arial" w:hAnsi="Arial" w:cs="Arial"/>
          <w:i/>
        </w:rPr>
      </w:pPr>
    </w:p>
    <w:p w:rsidR="001A0EC8" w:rsidRPr="00A755A5" w:rsidRDefault="001A0EC8" w:rsidP="00931E2A">
      <w:pPr>
        <w:numPr>
          <w:ilvl w:val="1"/>
          <w:numId w:val="6"/>
        </w:numPr>
        <w:spacing w:after="0" w:line="240" w:lineRule="auto"/>
        <w:ind w:left="851" w:hanging="425"/>
        <w:rPr>
          <w:rFonts w:ascii="Arial" w:hAnsi="Arial" w:cs="Arial"/>
          <w:b/>
        </w:rPr>
      </w:pPr>
      <w:r w:rsidRPr="00A755A5">
        <w:rPr>
          <w:rFonts w:ascii="Arial" w:hAnsi="Arial" w:cs="Arial"/>
          <w:b/>
        </w:rPr>
        <w:t>Pengaruh Pengetahuan Petugas Kesehatan Terhadap Kinerja Pelayanan Kesehatan</w:t>
      </w:r>
    </w:p>
    <w:p w:rsidR="001A0EC8" w:rsidRPr="00A755A5" w:rsidRDefault="001A0EC8" w:rsidP="001A0EC8">
      <w:pPr>
        <w:spacing w:after="0" w:line="240" w:lineRule="auto"/>
        <w:ind w:left="851" w:firstLine="720"/>
        <w:jc w:val="both"/>
        <w:rPr>
          <w:rFonts w:ascii="Arial" w:hAnsi="Arial" w:cs="Arial"/>
        </w:rPr>
      </w:pPr>
      <w:r w:rsidRPr="00A755A5">
        <w:rPr>
          <w:rFonts w:ascii="Arial" w:hAnsi="Arial" w:cs="Arial"/>
        </w:rPr>
        <w:t xml:space="preserve">Hasil penelitian menunjukkan bahwa ada pengaruh antara </w:t>
      </w:r>
      <w:proofErr w:type="gramStart"/>
      <w:r w:rsidRPr="00A755A5">
        <w:rPr>
          <w:rFonts w:ascii="Arial" w:hAnsi="Arial" w:cs="Arial"/>
        </w:rPr>
        <w:t>pengetahuan  petugas</w:t>
      </w:r>
      <w:proofErr w:type="gramEnd"/>
      <w:r w:rsidRPr="00A755A5">
        <w:rPr>
          <w:rFonts w:ascii="Arial" w:hAnsi="Arial" w:cs="Arial"/>
        </w:rPr>
        <w:t xml:space="preserve"> kesehatan terhadap kinerja pelayanan kesehatan di Puskesmas Peureumeue Kecamatan Kaway XVI Kabupaten Aceh Barat. Dimana menunjukkan bahwa dari 66 responden berpengetahuan baik dengan kategori kinerja baik sebanyak 50 responden (75,8%), sedangkan 21 responden berpengetahuan kurang baik dengan kategori kinerja kurang baik sebanyak 11  responden (52,4%). Dengan nilai </w:t>
      </w:r>
      <w:r w:rsidRPr="00A755A5">
        <w:rPr>
          <w:rFonts w:ascii="Arial" w:hAnsi="Arial" w:cs="Arial"/>
          <w:i/>
        </w:rPr>
        <w:t>P.Value</w:t>
      </w:r>
      <w:r w:rsidRPr="00A755A5">
        <w:rPr>
          <w:rFonts w:ascii="Arial" w:hAnsi="Arial" w:cs="Arial"/>
        </w:rPr>
        <w:t xml:space="preserve"> 0,031&lt; 0</w:t>
      </w:r>
      <w:proofErr w:type="gramStart"/>
      <w:r w:rsidRPr="00A755A5">
        <w:rPr>
          <w:rFonts w:ascii="Arial" w:hAnsi="Arial" w:cs="Arial"/>
        </w:rPr>
        <w:t>,05</w:t>
      </w:r>
      <w:proofErr w:type="gramEnd"/>
      <w:r w:rsidRPr="00A755A5">
        <w:rPr>
          <w:rFonts w:ascii="Arial" w:hAnsi="Arial" w:cs="Arial"/>
        </w:rPr>
        <w:t xml:space="preserve">. Dari hasil tersebut juga terdapat </w:t>
      </w:r>
      <w:r w:rsidRPr="00A755A5">
        <w:rPr>
          <w:rFonts w:ascii="Arial" w:hAnsi="Arial" w:cs="Arial"/>
          <w:i/>
        </w:rPr>
        <w:t>odds ratio</w:t>
      </w:r>
      <w:r w:rsidRPr="00A755A5">
        <w:rPr>
          <w:rFonts w:ascii="Arial" w:hAnsi="Arial" w:cs="Arial"/>
        </w:rPr>
        <w:t xml:space="preserve"> (OR) yaitu </w:t>
      </w:r>
      <w:proofErr w:type="gramStart"/>
      <w:r w:rsidRPr="00A755A5">
        <w:rPr>
          <w:rFonts w:ascii="Arial" w:hAnsi="Arial" w:cs="Arial"/>
        </w:rPr>
        <w:t>3,438  artinya</w:t>
      </w:r>
      <w:proofErr w:type="gramEnd"/>
      <w:r w:rsidRPr="00A755A5">
        <w:rPr>
          <w:rFonts w:ascii="Arial" w:hAnsi="Arial" w:cs="Arial"/>
        </w:rPr>
        <w:t xml:space="preserve"> bahwa  seorang petugas kesehatan yang berpengetahuan kurang baik mempunyai resiko akan mendapatkan kinerja pelayana kesehatan dengan kurang baik 3,438 kali lebih besar  dibandingkan dengan seorang petugas yang berpengetahuan baik.</w:t>
      </w:r>
    </w:p>
    <w:p w:rsidR="001A0EC8" w:rsidRPr="00A755A5" w:rsidRDefault="001A0EC8" w:rsidP="001A0EC8">
      <w:pPr>
        <w:pStyle w:val="ListParagraph"/>
        <w:ind w:left="851" w:firstLine="720"/>
        <w:jc w:val="both"/>
        <w:rPr>
          <w:rFonts w:ascii="Arial" w:hAnsi="Arial" w:cs="Arial"/>
          <w:sz w:val="22"/>
          <w:szCs w:val="22"/>
        </w:rPr>
      </w:pPr>
      <w:proofErr w:type="gramStart"/>
      <w:r w:rsidRPr="00A755A5">
        <w:rPr>
          <w:rFonts w:ascii="Arial" w:hAnsi="Arial" w:cs="Arial"/>
          <w:sz w:val="22"/>
          <w:szCs w:val="22"/>
        </w:rPr>
        <w:t>Pengetahuan tentang tugas merupakan domain yang sangat penting bagi setiap staf untuk memberikan pelayanan kepada pasien.</w:t>
      </w:r>
      <w:proofErr w:type="gramEnd"/>
      <w:r w:rsidRPr="00A755A5">
        <w:rPr>
          <w:rFonts w:ascii="Arial" w:hAnsi="Arial" w:cs="Arial"/>
          <w:sz w:val="22"/>
          <w:szCs w:val="22"/>
        </w:rPr>
        <w:t xml:space="preserve"> Pengetahuan yang baik tentang tugas di dalam diri seorang staf cenderung </w:t>
      </w:r>
      <w:proofErr w:type="gramStart"/>
      <w:r w:rsidRPr="00A755A5">
        <w:rPr>
          <w:rFonts w:ascii="Arial" w:hAnsi="Arial" w:cs="Arial"/>
          <w:sz w:val="22"/>
          <w:szCs w:val="22"/>
        </w:rPr>
        <w:t>akan</w:t>
      </w:r>
      <w:proofErr w:type="gramEnd"/>
      <w:r w:rsidRPr="00A755A5">
        <w:rPr>
          <w:rFonts w:ascii="Arial" w:hAnsi="Arial" w:cs="Arial"/>
          <w:sz w:val="22"/>
          <w:szCs w:val="22"/>
        </w:rPr>
        <w:t xml:space="preserve"> meningkatkan kualitas pekerjaannya. </w:t>
      </w:r>
      <w:proofErr w:type="gramStart"/>
      <w:r w:rsidRPr="00A755A5">
        <w:rPr>
          <w:rFonts w:ascii="Arial" w:hAnsi="Arial" w:cs="Arial"/>
          <w:sz w:val="22"/>
          <w:szCs w:val="22"/>
        </w:rPr>
        <w:t>Bagi seorang staf peningkatan pengetahuan dapat diperoleh melalui pendidikan dan pelatihan sesuai dengan profesinya, disamping itu dengan majunya ilmu pengetahuan dan teknologi dapat dijadikan media dalam menimba pengetahuan tentang ilmu-ilmu yang berkembang di dunia luar sehingga staf dapat menyelesaikan tugas-tugasnya dan mampu berinovasi melalui ilmu yang dimilikinya serta mampu menyelesaikan masalah melalui pemikiran dalam setiap pemecahan masalah.</w:t>
      </w:r>
      <w:proofErr w:type="gramEnd"/>
      <w:r w:rsidRPr="00A755A5">
        <w:rPr>
          <w:rFonts w:ascii="Arial" w:hAnsi="Arial" w:cs="Arial"/>
          <w:sz w:val="22"/>
          <w:szCs w:val="22"/>
        </w:rPr>
        <w:t xml:space="preserve"> </w:t>
      </w:r>
    </w:p>
    <w:p w:rsidR="001A0EC8" w:rsidRPr="00A755A5" w:rsidRDefault="001A0EC8" w:rsidP="001A0EC8">
      <w:pPr>
        <w:pStyle w:val="ListParagraph"/>
        <w:ind w:left="851" w:firstLine="720"/>
        <w:jc w:val="both"/>
        <w:rPr>
          <w:rFonts w:ascii="Arial" w:hAnsi="Arial" w:cs="Arial"/>
          <w:sz w:val="22"/>
          <w:szCs w:val="22"/>
        </w:rPr>
      </w:pPr>
      <w:proofErr w:type="gramStart"/>
      <w:r w:rsidRPr="00A755A5">
        <w:rPr>
          <w:rFonts w:ascii="Arial" w:hAnsi="Arial" w:cs="Arial"/>
          <w:sz w:val="22"/>
          <w:szCs w:val="22"/>
        </w:rPr>
        <w:t>Hasil penelitian yang diperoleh menunjukkan bahwa pengetahuan staf di puskesmas dalam melaksanakan pekerjaannya pada umumnya dikategorikan baik.</w:t>
      </w:r>
      <w:proofErr w:type="gramEnd"/>
      <w:r w:rsidRPr="00A755A5">
        <w:rPr>
          <w:rFonts w:ascii="Arial" w:hAnsi="Arial" w:cs="Arial"/>
          <w:sz w:val="22"/>
          <w:szCs w:val="22"/>
        </w:rPr>
        <w:t xml:space="preserve"> </w:t>
      </w:r>
      <w:proofErr w:type="gramStart"/>
      <w:r w:rsidRPr="00A755A5">
        <w:rPr>
          <w:rFonts w:ascii="Arial" w:hAnsi="Arial" w:cs="Arial"/>
          <w:sz w:val="22"/>
          <w:szCs w:val="22"/>
        </w:rPr>
        <w:t>Hasil pengisian kuesioner tentang pengetahuan menunjukkan bahwa para staf mampu menyelesaikan permasalahan dalam pekerjaan sesuai dengan pengetahuan yang mereka miliki dan berusaha berinovasi dalam setiap pekerjaannya.</w:t>
      </w:r>
      <w:proofErr w:type="gramEnd"/>
      <w:r w:rsidRPr="00A755A5">
        <w:rPr>
          <w:rFonts w:ascii="Arial" w:hAnsi="Arial" w:cs="Arial"/>
          <w:sz w:val="22"/>
          <w:szCs w:val="22"/>
        </w:rPr>
        <w:t xml:space="preserve"> Pengaruh variabel pengetahuan terhadap kinerja, pengetahuan merupakan pemahaman lisan seseorang pegawai tentang </w:t>
      </w:r>
      <w:proofErr w:type="gramStart"/>
      <w:r w:rsidRPr="00A755A5">
        <w:rPr>
          <w:rFonts w:ascii="Arial" w:hAnsi="Arial" w:cs="Arial"/>
          <w:sz w:val="22"/>
          <w:szCs w:val="22"/>
        </w:rPr>
        <w:t>apa</w:t>
      </w:r>
      <w:proofErr w:type="gramEnd"/>
      <w:r w:rsidRPr="00A755A5">
        <w:rPr>
          <w:rFonts w:ascii="Arial" w:hAnsi="Arial" w:cs="Arial"/>
          <w:sz w:val="22"/>
          <w:szCs w:val="22"/>
        </w:rPr>
        <w:t xml:space="preserve"> yang dia ketahui dari pengalaman dan proses belajar</w:t>
      </w:r>
      <w:r w:rsidRPr="00A755A5">
        <w:rPr>
          <w:rFonts w:ascii="Arial" w:hAnsi="Arial" w:cs="Arial"/>
          <w:sz w:val="22"/>
          <w:szCs w:val="22"/>
          <w:lang w:val="id-ID"/>
        </w:rPr>
        <w:t xml:space="preserve"> [4]</w:t>
      </w:r>
      <w:r w:rsidRPr="00A755A5">
        <w:rPr>
          <w:rFonts w:ascii="Arial" w:hAnsi="Arial" w:cs="Arial"/>
          <w:sz w:val="22"/>
          <w:szCs w:val="22"/>
        </w:rPr>
        <w:t xml:space="preserve">. Apabila pegawai tersebut memiliki pengetahuan yang baik tentang pekerjaannya, maka dia </w:t>
      </w:r>
      <w:proofErr w:type="gramStart"/>
      <w:r w:rsidRPr="00A755A5">
        <w:rPr>
          <w:rFonts w:ascii="Arial" w:hAnsi="Arial" w:cs="Arial"/>
          <w:sz w:val="22"/>
          <w:szCs w:val="22"/>
        </w:rPr>
        <w:t>akan</w:t>
      </w:r>
      <w:proofErr w:type="gramEnd"/>
      <w:r w:rsidRPr="00A755A5">
        <w:rPr>
          <w:rFonts w:ascii="Arial" w:hAnsi="Arial" w:cs="Arial"/>
          <w:sz w:val="22"/>
          <w:szCs w:val="22"/>
        </w:rPr>
        <w:t xml:space="preserve"> dapat menyelesaikan pekerjaan tersebut dengan baik, dan demikian sebaliknya.</w:t>
      </w:r>
    </w:p>
    <w:p w:rsidR="001A0EC8" w:rsidRPr="00A755A5" w:rsidRDefault="001A0EC8" w:rsidP="001A0EC8">
      <w:pPr>
        <w:pStyle w:val="ListParagraph"/>
        <w:ind w:left="851" w:firstLine="720"/>
        <w:jc w:val="both"/>
        <w:rPr>
          <w:rFonts w:ascii="Arial" w:hAnsi="Arial" w:cs="Arial"/>
          <w:sz w:val="22"/>
          <w:szCs w:val="22"/>
        </w:rPr>
      </w:pPr>
      <w:proofErr w:type="gramStart"/>
      <w:r w:rsidRPr="00A755A5">
        <w:rPr>
          <w:rFonts w:ascii="Arial" w:hAnsi="Arial" w:cs="Arial"/>
          <w:sz w:val="22"/>
          <w:szCs w:val="22"/>
        </w:rPr>
        <w:t xml:space="preserve">Hasil penelitian ini sejalan dengan penelitian </w:t>
      </w:r>
      <w:r w:rsidRPr="00A755A5">
        <w:rPr>
          <w:rFonts w:ascii="Arial" w:hAnsi="Arial" w:cs="Arial"/>
          <w:sz w:val="22"/>
          <w:szCs w:val="22"/>
          <w:lang w:val="id-ID"/>
        </w:rPr>
        <w:t xml:space="preserve">terdahulu </w:t>
      </w:r>
      <w:r w:rsidRPr="00A755A5">
        <w:rPr>
          <w:rFonts w:ascii="Arial" w:hAnsi="Arial" w:cs="Arial"/>
          <w:sz w:val="22"/>
          <w:szCs w:val="22"/>
        </w:rPr>
        <w:t>di Pontianak yang membuktikan bahwa tingkat pengetahuan petugas Puskesmas berhubungan dengan kinerjanya</w:t>
      </w:r>
      <w:r w:rsidRPr="00A755A5">
        <w:rPr>
          <w:rFonts w:ascii="Arial" w:hAnsi="Arial" w:cs="Arial"/>
          <w:sz w:val="22"/>
          <w:szCs w:val="22"/>
          <w:lang w:val="id-ID"/>
        </w:rPr>
        <w:t xml:space="preserve"> [5]</w:t>
      </w:r>
      <w:r w:rsidRPr="00A755A5">
        <w:rPr>
          <w:rFonts w:ascii="Arial" w:hAnsi="Arial" w:cs="Arial"/>
          <w:sz w:val="22"/>
          <w:szCs w:val="22"/>
        </w:rPr>
        <w:t>.</w:t>
      </w:r>
      <w:proofErr w:type="gramEnd"/>
      <w:r>
        <w:rPr>
          <w:rFonts w:ascii="Arial" w:hAnsi="Arial" w:cs="Arial"/>
          <w:sz w:val="22"/>
          <w:szCs w:val="22"/>
          <w:lang w:val="id-ID"/>
        </w:rPr>
        <w:t xml:space="preserve"> </w:t>
      </w:r>
      <w:r w:rsidRPr="00A755A5">
        <w:rPr>
          <w:rFonts w:ascii="Arial" w:hAnsi="Arial" w:cs="Arial"/>
          <w:sz w:val="22"/>
          <w:szCs w:val="22"/>
        </w:rPr>
        <w:t xml:space="preserve">Juga </w:t>
      </w:r>
      <w:r w:rsidRPr="00A755A5">
        <w:rPr>
          <w:rFonts w:ascii="Arial" w:hAnsi="Arial" w:cs="Arial"/>
          <w:sz w:val="22"/>
          <w:szCs w:val="22"/>
          <w:lang w:val="id-ID"/>
        </w:rPr>
        <w:t xml:space="preserve">penelitian lain </w:t>
      </w:r>
      <w:r w:rsidRPr="00A755A5">
        <w:rPr>
          <w:rFonts w:ascii="Arial" w:hAnsi="Arial" w:cs="Arial"/>
          <w:sz w:val="22"/>
          <w:szCs w:val="22"/>
        </w:rPr>
        <w:t>membuktikan bahwa terdapat hubungan faktor individu (pengetahuan) dengan kinerja petugas vaksinasi di Kabupaten Aceh Timur</w:t>
      </w:r>
      <w:r w:rsidRPr="00A755A5">
        <w:rPr>
          <w:rFonts w:ascii="Arial" w:hAnsi="Arial" w:cs="Arial"/>
          <w:sz w:val="22"/>
          <w:szCs w:val="22"/>
          <w:lang w:val="id-ID"/>
        </w:rPr>
        <w:t xml:space="preserve"> [6]</w:t>
      </w:r>
      <w:r w:rsidRPr="00A755A5">
        <w:rPr>
          <w:rFonts w:ascii="Arial" w:hAnsi="Arial" w:cs="Arial"/>
          <w:sz w:val="22"/>
          <w:szCs w:val="22"/>
        </w:rPr>
        <w:t>.</w:t>
      </w:r>
    </w:p>
    <w:p w:rsidR="001A0EC8" w:rsidRPr="00A755A5" w:rsidRDefault="001A0EC8" w:rsidP="001A0EC8">
      <w:pPr>
        <w:pStyle w:val="ListParagraph"/>
        <w:ind w:left="0" w:firstLine="720"/>
        <w:jc w:val="both"/>
        <w:rPr>
          <w:rFonts w:ascii="Arial" w:hAnsi="Arial" w:cs="Arial"/>
          <w:sz w:val="22"/>
          <w:szCs w:val="22"/>
        </w:rPr>
      </w:pPr>
    </w:p>
    <w:p w:rsidR="001A0EC8" w:rsidRPr="00A755A5" w:rsidRDefault="001A0EC8" w:rsidP="00931E2A">
      <w:pPr>
        <w:numPr>
          <w:ilvl w:val="1"/>
          <w:numId w:val="6"/>
        </w:numPr>
        <w:spacing w:after="0" w:line="240" w:lineRule="auto"/>
        <w:ind w:left="851" w:hanging="425"/>
        <w:rPr>
          <w:rFonts w:ascii="Arial" w:hAnsi="Arial" w:cs="Arial"/>
          <w:b/>
        </w:rPr>
      </w:pPr>
      <w:r w:rsidRPr="00A755A5">
        <w:rPr>
          <w:rFonts w:ascii="Arial" w:hAnsi="Arial" w:cs="Arial"/>
          <w:b/>
        </w:rPr>
        <w:t>Pengaruh Penguasaan Tugas Petugas Kesehatan Terhadap Kinerja Pelayanan Kesehatan</w:t>
      </w:r>
    </w:p>
    <w:p w:rsidR="001A0EC8" w:rsidRPr="00A755A5" w:rsidRDefault="001A0EC8" w:rsidP="001A0EC8">
      <w:pPr>
        <w:spacing w:after="0" w:line="240" w:lineRule="auto"/>
        <w:ind w:left="851" w:firstLine="720"/>
        <w:jc w:val="both"/>
        <w:rPr>
          <w:rFonts w:ascii="Arial" w:hAnsi="Arial" w:cs="Arial"/>
          <w:b/>
        </w:rPr>
      </w:pPr>
      <w:proofErr w:type="gramStart"/>
      <w:r w:rsidRPr="00A755A5">
        <w:rPr>
          <w:rFonts w:ascii="Arial" w:hAnsi="Arial" w:cs="Arial"/>
        </w:rPr>
        <w:t>Hasil penelitian menunjukkan bahwa ada pengaruh antara penguasan tugas petugas kesehatan terhadap kinerja pelayanan kesehatan di Puskesmas Peureumeue Kecamatan Kaway XVI Kabupaten Aceh Barat.</w:t>
      </w:r>
      <w:proofErr w:type="gramEnd"/>
      <w:r w:rsidRPr="00A755A5">
        <w:rPr>
          <w:rFonts w:ascii="Arial" w:hAnsi="Arial" w:cs="Arial"/>
        </w:rPr>
        <w:t xml:space="preserve"> Dimana menunjukkan bahwa dari 50 responden dalam penguasaan tugas dengan baik berkategori kinerja baik sebanyak 46 responden (92,0%), sedangkan 37 responden dalam penguasaan tugas kurang baik dengan </w:t>
      </w:r>
      <w:r w:rsidRPr="00A755A5">
        <w:rPr>
          <w:rFonts w:ascii="Arial" w:hAnsi="Arial" w:cs="Arial"/>
        </w:rPr>
        <w:lastRenderedPageBreak/>
        <w:t xml:space="preserve">kategori kinerja kurang baik sebanyak 23 responden (62,2%). Dengan nilai </w:t>
      </w:r>
      <w:r w:rsidRPr="00A755A5">
        <w:rPr>
          <w:rFonts w:ascii="Arial" w:hAnsi="Arial" w:cs="Arial"/>
          <w:i/>
        </w:rPr>
        <w:t>P.Value</w:t>
      </w:r>
      <w:r w:rsidRPr="00A755A5">
        <w:rPr>
          <w:rFonts w:ascii="Arial" w:hAnsi="Arial" w:cs="Arial"/>
        </w:rPr>
        <w:t xml:space="preserve"> 0,000 &lt; 0</w:t>
      </w:r>
      <w:proofErr w:type="gramStart"/>
      <w:r w:rsidRPr="00A755A5">
        <w:rPr>
          <w:rFonts w:ascii="Arial" w:hAnsi="Arial" w:cs="Arial"/>
        </w:rPr>
        <w:t>,05</w:t>
      </w:r>
      <w:proofErr w:type="gramEnd"/>
      <w:r w:rsidRPr="00A755A5">
        <w:rPr>
          <w:rFonts w:ascii="Arial" w:hAnsi="Arial" w:cs="Arial"/>
        </w:rPr>
        <w:t xml:space="preserve">. Dari hasil tersebut juga terdapat </w:t>
      </w:r>
      <w:r w:rsidRPr="00A755A5">
        <w:rPr>
          <w:rFonts w:ascii="Arial" w:hAnsi="Arial" w:cs="Arial"/>
          <w:i/>
        </w:rPr>
        <w:t>odds ratio</w:t>
      </w:r>
      <w:r w:rsidRPr="00A755A5">
        <w:rPr>
          <w:rFonts w:ascii="Arial" w:hAnsi="Arial" w:cs="Arial"/>
        </w:rPr>
        <w:t xml:space="preserve"> (OR) yaitu 18,893 artinya </w:t>
      </w:r>
      <w:proofErr w:type="gramStart"/>
      <w:r w:rsidRPr="00A755A5">
        <w:rPr>
          <w:rFonts w:ascii="Arial" w:hAnsi="Arial" w:cs="Arial"/>
        </w:rPr>
        <w:t>bahwa  seorang</w:t>
      </w:r>
      <w:proofErr w:type="gramEnd"/>
      <w:r w:rsidRPr="00A755A5">
        <w:rPr>
          <w:rFonts w:ascii="Arial" w:hAnsi="Arial" w:cs="Arial"/>
        </w:rPr>
        <w:t xml:space="preserve"> petugas kesehatan yang kurang baik dalam penguasaan tugas mempunyai resiko akan mendapatkan kinerja pelayana kesehatan dengan kurang baik 18,893 kali lebih besar dibandingkan dengan seorang petugas yang baik dalam penguasaan tugas.</w:t>
      </w:r>
    </w:p>
    <w:p w:rsidR="001A0EC8" w:rsidRPr="00A755A5" w:rsidRDefault="001A0EC8" w:rsidP="001A0EC8">
      <w:pPr>
        <w:spacing w:after="0" w:line="240" w:lineRule="auto"/>
        <w:ind w:left="851" w:firstLine="720"/>
        <w:jc w:val="both"/>
        <w:rPr>
          <w:rFonts w:ascii="Arial" w:hAnsi="Arial" w:cs="Arial"/>
          <w:b/>
        </w:rPr>
      </w:pPr>
      <w:r w:rsidRPr="00A755A5">
        <w:rPr>
          <w:rFonts w:ascii="Arial" w:hAnsi="Arial" w:cs="Arial"/>
        </w:rPr>
        <w:t xml:space="preserve">Penguasaan tugas dalam setiap pekerjaan yang diberikan </w:t>
      </w:r>
      <w:proofErr w:type="gramStart"/>
      <w:r w:rsidRPr="00A755A5">
        <w:rPr>
          <w:rFonts w:ascii="Arial" w:hAnsi="Arial" w:cs="Arial"/>
        </w:rPr>
        <w:t>akan</w:t>
      </w:r>
      <w:proofErr w:type="gramEnd"/>
      <w:r w:rsidRPr="00A755A5">
        <w:rPr>
          <w:rFonts w:ascii="Arial" w:hAnsi="Arial" w:cs="Arial"/>
        </w:rPr>
        <w:t xml:space="preserve"> mampu membuat seorang staf lebih menekuni tugas. Disamping itu tingginya tingkat penguasaan tugas dalam diri seorang staf dapat membantu mempercepat pencapaian target kerja, mampu menyelesaikan tugas dengan ketelitian yang tinggi, mampu melaksanakan tugas dalam situasi apapun dan mampu menyelesaikan tugas secara efektif dan efisien. </w:t>
      </w:r>
    </w:p>
    <w:p w:rsidR="001A0EC8" w:rsidRPr="00A755A5" w:rsidRDefault="001A0EC8" w:rsidP="001A0EC8">
      <w:pPr>
        <w:spacing w:after="0" w:line="240" w:lineRule="auto"/>
        <w:ind w:left="851" w:firstLine="720"/>
        <w:jc w:val="both"/>
        <w:rPr>
          <w:rFonts w:ascii="Arial" w:hAnsi="Arial" w:cs="Arial"/>
          <w:b/>
        </w:rPr>
      </w:pPr>
      <w:r w:rsidRPr="00A755A5">
        <w:rPr>
          <w:rFonts w:ascii="Arial" w:hAnsi="Arial" w:cs="Arial"/>
          <w:b/>
          <w:lang w:val="id-ID"/>
        </w:rPr>
        <w:t>K</w:t>
      </w:r>
      <w:r w:rsidRPr="00A755A5">
        <w:rPr>
          <w:rFonts w:ascii="Arial" w:hAnsi="Arial" w:cs="Arial"/>
        </w:rPr>
        <w:t xml:space="preserve">inerja yang berkualitas akan semakin meningkatkan melalui kerjasama yang baik untuk menghasilkan jasa, maupun produksi yang bermutu. Agar dapat menjadi pemenang dalam dunia yang semakin kompetitif ini organisasi harus mampu menggabungkan segenap potensi pengetahuan, keterampilan, pengalaman, dan visi anggotanya untuk bekerja dalam </w:t>
      </w:r>
      <w:proofErr w:type="gramStart"/>
      <w:r w:rsidRPr="00A755A5">
        <w:rPr>
          <w:rFonts w:ascii="Arial" w:hAnsi="Arial" w:cs="Arial"/>
        </w:rPr>
        <w:t>tim</w:t>
      </w:r>
      <w:proofErr w:type="gramEnd"/>
      <w:r w:rsidRPr="00A755A5">
        <w:rPr>
          <w:rFonts w:ascii="Arial" w:hAnsi="Arial" w:cs="Arial"/>
          <w:lang w:val="id-ID"/>
        </w:rPr>
        <w:t xml:space="preserve"> [7]</w:t>
      </w:r>
      <w:r w:rsidRPr="00A755A5">
        <w:rPr>
          <w:rFonts w:ascii="Arial" w:hAnsi="Arial" w:cs="Arial"/>
        </w:rPr>
        <w:t xml:space="preserve">. </w:t>
      </w:r>
      <w:r w:rsidRPr="00A755A5">
        <w:rPr>
          <w:rFonts w:ascii="Arial" w:hAnsi="Arial" w:cs="Arial"/>
          <w:b/>
          <w:lang w:val="id-ID"/>
        </w:rPr>
        <w:t xml:space="preserve"> </w:t>
      </w:r>
      <w:r w:rsidRPr="00A755A5">
        <w:rPr>
          <w:rFonts w:ascii="Arial" w:hAnsi="Arial" w:cs="Arial"/>
          <w:i/>
          <w:lang w:val="id-ID"/>
        </w:rPr>
        <w:t>P</w:t>
      </w:r>
      <w:r w:rsidRPr="00A755A5">
        <w:rPr>
          <w:rFonts w:ascii="Arial" w:hAnsi="Arial" w:cs="Arial"/>
          <w:i/>
        </w:rPr>
        <w:t>erformance</w:t>
      </w:r>
      <w:r w:rsidRPr="00A755A5">
        <w:rPr>
          <w:rFonts w:ascii="Arial" w:hAnsi="Arial" w:cs="Arial"/>
        </w:rPr>
        <w:t xml:space="preserve"> pribadinya apabila orang itu memiliki tingkat penguasaan teknik proses rasional yang tinggi pula dan telah menerapkan pola dasar berfikir kepada prinsip dasar dalam manajemen.</w:t>
      </w:r>
    </w:p>
    <w:p w:rsidR="001A0EC8" w:rsidRPr="00A755A5" w:rsidRDefault="001A0EC8" w:rsidP="001A0EC8">
      <w:pPr>
        <w:tabs>
          <w:tab w:val="left" w:pos="709"/>
          <w:tab w:val="left" w:pos="2552"/>
        </w:tabs>
        <w:spacing w:after="0" w:line="240" w:lineRule="auto"/>
        <w:jc w:val="both"/>
        <w:rPr>
          <w:rFonts w:ascii="Arial" w:hAnsi="Arial" w:cs="Arial"/>
        </w:rPr>
      </w:pPr>
    </w:p>
    <w:p w:rsidR="001A0EC8" w:rsidRPr="00A755A5" w:rsidRDefault="001A0EC8" w:rsidP="00931E2A">
      <w:pPr>
        <w:numPr>
          <w:ilvl w:val="1"/>
          <w:numId w:val="6"/>
        </w:numPr>
        <w:spacing w:after="0" w:line="240" w:lineRule="auto"/>
        <w:ind w:left="851" w:hanging="425"/>
        <w:rPr>
          <w:rFonts w:ascii="Arial" w:hAnsi="Arial" w:cs="Arial"/>
          <w:b/>
        </w:rPr>
      </w:pPr>
      <w:r w:rsidRPr="00A755A5">
        <w:rPr>
          <w:rFonts w:ascii="Arial" w:hAnsi="Arial" w:cs="Arial"/>
          <w:b/>
        </w:rPr>
        <w:t>Pengaruh Disiplin Kerja Petugas Kesehatan Terhadap Kinerja Pelayanan Kesehatan</w:t>
      </w:r>
    </w:p>
    <w:p w:rsidR="001A0EC8" w:rsidRPr="00A755A5" w:rsidRDefault="001A0EC8" w:rsidP="001A0EC8">
      <w:pPr>
        <w:spacing w:after="0" w:line="240" w:lineRule="auto"/>
        <w:ind w:left="851" w:firstLine="720"/>
        <w:jc w:val="both"/>
        <w:rPr>
          <w:rFonts w:ascii="Arial" w:hAnsi="Arial" w:cs="Arial"/>
          <w:b/>
        </w:rPr>
      </w:pPr>
      <w:proofErr w:type="gramStart"/>
      <w:r w:rsidRPr="00A755A5">
        <w:rPr>
          <w:rFonts w:ascii="Arial" w:hAnsi="Arial" w:cs="Arial"/>
        </w:rPr>
        <w:t>Hasil penelitian menunjukkan bahwa ada pengaruh antara disiplin kerja petugas kesehatan terhadap kinerja pelayanan kesehatan di Puskesmas Peureumeue Kecamatan Kaway XVI Kabupaten Aceh Barat.</w:t>
      </w:r>
      <w:proofErr w:type="gramEnd"/>
      <w:r w:rsidRPr="00A755A5">
        <w:rPr>
          <w:rFonts w:ascii="Arial" w:hAnsi="Arial" w:cs="Arial"/>
        </w:rPr>
        <w:t xml:space="preserve"> Dimana menunjukkan bahwa dari 50 responden berdisiplin kerja dengan baik berkategori kinerja baik sebanyak 46 responden (92,0%), sedangkan 37 responden berdisiplin kerja kurang baik dengan kategori kinerja kurang baik sebanyak 23 responden (62,2%). </w:t>
      </w:r>
      <w:r w:rsidRPr="00A755A5">
        <w:rPr>
          <w:rFonts w:ascii="Arial" w:hAnsi="Arial" w:cs="Arial"/>
          <w:i/>
        </w:rPr>
        <w:t>P.Value</w:t>
      </w:r>
      <w:r w:rsidRPr="00A755A5">
        <w:rPr>
          <w:rFonts w:ascii="Arial" w:hAnsi="Arial" w:cs="Arial"/>
        </w:rPr>
        <w:t xml:space="preserve"> 0,000 &lt; 0</w:t>
      </w:r>
      <w:proofErr w:type="gramStart"/>
      <w:r w:rsidRPr="00A755A5">
        <w:rPr>
          <w:rFonts w:ascii="Arial" w:hAnsi="Arial" w:cs="Arial"/>
        </w:rPr>
        <w:t>,05</w:t>
      </w:r>
      <w:proofErr w:type="gramEnd"/>
      <w:r w:rsidRPr="00A755A5">
        <w:rPr>
          <w:rFonts w:ascii="Arial" w:hAnsi="Arial" w:cs="Arial"/>
        </w:rPr>
        <w:t xml:space="preserve">. Dari hasil tersebut juga terdapat </w:t>
      </w:r>
      <w:r w:rsidRPr="00A755A5">
        <w:rPr>
          <w:rFonts w:ascii="Arial" w:hAnsi="Arial" w:cs="Arial"/>
          <w:i/>
        </w:rPr>
        <w:t>odds ratio</w:t>
      </w:r>
      <w:r w:rsidRPr="00A755A5">
        <w:rPr>
          <w:rFonts w:ascii="Arial" w:hAnsi="Arial" w:cs="Arial"/>
        </w:rPr>
        <w:t xml:space="preserve"> (OR) yaitu 18,893 artinya bahwa seorang petugas kesehatan yang berdisiplin kerja kurang baik mempunyai resiko </w:t>
      </w:r>
      <w:proofErr w:type="gramStart"/>
      <w:r w:rsidRPr="00A755A5">
        <w:rPr>
          <w:rFonts w:ascii="Arial" w:hAnsi="Arial" w:cs="Arial"/>
        </w:rPr>
        <w:t>akan</w:t>
      </w:r>
      <w:proofErr w:type="gramEnd"/>
      <w:r w:rsidRPr="00A755A5">
        <w:rPr>
          <w:rFonts w:ascii="Arial" w:hAnsi="Arial" w:cs="Arial"/>
        </w:rPr>
        <w:t xml:space="preserve"> mendapatkan kinerja pelayana kesehatan dengan kurang baik 18,893 kali lebih besar dibandingkan dengan seorang petugas yang berdisiplin kerja dengan baik.</w:t>
      </w:r>
    </w:p>
    <w:p w:rsidR="001A0EC8" w:rsidRPr="00A755A5" w:rsidRDefault="001A0EC8" w:rsidP="001A0EC8">
      <w:pPr>
        <w:spacing w:after="0" w:line="240" w:lineRule="auto"/>
        <w:ind w:left="851" w:firstLine="720"/>
        <w:jc w:val="both"/>
        <w:rPr>
          <w:rFonts w:ascii="Arial" w:hAnsi="Arial" w:cs="Arial"/>
          <w:b/>
        </w:rPr>
      </w:pPr>
      <w:r w:rsidRPr="00A755A5">
        <w:rPr>
          <w:rFonts w:ascii="Arial" w:hAnsi="Arial" w:cs="Arial"/>
        </w:rPr>
        <w:t xml:space="preserve">Seorang staf yang memilki keterampilan yang baik di bidang tugasnya </w:t>
      </w:r>
      <w:proofErr w:type="gramStart"/>
      <w:r w:rsidRPr="00A755A5">
        <w:rPr>
          <w:rFonts w:ascii="Arial" w:hAnsi="Arial" w:cs="Arial"/>
        </w:rPr>
        <w:t>akan</w:t>
      </w:r>
      <w:proofErr w:type="gramEnd"/>
      <w:r w:rsidRPr="00A755A5">
        <w:rPr>
          <w:rFonts w:ascii="Arial" w:hAnsi="Arial" w:cs="Arial"/>
        </w:rPr>
        <w:t xml:space="preserve"> dapat melaksanakan tugas yang diberikan walaupun tugas itu tidak sesuai dengan keinginannya. Disamping itu seorang staf yang terampil </w:t>
      </w:r>
      <w:proofErr w:type="gramStart"/>
      <w:r w:rsidRPr="00A755A5">
        <w:rPr>
          <w:rFonts w:ascii="Arial" w:hAnsi="Arial" w:cs="Arial"/>
        </w:rPr>
        <w:t>akan</w:t>
      </w:r>
      <w:proofErr w:type="gramEnd"/>
      <w:r w:rsidRPr="00A755A5">
        <w:rPr>
          <w:rFonts w:ascii="Arial" w:hAnsi="Arial" w:cs="Arial"/>
        </w:rPr>
        <w:t xml:space="preserve"> memperhitungkan untung rugi dari setiap waktu kerja yang ada sehingga dalam melaksanakan kerja biasanya staf lebih kreatif dan mampu melakukan komunikasi yang baik dengan rekan kerjanya untuk mencapai target kerja yang telah dibebankan dalam timnya. </w:t>
      </w:r>
    </w:p>
    <w:p w:rsidR="001A0EC8" w:rsidRDefault="001A0EC8" w:rsidP="001A0EC8">
      <w:pPr>
        <w:spacing w:after="0" w:line="240" w:lineRule="auto"/>
        <w:ind w:left="851" w:firstLine="720"/>
        <w:jc w:val="both"/>
        <w:rPr>
          <w:rFonts w:ascii="Arial" w:hAnsi="Arial" w:cs="Arial"/>
        </w:rPr>
      </w:pPr>
      <w:r w:rsidRPr="00A755A5">
        <w:rPr>
          <w:rFonts w:ascii="Arial" w:hAnsi="Arial" w:cs="Arial"/>
        </w:rPr>
        <w:t xml:space="preserve">Nilai dan </w:t>
      </w:r>
      <w:proofErr w:type="gramStart"/>
      <w:r w:rsidRPr="00A755A5">
        <w:rPr>
          <w:rFonts w:ascii="Arial" w:hAnsi="Arial" w:cs="Arial"/>
        </w:rPr>
        <w:t>norma</w:t>
      </w:r>
      <w:proofErr w:type="gramEnd"/>
      <w:r w:rsidRPr="00A755A5">
        <w:rPr>
          <w:rFonts w:ascii="Arial" w:hAnsi="Arial" w:cs="Arial"/>
        </w:rPr>
        <w:t xml:space="preserve"> harus dioperasionalkan dalam bentuk kaidah-kaidah yang harus diikuti oleh setiap pegawai. Peraturan berisi aturan-aturan tentang bagaimana seharusnya anggota </w:t>
      </w:r>
      <w:proofErr w:type="gramStart"/>
      <w:r w:rsidRPr="00A755A5">
        <w:rPr>
          <w:rFonts w:ascii="Arial" w:hAnsi="Arial" w:cs="Arial"/>
        </w:rPr>
        <w:t>tim</w:t>
      </w:r>
      <w:proofErr w:type="gramEnd"/>
      <w:r w:rsidRPr="00A755A5">
        <w:rPr>
          <w:rFonts w:ascii="Arial" w:hAnsi="Arial" w:cs="Arial"/>
        </w:rPr>
        <w:t xml:space="preserve"> berperilaku dalam berinteraksi dengan anggota atau pihak lainnya. Peraturan merupakan pedoman perilaku anggota yang menciptakan lingkungan kerja </w:t>
      </w:r>
      <w:proofErr w:type="gramStart"/>
      <w:r w:rsidRPr="00A755A5">
        <w:rPr>
          <w:rFonts w:ascii="Arial" w:hAnsi="Arial" w:cs="Arial"/>
        </w:rPr>
        <w:t>tim</w:t>
      </w:r>
      <w:proofErr w:type="gramEnd"/>
      <w:r w:rsidRPr="00A755A5">
        <w:rPr>
          <w:rFonts w:ascii="Arial" w:hAnsi="Arial" w:cs="Arial"/>
        </w:rPr>
        <w:t xml:space="preserve"> yang produktif dan menetapkan bagaimana setiap anggota bekerja sama sebagai tim kerja</w:t>
      </w:r>
      <w:r w:rsidRPr="00A755A5">
        <w:rPr>
          <w:rFonts w:ascii="Arial" w:hAnsi="Arial" w:cs="Arial"/>
          <w:lang w:val="id-ID"/>
        </w:rPr>
        <w:t xml:space="preserve"> [7]</w:t>
      </w:r>
      <w:r w:rsidRPr="00A755A5">
        <w:rPr>
          <w:rFonts w:ascii="Arial" w:hAnsi="Arial" w:cs="Arial"/>
        </w:rPr>
        <w:t>.</w:t>
      </w:r>
    </w:p>
    <w:p w:rsidR="001A0EC8" w:rsidRDefault="001A0EC8" w:rsidP="001A0EC8">
      <w:pPr>
        <w:spacing w:after="0" w:line="240" w:lineRule="auto"/>
        <w:ind w:left="851" w:firstLine="720"/>
        <w:jc w:val="both"/>
        <w:rPr>
          <w:rFonts w:ascii="Arial" w:hAnsi="Arial" w:cs="Arial"/>
        </w:rPr>
      </w:pPr>
    </w:p>
    <w:p w:rsidR="001A0EC8" w:rsidRDefault="001A0EC8" w:rsidP="001A0EC8">
      <w:pPr>
        <w:spacing w:after="0" w:line="240" w:lineRule="auto"/>
        <w:ind w:left="851" w:firstLine="720"/>
        <w:jc w:val="both"/>
        <w:rPr>
          <w:rFonts w:ascii="Arial" w:hAnsi="Arial" w:cs="Arial"/>
          <w:b/>
          <w:lang w:val="id-ID"/>
        </w:rPr>
      </w:pPr>
    </w:p>
    <w:p w:rsidR="00EE6A5E" w:rsidRPr="00EE6A5E" w:rsidRDefault="00EE6A5E" w:rsidP="001A0EC8">
      <w:pPr>
        <w:spacing w:after="0" w:line="240" w:lineRule="auto"/>
        <w:ind w:left="851" w:firstLine="720"/>
        <w:jc w:val="both"/>
        <w:rPr>
          <w:rFonts w:ascii="Arial" w:hAnsi="Arial" w:cs="Arial"/>
          <w:b/>
          <w:lang w:val="id-ID"/>
        </w:rPr>
      </w:pPr>
      <w:bookmarkStart w:id="0" w:name="_GoBack"/>
      <w:bookmarkEnd w:id="0"/>
    </w:p>
    <w:p w:rsidR="001A0EC8" w:rsidRPr="00A755A5" w:rsidRDefault="001A0EC8" w:rsidP="001A0EC8">
      <w:pPr>
        <w:tabs>
          <w:tab w:val="left" w:pos="709"/>
          <w:tab w:val="left" w:pos="2552"/>
        </w:tabs>
        <w:spacing w:after="0" w:line="240" w:lineRule="auto"/>
        <w:jc w:val="both"/>
        <w:rPr>
          <w:rFonts w:ascii="Arial" w:hAnsi="Arial" w:cs="Arial"/>
        </w:rPr>
      </w:pPr>
      <w:r w:rsidRPr="00A755A5">
        <w:rPr>
          <w:rFonts w:ascii="Arial" w:hAnsi="Arial" w:cs="Arial"/>
        </w:rPr>
        <w:tab/>
      </w:r>
    </w:p>
    <w:p w:rsidR="001A0EC8" w:rsidRPr="00A755A5" w:rsidRDefault="001A0EC8" w:rsidP="00931E2A">
      <w:pPr>
        <w:pStyle w:val="ListParagraph"/>
        <w:numPr>
          <w:ilvl w:val="0"/>
          <w:numId w:val="6"/>
        </w:numPr>
        <w:ind w:left="284" w:hanging="284"/>
        <w:rPr>
          <w:rFonts w:ascii="Arial" w:hAnsi="Arial" w:cs="Arial"/>
          <w:b/>
          <w:sz w:val="22"/>
          <w:szCs w:val="22"/>
        </w:rPr>
      </w:pPr>
      <w:r w:rsidRPr="00A755A5">
        <w:rPr>
          <w:rFonts w:ascii="Arial" w:hAnsi="Arial" w:cs="Arial"/>
          <w:b/>
          <w:sz w:val="22"/>
          <w:szCs w:val="22"/>
        </w:rPr>
        <w:lastRenderedPageBreak/>
        <w:t xml:space="preserve">SIMPULAN </w:t>
      </w:r>
      <w:r w:rsidRPr="00A755A5">
        <w:rPr>
          <w:rFonts w:ascii="Arial" w:hAnsi="Arial" w:cs="Arial"/>
          <w:b/>
          <w:sz w:val="22"/>
          <w:szCs w:val="22"/>
          <w:lang w:val="id-ID"/>
        </w:rPr>
        <w:t>DAN SARAN</w:t>
      </w:r>
    </w:p>
    <w:p w:rsidR="001A0EC8" w:rsidRPr="00A755A5" w:rsidRDefault="001A0EC8" w:rsidP="00931E2A">
      <w:pPr>
        <w:pStyle w:val="ListParagraph"/>
        <w:numPr>
          <w:ilvl w:val="1"/>
          <w:numId w:val="6"/>
        </w:numPr>
        <w:ind w:left="851" w:hanging="502"/>
        <w:rPr>
          <w:rFonts w:ascii="Arial" w:hAnsi="Arial" w:cs="Arial"/>
          <w:b/>
          <w:sz w:val="22"/>
          <w:szCs w:val="22"/>
        </w:rPr>
      </w:pPr>
      <w:r w:rsidRPr="00A755A5">
        <w:rPr>
          <w:rFonts w:ascii="Arial" w:hAnsi="Arial" w:cs="Arial"/>
          <w:b/>
          <w:sz w:val="22"/>
          <w:szCs w:val="22"/>
          <w:lang w:val="id-ID"/>
        </w:rPr>
        <w:t>Simpulan</w:t>
      </w:r>
    </w:p>
    <w:p w:rsidR="001A0EC8" w:rsidRPr="00A755A5" w:rsidRDefault="001A0EC8" w:rsidP="00931E2A">
      <w:pPr>
        <w:numPr>
          <w:ilvl w:val="0"/>
          <w:numId w:val="4"/>
        </w:numPr>
        <w:tabs>
          <w:tab w:val="left" w:pos="993"/>
          <w:tab w:val="left" w:pos="2552"/>
        </w:tabs>
        <w:spacing w:after="0" w:line="240" w:lineRule="auto"/>
        <w:ind w:left="993" w:hanging="284"/>
        <w:jc w:val="both"/>
        <w:rPr>
          <w:rFonts w:ascii="Arial" w:hAnsi="Arial" w:cs="Arial"/>
        </w:rPr>
      </w:pPr>
      <w:r w:rsidRPr="00A755A5">
        <w:rPr>
          <w:rFonts w:ascii="Arial" w:hAnsi="Arial" w:cs="Arial"/>
        </w:rPr>
        <w:t>Ada pengaruh antara pengetahuan petugas kesehatan terhadap kinerja pelayanan kesehatan (</w:t>
      </w:r>
      <w:r w:rsidRPr="00A755A5">
        <w:rPr>
          <w:rFonts w:ascii="Arial" w:hAnsi="Arial" w:cs="Arial"/>
          <w:i/>
        </w:rPr>
        <w:t>P.Value</w:t>
      </w:r>
      <w:r w:rsidRPr="00A755A5">
        <w:rPr>
          <w:rFonts w:ascii="Arial" w:hAnsi="Arial" w:cs="Arial"/>
        </w:rPr>
        <w:t xml:space="preserve"> 0,031&lt; α=0</w:t>
      </w:r>
      <w:proofErr w:type="gramStart"/>
      <w:r w:rsidRPr="00A755A5">
        <w:rPr>
          <w:rFonts w:ascii="Arial" w:hAnsi="Arial" w:cs="Arial"/>
        </w:rPr>
        <w:t>,05</w:t>
      </w:r>
      <w:proofErr w:type="gramEnd"/>
      <w:r w:rsidRPr="00A755A5">
        <w:rPr>
          <w:rFonts w:ascii="Arial" w:hAnsi="Arial" w:cs="Arial"/>
        </w:rPr>
        <w:t>).</w:t>
      </w:r>
    </w:p>
    <w:p w:rsidR="001A0EC8" w:rsidRPr="00A755A5" w:rsidRDefault="001A0EC8" w:rsidP="00931E2A">
      <w:pPr>
        <w:numPr>
          <w:ilvl w:val="0"/>
          <w:numId w:val="4"/>
        </w:numPr>
        <w:tabs>
          <w:tab w:val="left" w:pos="993"/>
          <w:tab w:val="left" w:pos="2552"/>
        </w:tabs>
        <w:spacing w:after="0" w:line="240" w:lineRule="auto"/>
        <w:ind w:left="993" w:hanging="284"/>
        <w:jc w:val="both"/>
        <w:rPr>
          <w:rFonts w:ascii="Arial" w:hAnsi="Arial" w:cs="Arial"/>
        </w:rPr>
      </w:pPr>
      <w:r w:rsidRPr="00A755A5">
        <w:rPr>
          <w:rFonts w:ascii="Arial" w:hAnsi="Arial" w:cs="Arial"/>
        </w:rPr>
        <w:t>Ada pengaruh antara penguasaan tugas petugas kesehatan terhadap kinerja pelayanan kesehatan (</w:t>
      </w:r>
      <w:r w:rsidRPr="00A755A5">
        <w:rPr>
          <w:rFonts w:ascii="Arial" w:hAnsi="Arial" w:cs="Arial"/>
          <w:i/>
        </w:rPr>
        <w:t>P.Value</w:t>
      </w:r>
      <w:r w:rsidRPr="00A755A5">
        <w:rPr>
          <w:rFonts w:ascii="Arial" w:hAnsi="Arial" w:cs="Arial"/>
        </w:rPr>
        <w:t xml:space="preserve"> 0,000 &lt; α=0</w:t>
      </w:r>
      <w:proofErr w:type="gramStart"/>
      <w:r w:rsidRPr="00A755A5">
        <w:rPr>
          <w:rFonts w:ascii="Arial" w:hAnsi="Arial" w:cs="Arial"/>
        </w:rPr>
        <w:t>,05</w:t>
      </w:r>
      <w:proofErr w:type="gramEnd"/>
      <w:r w:rsidRPr="00A755A5">
        <w:rPr>
          <w:rFonts w:ascii="Arial" w:hAnsi="Arial" w:cs="Arial"/>
        </w:rPr>
        <w:t>).</w:t>
      </w:r>
    </w:p>
    <w:p w:rsidR="001A0EC8" w:rsidRPr="00A755A5" w:rsidRDefault="001A0EC8" w:rsidP="00931E2A">
      <w:pPr>
        <w:numPr>
          <w:ilvl w:val="0"/>
          <w:numId w:val="4"/>
        </w:numPr>
        <w:tabs>
          <w:tab w:val="left" w:pos="993"/>
          <w:tab w:val="left" w:pos="2552"/>
        </w:tabs>
        <w:spacing w:after="0" w:line="240" w:lineRule="auto"/>
        <w:ind w:left="993" w:hanging="284"/>
        <w:jc w:val="both"/>
        <w:rPr>
          <w:rFonts w:ascii="Arial" w:hAnsi="Arial" w:cs="Arial"/>
        </w:rPr>
      </w:pPr>
      <w:r w:rsidRPr="00A755A5">
        <w:rPr>
          <w:rFonts w:ascii="Arial" w:hAnsi="Arial" w:cs="Arial"/>
        </w:rPr>
        <w:t>Ada pengaruh antara disiplin kerja petugas kesehatan terhadap kinerja pelayanan kesehatan (</w:t>
      </w:r>
      <w:r w:rsidRPr="00A755A5">
        <w:rPr>
          <w:rFonts w:ascii="Arial" w:hAnsi="Arial" w:cs="Arial"/>
          <w:i/>
        </w:rPr>
        <w:t>P.Value</w:t>
      </w:r>
      <w:r w:rsidRPr="00A755A5">
        <w:rPr>
          <w:rFonts w:ascii="Arial" w:hAnsi="Arial" w:cs="Arial"/>
        </w:rPr>
        <w:t xml:space="preserve"> 0,000&lt; α=0</w:t>
      </w:r>
      <w:proofErr w:type="gramStart"/>
      <w:r w:rsidRPr="00A755A5">
        <w:rPr>
          <w:rFonts w:ascii="Arial" w:hAnsi="Arial" w:cs="Arial"/>
        </w:rPr>
        <w:t>,05</w:t>
      </w:r>
      <w:proofErr w:type="gramEnd"/>
      <w:r w:rsidRPr="00A755A5">
        <w:rPr>
          <w:rFonts w:ascii="Arial" w:hAnsi="Arial" w:cs="Arial"/>
        </w:rPr>
        <w:t>).</w:t>
      </w:r>
    </w:p>
    <w:p w:rsidR="001A0EC8" w:rsidRPr="00A755A5" w:rsidRDefault="001A0EC8" w:rsidP="001A0EC8">
      <w:pPr>
        <w:tabs>
          <w:tab w:val="left" w:pos="709"/>
          <w:tab w:val="left" w:pos="2552"/>
        </w:tabs>
        <w:spacing w:after="0" w:line="240" w:lineRule="auto"/>
        <w:ind w:left="720"/>
        <w:jc w:val="both"/>
        <w:rPr>
          <w:rFonts w:ascii="Arial" w:hAnsi="Arial" w:cs="Arial"/>
        </w:rPr>
      </w:pPr>
    </w:p>
    <w:p w:rsidR="001A0EC8" w:rsidRPr="00A755A5" w:rsidRDefault="001A0EC8" w:rsidP="00931E2A">
      <w:pPr>
        <w:pStyle w:val="ListParagraph"/>
        <w:numPr>
          <w:ilvl w:val="1"/>
          <w:numId w:val="6"/>
        </w:numPr>
        <w:ind w:left="851" w:hanging="502"/>
        <w:rPr>
          <w:rFonts w:ascii="Arial" w:hAnsi="Arial" w:cs="Arial"/>
          <w:b/>
          <w:sz w:val="22"/>
          <w:szCs w:val="22"/>
          <w:lang w:val="id-ID"/>
        </w:rPr>
      </w:pPr>
      <w:r w:rsidRPr="00A755A5">
        <w:rPr>
          <w:rFonts w:ascii="Arial" w:hAnsi="Arial" w:cs="Arial"/>
          <w:b/>
          <w:sz w:val="22"/>
          <w:szCs w:val="22"/>
        </w:rPr>
        <w:t>SARAN</w:t>
      </w:r>
    </w:p>
    <w:p w:rsidR="001A0EC8" w:rsidRPr="00A755A5" w:rsidRDefault="001A0EC8" w:rsidP="00931E2A">
      <w:pPr>
        <w:numPr>
          <w:ilvl w:val="0"/>
          <w:numId w:val="5"/>
        </w:numPr>
        <w:spacing w:after="0" w:line="240" w:lineRule="auto"/>
        <w:ind w:left="993" w:hanging="284"/>
        <w:jc w:val="both"/>
        <w:rPr>
          <w:rFonts w:ascii="Arial" w:hAnsi="Arial" w:cs="Arial"/>
        </w:rPr>
      </w:pPr>
      <w:r w:rsidRPr="00A755A5">
        <w:rPr>
          <w:rFonts w:ascii="Arial" w:hAnsi="Arial" w:cs="Arial"/>
        </w:rPr>
        <w:t>Pihak puskesmas perlu meningkatkan kompetensi staf melalui pendidikan formal secara berjenjang yang disesuaikan dengan kebutuhan puskesmas dan selaras dengan peningkatan kualitas pelayanan puskesmas. Dalam kaitan itu manajemen sumber daya manusia Puskesmas perlu membuat perencanaan yang baik untuk memenuhi kualifikasi yang dibutuhkan, termasuk menempatkan staf sesuai dengan kompetensi yang dimiliki.</w:t>
      </w:r>
    </w:p>
    <w:p w:rsidR="001A0EC8" w:rsidRPr="00A755A5" w:rsidRDefault="001A0EC8" w:rsidP="00931E2A">
      <w:pPr>
        <w:numPr>
          <w:ilvl w:val="0"/>
          <w:numId w:val="5"/>
        </w:numPr>
        <w:spacing w:after="0" w:line="240" w:lineRule="auto"/>
        <w:ind w:left="993" w:hanging="284"/>
        <w:jc w:val="both"/>
        <w:rPr>
          <w:rFonts w:ascii="Arial" w:hAnsi="Arial" w:cs="Arial"/>
        </w:rPr>
      </w:pPr>
      <w:r w:rsidRPr="00A755A5">
        <w:rPr>
          <w:rFonts w:ascii="Arial" w:hAnsi="Arial" w:cs="Arial"/>
        </w:rPr>
        <w:t xml:space="preserve">Puskesmas perlu </w:t>
      </w:r>
      <w:proofErr w:type="gramStart"/>
      <w:r w:rsidRPr="00A755A5">
        <w:rPr>
          <w:rFonts w:ascii="Arial" w:hAnsi="Arial" w:cs="Arial"/>
        </w:rPr>
        <w:t>menjadwalkan  kegiatan</w:t>
      </w:r>
      <w:proofErr w:type="gramEnd"/>
      <w:r w:rsidRPr="00A755A5">
        <w:rPr>
          <w:rFonts w:ascii="Arial" w:hAnsi="Arial" w:cs="Arial"/>
        </w:rPr>
        <w:t xml:space="preserve">-kegiatan dalam rangka meningkatkan kapasitas </w:t>
      </w:r>
      <w:r w:rsidRPr="00A755A5">
        <w:rPr>
          <w:rFonts w:ascii="Arial" w:hAnsi="Arial" w:cs="Arial"/>
          <w:i/>
        </w:rPr>
        <w:t>(capacity building)</w:t>
      </w:r>
      <w:r w:rsidRPr="00A755A5">
        <w:rPr>
          <w:rFonts w:ascii="Arial" w:hAnsi="Arial" w:cs="Arial"/>
        </w:rPr>
        <w:t xml:space="preserve"> staf, seperti seminar, pelatihan, lokakarya, dan kegiatan sejenis yang terjadwal dan bersifat rutin. Kegiatan ini dapat dilakukan oleh pihak puskesmas atau mengirim staf pada kegiatan sejenis di luar puskesmas dalam upaya meningkatkan pengetahuan, penguasaan tugas, keterampilan teknis, dan disiplin kerja. </w:t>
      </w:r>
    </w:p>
    <w:p w:rsidR="001A0EC8" w:rsidRPr="00A755A5" w:rsidRDefault="001A0EC8" w:rsidP="00931E2A">
      <w:pPr>
        <w:numPr>
          <w:ilvl w:val="0"/>
          <w:numId w:val="5"/>
        </w:numPr>
        <w:spacing w:after="0" w:line="240" w:lineRule="auto"/>
        <w:ind w:left="993" w:hanging="284"/>
        <w:jc w:val="both"/>
        <w:rPr>
          <w:rFonts w:ascii="Arial" w:hAnsi="Arial" w:cs="Arial"/>
        </w:rPr>
      </w:pPr>
      <w:r w:rsidRPr="00A755A5">
        <w:rPr>
          <w:rFonts w:ascii="Arial" w:hAnsi="Arial" w:cs="Arial"/>
        </w:rPr>
        <w:t>Untuk staf untuk meningkatkan kedisiplinan dalam bekerja baik dalam kedisiplinan waktu berkerja dan kedisiplinan waktu pulang bekerja.</w:t>
      </w:r>
    </w:p>
    <w:p w:rsidR="001A0EC8" w:rsidRPr="00A755A5" w:rsidRDefault="001A0EC8" w:rsidP="001A0EC8">
      <w:pPr>
        <w:spacing w:after="0" w:line="240" w:lineRule="auto"/>
        <w:ind w:left="993" w:hanging="284"/>
        <w:jc w:val="both"/>
        <w:rPr>
          <w:rFonts w:ascii="Arial" w:hAnsi="Arial" w:cs="Arial"/>
        </w:rPr>
      </w:pPr>
    </w:p>
    <w:p w:rsidR="001A0EC8" w:rsidRPr="00A755A5" w:rsidRDefault="001A0EC8" w:rsidP="001A0EC8">
      <w:pPr>
        <w:spacing w:after="0" w:line="240" w:lineRule="auto"/>
        <w:jc w:val="both"/>
        <w:rPr>
          <w:rFonts w:ascii="Arial" w:hAnsi="Arial" w:cs="Arial"/>
        </w:rPr>
      </w:pPr>
    </w:p>
    <w:p w:rsidR="001A0EC8" w:rsidRDefault="001A0EC8" w:rsidP="001A0EC8">
      <w:pPr>
        <w:pStyle w:val="NoSpacing"/>
        <w:jc w:val="both"/>
        <w:rPr>
          <w:rFonts w:ascii="Arial" w:hAnsi="Arial" w:cs="Arial"/>
          <w:b/>
        </w:rPr>
      </w:pPr>
      <w:r w:rsidRPr="00A755A5">
        <w:rPr>
          <w:rFonts w:ascii="Arial" w:hAnsi="Arial" w:cs="Arial"/>
          <w:b/>
        </w:rPr>
        <w:t>DAFTAR PUSTAKA</w:t>
      </w:r>
    </w:p>
    <w:p w:rsidR="001A0EC8" w:rsidRPr="00FF097D" w:rsidRDefault="001A0EC8" w:rsidP="00931E2A">
      <w:pPr>
        <w:numPr>
          <w:ilvl w:val="0"/>
          <w:numId w:val="7"/>
        </w:numPr>
        <w:spacing w:before="100" w:beforeAutospacing="1" w:after="0" w:line="240" w:lineRule="auto"/>
        <w:ind w:left="567" w:hanging="578"/>
        <w:jc w:val="both"/>
        <w:rPr>
          <w:rFonts w:ascii="Arial" w:hAnsi="Arial" w:cs="Arial"/>
        </w:rPr>
      </w:pPr>
      <w:r w:rsidRPr="00FF097D">
        <w:rPr>
          <w:rFonts w:ascii="Arial" w:hAnsi="Arial" w:cs="Arial"/>
        </w:rPr>
        <w:t xml:space="preserve">Fahriadi, 2003. Perilaku </w:t>
      </w:r>
      <w:r w:rsidRPr="00FF097D">
        <w:rPr>
          <w:rFonts w:ascii="Arial" w:hAnsi="Arial" w:cs="Arial"/>
          <w:i/>
        </w:rPr>
        <w:t xml:space="preserve">Tenaga Kesehatan Dalam Pelayanan Kesehatan Antara Realitas Dan Harapa. </w:t>
      </w:r>
      <w:r w:rsidRPr="00FF097D">
        <w:rPr>
          <w:rFonts w:ascii="Arial" w:hAnsi="Arial" w:cs="Arial"/>
        </w:rPr>
        <w:t>Media Litbang Kesehatan DepKes RI No 2/Vol XIII/2003</w:t>
      </w:r>
    </w:p>
    <w:p w:rsidR="001A0EC8" w:rsidRPr="00FF097D" w:rsidRDefault="001A0EC8" w:rsidP="00931E2A">
      <w:pPr>
        <w:numPr>
          <w:ilvl w:val="0"/>
          <w:numId w:val="7"/>
        </w:numPr>
        <w:spacing w:before="100" w:beforeAutospacing="1" w:after="0" w:line="240" w:lineRule="auto"/>
        <w:ind w:left="567" w:hanging="578"/>
        <w:jc w:val="both"/>
        <w:rPr>
          <w:rFonts w:ascii="Arial" w:hAnsi="Arial" w:cs="Arial"/>
        </w:rPr>
      </w:pPr>
      <w:r w:rsidRPr="00FF097D">
        <w:rPr>
          <w:rFonts w:ascii="Arial" w:hAnsi="Arial" w:cs="Arial"/>
        </w:rPr>
        <w:t xml:space="preserve">Prawirosentono. 2002. </w:t>
      </w:r>
      <w:r w:rsidRPr="00FF097D">
        <w:rPr>
          <w:rFonts w:ascii="Arial" w:hAnsi="Arial" w:cs="Arial"/>
          <w:i/>
        </w:rPr>
        <w:t>Manajemen Personalia, Edisi Keempat.</w:t>
      </w:r>
      <w:r w:rsidRPr="00FF097D">
        <w:rPr>
          <w:rFonts w:ascii="Arial" w:hAnsi="Arial" w:cs="Arial"/>
        </w:rPr>
        <w:t xml:space="preserve"> BPEF. Yogyakarta.</w:t>
      </w:r>
    </w:p>
    <w:p w:rsidR="001A0EC8" w:rsidRPr="00FF097D" w:rsidRDefault="001A0EC8" w:rsidP="00931E2A">
      <w:pPr>
        <w:pStyle w:val="NoSpacing"/>
        <w:numPr>
          <w:ilvl w:val="0"/>
          <w:numId w:val="7"/>
        </w:numPr>
        <w:ind w:left="567" w:hanging="567"/>
        <w:jc w:val="both"/>
        <w:rPr>
          <w:rFonts w:ascii="Arial" w:hAnsi="Arial" w:cs="Arial"/>
        </w:rPr>
      </w:pPr>
      <w:r w:rsidRPr="00FF097D">
        <w:rPr>
          <w:rFonts w:ascii="Arial" w:hAnsi="Arial" w:cs="Arial"/>
        </w:rPr>
        <w:t>Linda, E. 2009.</w:t>
      </w:r>
      <w:r w:rsidRPr="00FF097D">
        <w:rPr>
          <w:rFonts w:ascii="Arial" w:hAnsi="Arial" w:cs="Arial"/>
          <w:i/>
        </w:rPr>
        <w:t>Promosi KesehatanPetunjuk Praktis.</w:t>
      </w:r>
      <w:r w:rsidRPr="00FF097D">
        <w:rPr>
          <w:rFonts w:ascii="Arial" w:hAnsi="Arial" w:cs="Arial"/>
        </w:rPr>
        <w:t xml:space="preserve"> Gajah Mada Universtity Press. Yogyakarta.</w:t>
      </w:r>
    </w:p>
    <w:p w:rsidR="001A0EC8" w:rsidRPr="00FF097D" w:rsidRDefault="001A0EC8" w:rsidP="00931E2A">
      <w:pPr>
        <w:pStyle w:val="NoSpacing"/>
        <w:numPr>
          <w:ilvl w:val="0"/>
          <w:numId w:val="7"/>
        </w:numPr>
        <w:ind w:left="567" w:hanging="567"/>
        <w:jc w:val="both"/>
        <w:rPr>
          <w:rFonts w:ascii="Arial" w:hAnsi="Arial" w:cs="Arial"/>
        </w:rPr>
      </w:pPr>
      <w:r w:rsidRPr="00FF097D">
        <w:rPr>
          <w:rFonts w:ascii="Arial" w:hAnsi="Arial" w:cs="Arial"/>
        </w:rPr>
        <w:t xml:space="preserve">Gibson J. D, L. 2001. </w:t>
      </w:r>
      <w:r w:rsidRPr="00FF097D">
        <w:rPr>
          <w:rFonts w:ascii="Arial" w:hAnsi="Arial" w:cs="Arial"/>
          <w:i/>
        </w:rPr>
        <w:t>Organisasi: Perilaku, Struktur dan Proses</w:t>
      </w:r>
      <w:r w:rsidRPr="00FF097D">
        <w:rPr>
          <w:rFonts w:ascii="Arial" w:hAnsi="Arial" w:cs="Arial"/>
        </w:rPr>
        <w:t>.Terjemahan. Erlangga. Jakarta.</w:t>
      </w:r>
    </w:p>
    <w:p w:rsidR="001A0EC8" w:rsidRPr="00FF097D" w:rsidRDefault="001A0EC8" w:rsidP="00931E2A">
      <w:pPr>
        <w:pStyle w:val="NoSpacing"/>
        <w:numPr>
          <w:ilvl w:val="0"/>
          <w:numId w:val="7"/>
        </w:numPr>
        <w:ind w:left="567" w:hanging="567"/>
        <w:jc w:val="both"/>
        <w:rPr>
          <w:rFonts w:ascii="Arial" w:hAnsi="Arial" w:cs="Arial"/>
        </w:rPr>
      </w:pPr>
      <w:r w:rsidRPr="00FF097D">
        <w:rPr>
          <w:rFonts w:ascii="Arial" w:hAnsi="Arial" w:cs="Arial"/>
        </w:rPr>
        <w:t xml:space="preserve">Purba, G. 2005. </w:t>
      </w:r>
      <w:r w:rsidRPr="00FF097D">
        <w:rPr>
          <w:rFonts w:ascii="Arial" w:hAnsi="Arial" w:cs="Arial"/>
          <w:i/>
        </w:rPr>
        <w:t>Hubungan Pengetahuan Petugas dengan Kinerja di Puskesmas Pontianak tahun 2005.</w:t>
      </w:r>
      <w:r w:rsidRPr="00FF097D">
        <w:rPr>
          <w:rFonts w:ascii="Arial" w:hAnsi="Arial" w:cs="Arial"/>
        </w:rPr>
        <w:t xml:space="preserve"> Tesis Universitas Diponegoro. </w:t>
      </w:r>
    </w:p>
    <w:p w:rsidR="001A0EC8" w:rsidRPr="00FF097D" w:rsidRDefault="001A0EC8" w:rsidP="00931E2A">
      <w:pPr>
        <w:pStyle w:val="NoSpacing"/>
        <w:numPr>
          <w:ilvl w:val="0"/>
          <w:numId w:val="7"/>
        </w:numPr>
        <w:ind w:left="567" w:hanging="567"/>
        <w:jc w:val="both"/>
        <w:rPr>
          <w:rFonts w:ascii="Arial" w:hAnsi="Arial" w:cs="Arial"/>
          <w:color w:val="FF0000"/>
        </w:rPr>
      </w:pPr>
      <w:r w:rsidRPr="00FF097D">
        <w:rPr>
          <w:rFonts w:ascii="Arial" w:hAnsi="Arial" w:cs="Arial"/>
        </w:rPr>
        <w:t>Kristiani, 2006,</w:t>
      </w:r>
      <w:r w:rsidRPr="00FF097D">
        <w:rPr>
          <w:rFonts w:ascii="Arial" w:hAnsi="Arial" w:cs="Arial"/>
          <w:color w:val="FF0000"/>
        </w:rPr>
        <w:t xml:space="preserve"> </w:t>
      </w:r>
      <w:r w:rsidRPr="00FF097D">
        <w:rPr>
          <w:rFonts w:ascii="Arial" w:hAnsi="Arial" w:cs="Arial"/>
          <w:i/>
        </w:rPr>
        <w:t>Hubungan Faktor Individu dengan Kinerja Petugas Vaksinasi di Kabupaten Aceh Timur.</w:t>
      </w:r>
      <w:r w:rsidRPr="00FF097D">
        <w:rPr>
          <w:rFonts w:ascii="Arial" w:hAnsi="Arial" w:cs="Arial"/>
        </w:rPr>
        <w:t xml:space="preserve"> Skripsi Fakultas Kesehatan Masyarakat-Universitas Sumatera Utara. Medan.</w:t>
      </w:r>
    </w:p>
    <w:p w:rsidR="001A0EC8" w:rsidRPr="00FF097D" w:rsidRDefault="001A0EC8" w:rsidP="00931E2A">
      <w:pPr>
        <w:pStyle w:val="NoSpacing"/>
        <w:numPr>
          <w:ilvl w:val="0"/>
          <w:numId w:val="7"/>
        </w:numPr>
        <w:ind w:left="567" w:hanging="567"/>
        <w:jc w:val="both"/>
        <w:rPr>
          <w:rFonts w:ascii="Arial" w:hAnsi="Arial" w:cs="Arial"/>
        </w:rPr>
      </w:pPr>
      <w:r w:rsidRPr="00FF097D">
        <w:rPr>
          <w:rFonts w:ascii="Arial" w:hAnsi="Arial" w:cs="Arial"/>
        </w:rPr>
        <w:t xml:space="preserve">Ilyas, Y, 2003.  </w:t>
      </w:r>
      <w:r w:rsidRPr="00FF097D">
        <w:rPr>
          <w:rFonts w:ascii="Arial" w:hAnsi="Arial" w:cs="Arial"/>
          <w:i/>
        </w:rPr>
        <w:t>Kinerja: Teori, Penilaian dan Penelitian.</w:t>
      </w:r>
      <w:r w:rsidRPr="00FF097D">
        <w:rPr>
          <w:rFonts w:ascii="Arial" w:hAnsi="Arial" w:cs="Arial"/>
        </w:rPr>
        <w:t xml:space="preserve"> Fakultas Kesehatan  MasyarakatUniversitas Indonesia. Jakarta.</w:t>
      </w:r>
    </w:p>
    <w:p w:rsidR="00DC7142" w:rsidRPr="00AA665E" w:rsidRDefault="00931E2A" w:rsidP="001A0EC8"/>
    <w:sectPr w:rsidR="00DC7142" w:rsidRPr="00AA665E" w:rsidSect="001A0EC8">
      <w:headerReference w:type="default" r:id="rId9"/>
      <w:footerReference w:type="default" r:id="rId10"/>
      <w:pgSz w:w="11906" w:h="16838" w:code="9"/>
      <w:pgMar w:top="1701" w:right="1701" w:bottom="1701" w:left="1701" w:header="709" w:footer="709" w:gutter="0"/>
      <w:pgNumType w:star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2A" w:rsidRDefault="00931E2A" w:rsidP="00EA5AE5">
      <w:pPr>
        <w:spacing w:after="0" w:line="240" w:lineRule="auto"/>
      </w:pPr>
      <w:r>
        <w:separator/>
      </w:r>
    </w:p>
  </w:endnote>
  <w:endnote w:type="continuationSeparator" w:id="0">
    <w:p w:rsidR="00931E2A" w:rsidRDefault="00931E2A" w:rsidP="00EA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062"/>
      <w:gridCol w:w="2658"/>
    </w:tblGrid>
    <w:tr w:rsidR="00EA5AE5" w:rsidRPr="00AA3216" w:rsidTr="00B7448C">
      <w:trPr>
        <w:trHeight w:val="360"/>
      </w:trPr>
      <w:tc>
        <w:tcPr>
          <w:tcW w:w="3476" w:type="pct"/>
          <w:tcBorders>
            <w:top w:val="single" w:sz="4" w:space="0" w:color="8064A2"/>
          </w:tcBorders>
          <w:shd w:val="clear" w:color="auto" w:fill="FFFFFF"/>
        </w:tcPr>
        <w:p w:rsidR="00EA5AE5" w:rsidRPr="009E69E3" w:rsidRDefault="00EA5AE5" w:rsidP="00B7448C">
          <w:pPr>
            <w:pStyle w:val="Footer"/>
            <w:tabs>
              <w:tab w:val="clear" w:pos="4513"/>
              <w:tab w:val="clear" w:pos="9026"/>
              <w:tab w:val="center" w:pos="1200"/>
            </w:tabs>
            <w:jc w:val="right"/>
            <w:rPr>
              <w:i/>
              <w:iCs/>
              <w:color w:val="FFFFFF"/>
            </w:rPr>
          </w:pPr>
          <w:r w:rsidRPr="009E69E3">
            <w:rPr>
              <w:rFonts w:ascii="Bodoni MT" w:hAnsi="Bodoni MT"/>
              <w:i/>
              <w:iCs/>
            </w:rPr>
            <w:t>Prosiding Seminar Nasional IKAKESMADA “Peran Tenaga Kesehatan dalam Pelaksanaan SDGs”</w:t>
          </w:r>
        </w:p>
      </w:tc>
      <w:tc>
        <w:tcPr>
          <w:tcW w:w="1524" w:type="pct"/>
          <w:tcBorders>
            <w:top w:val="single" w:sz="4" w:space="0" w:color="8064A2"/>
          </w:tcBorders>
          <w:shd w:val="clear" w:color="auto" w:fill="7030A0"/>
        </w:tcPr>
        <w:p w:rsidR="00EA5AE5" w:rsidRPr="00AA3216" w:rsidRDefault="00EA5AE5" w:rsidP="00B7448C">
          <w:pPr>
            <w:pStyle w:val="Footer"/>
            <w:jc w:val="right"/>
            <w:rPr>
              <w:rFonts w:ascii="Bodoni MT" w:hAnsi="Bodoni MT"/>
              <w:i/>
              <w:iCs/>
              <w:color w:val="FFFFFF"/>
            </w:rPr>
          </w:pPr>
          <w:r w:rsidRPr="00AA3216">
            <w:rPr>
              <w:color w:val="FFFFFF"/>
            </w:rPr>
            <w:fldChar w:fldCharType="begin"/>
          </w:r>
          <w:r w:rsidRPr="009C50CC">
            <w:rPr>
              <w:color w:val="FFFFFF"/>
            </w:rPr>
            <w:instrText xml:space="preserve"> PAGE   \* MERGEFORMAT </w:instrText>
          </w:r>
          <w:r w:rsidRPr="00AA3216">
            <w:rPr>
              <w:color w:val="FFFFFF"/>
            </w:rPr>
            <w:fldChar w:fldCharType="separate"/>
          </w:r>
          <w:r w:rsidR="00EE6A5E">
            <w:rPr>
              <w:noProof/>
              <w:color w:val="FFFFFF"/>
            </w:rPr>
            <w:t>259</w:t>
          </w:r>
          <w:r w:rsidRPr="00AA3216">
            <w:rPr>
              <w:noProof/>
              <w:color w:val="FFFFFF"/>
            </w:rPr>
            <w:fldChar w:fldCharType="end"/>
          </w:r>
        </w:p>
      </w:tc>
    </w:tr>
  </w:tbl>
  <w:p w:rsidR="00EA5AE5" w:rsidRPr="009E69E3" w:rsidRDefault="00EA5AE5" w:rsidP="00EA5AE5">
    <w:pPr>
      <w:pStyle w:val="Footer"/>
      <w:rPr>
        <w:i/>
        <w:iCs/>
      </w:rPr>
    </w:pPr>
  </w:p>
  <w:p w:rsidR="00EA5AE5" w:rsidRDefault="00EA5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2A" w:rsidRDefault="00931E2A" w:rsidP="00EA5AE5">
      <w:pPr>
        <w:spacing w:after="0" w:line="240" w:lineRule="auto"/>
      </w:pPr>
      <w:r>
        <w:separator/>
      </w:r>
    </w:p>
  </w:footnote>
  <w:footnote w:type="continuationSeparator" w:id="0">
    <w:p w:rsidR="00931E2A" w:rsidRDefault="00931E2A" w:rsidP="00EA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412"/>
      <w:gridCol w:w="1308"/>
    </w:tblGrid>
    <w:tr w:rsidR="00EA5AE5" w:rsidRPr="008E7816" w:rsidTr="00B7448C">
      <w:trPr>
        <w:trHeight w:val="475"/>
      </w:trPr>
      <w:tc>
        <w:tcPr>
          <w:tcW w:w="4250" w:type="pct"/>
          <w:shd w:val="clear" w:color="auto" w:fill="7030A0"/>
          <w:vAlign w:val="center"/>
        </w:tcPr>
        <w:p w:rsidR="00EA5AE5" w:rsidRPr="00F27D44" w:rsidRDefault="00EA5AE5" w:rsidP="00B7448C">
          <w:pPr>
            <w:pStyle w:val="Header"/>
            <w:jc w:val="right"/>
            <w:rPr>
              <w:caps/>
              <w:color w:val="FFFFFF"/>
              <w:lang w:val="id-ID"/>
            </w:rPr>
          </w:pPr>
          <w:r w:rsidRPr="00F27D44">
            <w:rPr>
              <w:caps/>
              <w:color w:val="FFFFFF"/>
            </w:rPr>
            <w:t xml:space="preserve">ISBN: </w:t>
          </w:r>
          <w:r w:rsidRPr="00F27D44">
            <w:rPr>
              <w:caps/>
              <w:color w:val="FFFFFF"/>
              <w:lang w:val="id-ID"/>
            </w:rPr>
            <w:t>978-979-3812-41-0</w:t>
          </w:r>
        </w:p>
      </w:tc>
      <w:tc>
        <w:tcPr>
          <w:tcW w:w="750" w:type="pct"/>
          <w:shd w:val="clear" w:color="auto" w:fill="000000"/>
          <w:vAlign w:val="center"/>
        </w:tcPr>
        <w:p w:rsidR="00EA5AE5" w:rsidRPr="008E7816" w:rsidRDefault="00EA5AE5" w:rsidP="00B7448C">
          <w:pPr>
            <w:pStyle w:val="Header"/>
            <w:jc w:val="right"/>
            <w:rPr>
              <w:color w:val="FFFFFF"/>
            </w:rPr>
          </w:pPr>
          <w:r w:rsidRPr="008E7816">
            <w:rPr>
              <w:color w:val="FFFFFF"/>
            </w:rPr>
            <w:t>January 26, 2017</w:t>
          </w:r>
        </w:p>
      </w:tc>
    </w:tr>
  </w:tbl>
  <w:p w:rsidR="00EA5AE5" w:rsidRPr="008E7816" w:rsidRDefault="00EA5AE5" w:rsidP="00EA5AE5">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F9F"/>
    <w:multiLevelType w:val="multilevel"/>
    <w:tmpl w:val="0421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22A12DCD"/>
    <w:multiLevelType w:val="multilevel"/>
    <w:tmpl w:val="A50E830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54E78CA"/>
    <w:multiLevelType w:val="hybridMultilevel"/>
    <w:tmpl w:val="F3DCE7CC"/>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2AE2359"/>
    <w:multiLevelType w:val="multilevel"/>
    <w:tmpl w:val="0421001F"/>
    <w:styleLink w:val="Style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B7C6D9D"/>
    <w:multiLevelType w:val="multilevel"/>
    <w:tmpl w:val="703AE8B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53F7427"/>
    <w:multiLevelType w:val="hybridMultilevel"/>
    <w:tmpl w:val="66CACD8C"/>
    <w:lvl w:ilvl="0" w:tplc="140EAE6A">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6D651ABF"/>
    <w:multiLevelType w:val="hybridMultilevel"/>
    <w:tmpl w:val="6658C848"/>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E5"/>
    <w:rsid w:val="00113D80"/>
    <w:rsid w:val="00124CA8"/>
    <w:rsid w:val="00127B96"/>
    <w:rsid w:val="00146169"/>
    <w:rsid w:val="001A0EC8"/>
    <w:rsid w:val="001E1DB7"/>
    <w:rsid w:val="0021244F"/>
    <w:rsid w:val="00251248"/>
    <w:rsid w:val="0028619D"/>
    <w:rsid w:val="002F7A19"/>
    <w:rsid w:val="00395780"/>
    <w:rsid w:val="003D69FA"/>
    <w:rsid w:val="003E5CA3"/>
    <w:rsid w:val="00426608"/>
    <w:rsid w:val="00480826"/>
    <w:rsid w:val="004E7D8B"/>
    <w:rsid w:val="004F5E76"/>
    <w:rsid w:val="0050113B"/>
    <w:rsid w:val="0050446C"/>
    <w:rsid w:val="00561A13"/>
    <w:rsid w:val="006606BD"/>
    <w:rsid w:val="00664050"/>
    <w:rsid w:val="007636C0"/>
    <w:rsid w:val="00782FEA"/>
    <w:rsid w:val="007A158D"/>
    <w:rsid w:val="007E5D88"/>
    <w:rsid w:val="00801440"/>
    <w:rsid w:val="00816F8E"/>
    <w:rsid w:val="00832ECE"/>
    <w:rsid w:val="00837D00"/>
    <w:rsid w:val="008512E9"/>
    <w:rsid w:val="008A652B"/>
    <w:rsid w:val="008D382E"/>
    <w:rsid w:val="00931E2A"/>
    <w:rsid w:val="00950BA4"/>
    <w:rsid w:val="009C2997"/>
    <w:rsid w:val="00A469D1"/>
    <w:rsid w:val="00AA665E"/>
    <w:rsid w:val="00AA7268"/>
    <w:rsid w:val="00AD1081"/>
    <w:rsid w:val="00B90746"/>
    <w:rsid w:val="00BC4AD8"/>
    <w:rsid w:val="00BD15A1"/>
    <w:rsid w:val="00BE6040"/>
    <w:rsid w:val="00C27CCC"/>
    <w:rsid w:val="00CE0B2F"/>
    <w:rsid w:val="00D3072A"/>
    <w:rsid w:val="00DD5653"/>
    <w:rsid w:val="00DF1DDA"/>
    <w:rsid w:val="00E25573"/>
    <w:rsid w:val="00E47A95"/>
    <w:rsid w:val="00E900EF"/>
    <w:rsid w:val="00EA5AE5"/>
    <w:rsid w:val="00EE6A5E"/>
    <w:rsid w:val="00EF658E"/>
    <w:rsid w:val="00F230E5"/>
    <w:rsid w:val="00F4091D"/>
    <w:rsid w:val="00F528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E5"/>
    <w:rPr>
      <w:rFonts w:ascii="Calibri" w:eastAsia="Times New Roman" w:hAnsi="Calibri" w:cs="Times New Roman"/>
      <w:lang w:val="en-US"/>
    </w:rPr>
  </w:style>
  <w:style w:type="paragraph" w:styleId="Heading1">
    <w:name w:val="heading 1"/>
    <w:basedOn w:val="Normal"/>
    <w:next w:val="Normal"/>
    <w:link w:val="Heading1Char"/>
    <w:uiPriority w:val="9"/>
    <w:qFormat/>
    <w:rsid w:val="00E47A95"/>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E47A95"/>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47A95"/>
    <w:pPr>
      <w:keepNext/>
      <w:keepLines/>
      <w:numPr>
        <w:ilvl w:val="2"/>
        <w:numId w:val="1"/>
      </w:numPr>
      <w:spacing w:before="200" w:after="0"/>
      <w:jc w:val="both"/>
      <w:outlineLvl w:val="2"/>
    </w:pPr>
    <w:rPr>
      <w:rFonts w:ascii="Arial" w:hAnsi="Arial"/>
      <w:b/>
      <w:bCs/>
      <w:color w:val="000000"/>
    </w:rPr>
  </w:style>
  <w:style w:type="paragraph" w:styleId="Heading4">
    <w:name w:val="heading 4"/>
    <w:basedOn w:val="Normal"/>
    <w:next w:val="Normal"/>
    <w:link w:val="Heading4Char"/>
    <w:uiPriority w:val="9"/>
    <w:unhideWhenUsed/>
    <w:qFormat/>
    <w:rsid w:val="00E47A95"/>
    <w:pPr>
      <w:keepNext/>
      <w:keepLines/>
      <w:numPr>
        <w:ilvl w:val="3"/>
        <w:numId w:val="1"/>
      </w:numPr>
      <w:spacing w:before="40" w:after="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E47A95"/>
    <w:pPr>
      <w:keepNext/>
      <w:keepLines/>
      <w:numPr>
        <w:ilvl w:val="4"/>
        <w:numId w:val="1"/>
      </w:numPr>
      <w:spacing w:before="40" w:after="0"/>
      <w:outlineLvl w:val="4"/>
    </w:pPr>
    <w:rPr>
      <w:rFonts w:ascii="Cambria" w:hAnsi="Cambria"/>
      <w:color w:val="365F91"/>
    </w:rPr>
  </w:style>
  <w:style w:type="paragraph" w:styleId="Heading6">
    <w:name w:val="heading 6"/>
    <w:basedOn w:val="Normal"/>
    <w:next w:val="Normal"/>
    <w:link w:val="Heading6Char"/>
    <w:uiPriority w:val="9"/>
    <w:unhideWhenUsed/>
    <w:qFormat/>
    <w:rsid w:val="00E47A95"/>
    <w:pPr>
      <w:keepNext/>
      <w:keepLines/>
      <w:numPr>
        <w:ilvl w:val="5"/>
        <w:numId w:val="1"/>
      </w:numPr>
      <w:spacing w:before="40" w:after="0"/>
      <w:outlineLvl w:val="5"/>
    </w:pPr>
    <w:rPr>
      <w:rFonts w:ascii="Cambria" w:hAnsi="Cambria"/>
      <w:color w:val="243F60"/>
    </w:rPr>
  </w:style>
  <w:style w:type="paragraph" w:styleId="Heading7">
    <w:name w:val="heading 7"/>
    <w:basedOn w:val="Normal"/>
    <w:next w:val="Normal"/>
    <w:link w:val="Heading7Char"/>
    <w:uiPriority w:val="9"/>
    <w:semiHidden/>
    <w:unhideWhenUsed/>
    <w:qFormat/>
    <w:rsid w:val="00E47A95"/>
    <w:pPr>
      <w:keepNext/>
      <w:keepLines/>
      <w:numPr>
        <w:ilvl w:val="6"/>
        <w:numId w:val="1"/>
      </w:numPr>
      <w:spacing w:before="40" w:after="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E47A95"/>
    <w:pPr>
      <w:keepNext/>
      <w:keepLines/>
      <w:numPr>
        <w:ilvl w:val="7"/>
        <w:numId w:val="1"/>
      </w:numPr>
      <w:spacing w:before="40" w:after="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E47A95"/>
    <w:pPr>
      <w:keepNext/>
      <w:keepLines/>
      <w:numPr>
        <w:ilvl w:val="8"/>
        <w:numId w:val="1"/>
      </w:numPr>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E5"/>
  </w:style>
  <w:style w:type="paragraph" w:styleId="Footer">
    <w:name w:val="footer"/>
    <w:basedOn w:val="Normal"/>
    <w:link w:val="FooterChar"/>
    <w:uiPriority w:val="99"/>
    <w:unhideWhenUsed/>
    <w:rsid w:val="00EA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E5"/>
  </w:style>
  <w:style w:type="paragraph" w:styleId="NoSpacing">
    <w:name w:val="No Spacing"/>
    <w:aliases w:val="1 INDO"/>
    <w:uiPriority w:val="1"/>
    <w:qFormat/>
    <w:rsid w:val="00EA5AE5"/>
    <w:pPr>
      <w:spacing w:after="0" w:line="240" w:lineRule="auto"/>
    </w:pPr>
    <w:rPr>
      <w:rFonts w:ascii="Calibri" w:eastAsia="Times New Roman" w:hAnsi="Calibri" w:cs="Times New Roman"/>
    </w:rPr>
  </w:style>
  <w:style w:type="character" w:styleId="Hyperlink">
    <w:name w:val="Hyperlink"/>
    <w:uiPriority w:val="99"/>
    <w:unhideWhenUsed/>
    <w:rsid w:val="00EA5AE5"/>
    <w:rPr>
      <w:rFonts w:cs="Times New Roman"/>
      <w:color w:val="0000FF"/>
      <w:u w:val="single"/>
    </w:r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
    <w:basedOn w:val="Normal"/>
    <w:link w:val="ListParagraphChar"/>
    <w:uiPriority w:val="34"/>
    <w:qFormat/>
    <w:rsid w:val="00EA5AE5"/>
    <w:pPr>
      <w:spacing w:after="0" w:line="240" w:lineRule="auto"/>
      <w:ind w:left="720"/>
      <w:contextualSpacing/>
    </w:pPr>
    <w:rPr>
      <w:rFonts w:ascii="Times New Roman" w:hAnsi="Times New Roman"/>
      <w:sz w:val="24"/>
      <w:szCs w:val="24"/>
      <w:lang w:eastAsia="id-ID"/>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34"/>
    <w:locked/>
    <w:rsid w:val="00EA5AE5"/>
    <w:rPr>
      <w:rFonts w:ascii="Times New Roman" w:eastAsia="Times New Roman" w:hAnsi="Times New Roman" w:cs="Times New Roman"/>
      <w:sz w:val="24"/>
      <w:szCs w:val="24"/>
      <w:lang w:val="en-US" w:eastAsia="id-ID"/>
    </w:rPr>
  </w:style>
  <w:style w:type="paragraph" w:styleId="BalloonText">
    <w:name w:val="Balloon Text"/>
    <w:basedOn w:val="Normal"/>
    <w:link w:val="BalloonTextChar"/>
    <w:uiPriority w:val="99"/>
    <w:semiHidden/>
    <w:unhideWhenUsed/>
    <w:rsid w:val="00EA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E5"/>
    <w:rPr>
      <w:rFonts w:ascii="Tahoma" w:eastAsia="Times New Roman" w:hAnsi="Tahoma" w:cs="Tahoma"/>
      <w:sz w:val="16"/>
      <w:szCs w:val="16"/>
      <w:lang w:val="en-US"/>
    </w:rPr>
  </w:style>
  <w:style w:type="character" w:customStyle="1" w:styleId="apple-converted-space">
    <w:name w:val="apple-converted-space"/>
    <w:rsid w:val="00832ECE"/>
  </w:style>
  <w:style w:type="paragraph" w:customStyle="1" w:styleId="Default">
    <w:name w:val="Default"/>
    <w:rsid w:val="00832E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47A95"/>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9"/>
    <w:rsid w:val="00E47A9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E47A95"/>
    <w:rPr>
      <w:rFonts w:ascii="Arial" w:eastAsia="Times New Roman" w:hAnsi="Arial" w:cs="Times New Roman"/>
      <w:b/>
      <w:bCs/>
      <w:color w:val="000000"/>
      <w:lang w:val="en-US"/>
    </w:rPr>
  </w:style>
  <w:style w:type="character" w:customStyle="1" w:styleId="Heading4Char">
    <w:name w:val="Heading 4 Char"/>
    <w:basedOn w:val="DefaultParagraphFont"/>
    <w:link w:val="Heading4"/>
    <w:uiPriority w:val="9"/>
    <w:rsid w:val="00E47A95"/>
    <w:rPr>
      <w:rFonts w:ascii="Cambria" w:eastAsia="Times New Roman" w:hAnsi="Cambria" w:cs="Times New Roman"/>
      <w:i/>
      <w:iCs/>
      <w:color w:val="365F91"/>
      <w:lang w:val="en-US"/>
    </w:rPr>
  </w:style>
  <w:style w:type="character" w:customStyle="1" w:styleId="Heading5Char">
    <w:name w:val="Heading 5 Char"/>
    <w:basedOn w:val="DefaultParagraphFont"/>
    <w:link w:val="Heading5"/>
    <w:uiPriority w:val="9"/>
    <w:semiHidden/>
    <w:rsid w:val="00E47A95"/>
    <w:rPr>
      <w:rFonts w:ascii="Cambria" w:eastAsia="Times New Roman" w:hAnsi="Cambria" w:cs="Times New Roman"/>
      <w:color w:val="365F91"/>
      <w:lang w:val="en-US"/>
    </w:rPr>
  </w:style>
  <w:style w:type="character" w:customStyle="1" w:styleId="Heading6Char">
    <w:name w:val="Heading 6 Char"/>
    <w:basedOn w:val="DefaultParagraphFont"/>
    <w:link w:val="Heading6"/>
    <w:uiPriority w:val="9"/>
    <w:rsid w:val="00E47A95"/>
    <w:rPr>
      <w:rFonts w:ascii="Cambria" w:eastAsia="Times New Roman" w:hAnsi="Cambria" w:cs="Times New Roman"/>
      <w:color w:val="243F60"/>
      <w:lang w:val="en-US"/>
    </w:rPr>
  </w:style>
  <w:style w:type="character" w:customStyle="1" w:styleId="Heading7Char">
    <w:name w:val="Heading 7 Char"/>
    <w:basedOn w:val="DefaultParagraphFont"/>
    <w:link w:val="Heading7"/>
    <w:uiPriority w:val="9"/>
    <w:semiHidden/>
    <w:rsid w:val="00E47A95"/>
    <w:rPr>
      <w:rFonts w:ascii="Cambria" w:eastAsia="Times New Roman" w:hAnsi="Cambria" w:cs="Times New Roman"/>
      <w:i/>
      <w:iCs/>
      <w:color w:val="243F60"/>
      <w:lang w:val="en-US"/>
    </w:rPr>
  </w:style>
  <w:style w:type="character" w:customStyle="1" w:styleId="Heading8Char">
    <w:name w:val="Heading 8 Char"/>
    <w:basedOn w:val="DefaultParagraphFont"/>
    <w:link w:val="Heading8"/>
    <w:uiPriority w:val="9"/>
    <w:semiHidden/>
    <w:rsid w:val="00E47A95"/>
    <w:rPr>
      <w:rFonts w:ascii="Cambria" w:eastAsia="Times New Roman" w:hAnsi="Cambria" w:cs="Times New Roman"/>
      <w:color w:val="272727"/>
      <w:sz w:val="21"/>
      <w:szCs w:val="21"/>
      <w:lang w:val="en-US"/>
    </w:rPr>
  </w:style>
  <w:style w:type="character" w:customStyle="1" w:styleId="Heading9Char">
    <w:name w:val="Heading 9 Char"/>
    <w:basedOn w:val="DefaultParagraphFont"/>
    <w:link w:val="Heading9"/>
    <w:uiPriority w:val="9"/>
    <w:semiHidden/>
    <w:rsid w:val="00E47A95"/>
    <w:rPr>
      <w:rFonts w:ascii="Cambria" w:eastAsia="Times New Roman" w:hAnsi="Cambria" w:cs="Times New Roman"/>
      <w:i/>
      <w:iCs/>
      <w:color w:val="272727"/>
      <w:sz w:val="21"/>
      <w:szCs w:val="21"/>
      <w:lang w:val="en-US"/>
    </w:rPr>
  </w:style>
  <w:style w:type="character" w:customStyle="1" w:styleId="a">
    <w:name w:val="a"/>
    <w:rsid w:val="00E47A95"/>
  </w:style>
  <w:style w:type="character" w:customStyle="1" w:styleId="l6">
    <w:name w:val="l6"/>
    <w:rsid w:val="00E47A95"/>
  </w:style>
  <w:style w:type="character" w:customStyle="1" w:styleId="l7">
    <w:name w:val="l7"/>
    <w:rsid w:val="00E47A95"/>
  </w:style>
  <w:style w:type="character" w:customStyle="1" w:styleId="l8">
    <w:name w:val="l8"/>
    <w:rsid w:val="00E47A95"/>
  </w:style>
  <w:style w:type="character" w:customStyle="1" w:styleId="l9">
    <w:name w:val="l9"/>
    <w:rsid w:val="00E47A95"/>
  </w:style>
  <w:style w:type="character" w:customStyle="1" w:styleId="l10">
    <w:name w:val="l10"/>
    <w:rsid w:val="00E47A95"/>
  </w:style>
  <w:style w:type="table" w:customStyle="1" w:styleId="LightShading1">
    <w:name w:val="Light Shading1"/>
    <w:basedOn w:val="TableNormal"/>
    <w:uiPriority w:val="60"/>
    <w:rsid w:val="00E47A9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rsid w:val="00E47A95"/>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E47A95"/>
  </w:style>
  <w:style w:type="paragraph" w:styleId="Caption">
    <w:name w:val="caption"/>
    <w:aliases w:val="JUDUL TABEL &amp;  GAMBAR"/>
    <w:basedOn w:val="Normal"/>
    <w:next w:val="Normal"/>
    <w:link w:val="CaptionChar"/>
    <w:uiPriority w:val="35"/>
    <w:unhideWhenUsed/>
    <w:qFormat/>
    <w:rsid w:val="00E47A95"/>
    <w:pPr>
      <w:spacing w:line="240" w:lineRule="auto"/>
    </w:pPr>
    <w:rPr>
      <w:b/>
      <w:bCs/>
      <w:color w:val="4F81BD"/>
      <w:sz w:val="18"/>
      <w:szCs w:val="18"/>
    </w:rPr>
  </w:style>
  <w:style w:type="character" w:styleId="HTMLCite">
    <w:name w:val="HTML Cite"/>
    <w:uiPriority w:val="99"/>
    <w:semiHidden/>
    <w:unhideWhenUsed/>
    <w:rsid w:val="00E47A95"/>
    <w:rPr>
      <w:rFonts w:cs="Times New Roman"/>
      <w:i/>
    </w:rPr>
  </w:style>
  <w:style w:type="paragraph" w:styleId="TableofFigures">
    <w:name w:val="table of figures"/>
    <w:basedOn w:val="Normal"/>
    <w:next w:val="Normal"/>
    <w:uiPriority w:val="99"/>
    <w:unhideWhenUsed/>
    <w:rsid w:val="00E47A95"/>
    <w:pPr>
      <w:spacing w:after="0"/>
    </w:pPr>
  </w:style>
  <w:style w:type="paragraph" w:customStyle="1" w:styleId="p0">
    <w:name w:val="p0"/>
    <w:basedOn w:val="Normal"/>
    <w:rsid w:val="00E47A95"/>
    <w:pPr>
      <w:spacing w:line="273" w:lineRule="auto"/>
    </w:pPr>
    <w:rPr>
      <w:sz w:val="24"/>
      <w:szCs w:val="24"/>
      <w:lang w:val="id-ID" w:eastAsia="id-ID"/>
    </w:rPr>
  </w:style>
  <w:style w:type="paragraph" w:customStyle="1" w:styleId="p16">
    <w:name w:val="p16"/>
    <w:basedOn w:val="Normal"/>
    <w:rsid w:val="00E47A95"/>
    <w:pPr>
      <w:spacing w:line="273" w:lineRule="auto"/>
      <w:ind w:left="720"/>
    </w:pPr>
    <w:rPr>
      <w:lang w:val="id-ID" w:eastAsia="id-ID"/>
    </w:rPr>
  </w:style>
  <w:style w:type="character" w:customStyle="1" w:styleId="longtext">
    <w:name w:val="long_text"/>
    <w:rsid w:val="00E47A95"/>
  </w:style>
  <w:style w:type="character" w:customStyle="1" w:styleId="go">
    <w:name w:val="go"/>
    <w:rsid w:val="00E47A95"/>
  </w:style>
  <w:style w:type="character" w:styleId="CommentReference">
    <w:name w:val="annotation reference"/>
    <w:uiPriority w:val="99"/>
    <w:semiHidden/>
    <w:unhideWhenUsed/>
    <w:rsid w:val="00E47A95"/>
    <w:rPr>
      <w:rFonts w:cs="Times New Roman"/>
      <w:sz w:val="16"/>
    </w:rPr>
  </w:style>
  <w:style w:type="paragraph" w:styleId="CommentText">
    <w:name w:val="annotation text"/>
    <w:basedOn w:val="Normal"/>
    <w:link w:val="CommentTextChar"/>
    <w:uiPriority w:val="99"/>
    <w:semiHidden/>
    <w:unhideWhenUsed/>
    <w:rsid w:val="00E47A95"/>
    <w:pPr>
      <w:widowControl w:val="0"/>
      <w:spacing w:after="0" w:line="240" w:lineRule="auto"/>
    </w:pPr>
    <w:rPr>
      <w:rFonts w:ascii="Times New Roman" w:eastAsia="SimSun" w:hAnsi="Times New Roman"/>
      <w:kern w:val="2"/>
      <w:sz w:val="20"/>
      <w:szCs w:val="20"/>
      <w:lang w:eastAsia="zh-CN"/>
    </w:rPr>
  </w:style>
  <w:style w:type="character" w:customStyle="1" w:styleId="CommentTextChar">
    <w:name w:val="Comment Text Char"/>
    <w:basedOn w:val="DefaultParagraphFont"/>
    <w:link w:val="CommentText"/>
    <w:uiPriority w:val="99"/>
    <w:semiHidden/>
    <w:rsid w:val="00E47A95"/>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E47A95"/>
    <w:rPr>
      <w:b/>
      <w:bCs/>
    </w:rPr>
  </w:style>
  <w:style w:type="character" w:customStyle="1" w:styleId="CommentSubjectChar">
    <w:name w:val="Comment Subject Char"/>
    <w:basedOn w:val="CommentTextChar"/>
    <w:link w:val="CommentSubject"/>
    <w:uiPriority w:val="99"/>
    <w:semiHidden/>
    <w:rsid w:val="00E47A95"/>
    <w:rPr>
      <w:rFonts w:ascii="Times New Roman" w:eastAsia="SimSun" w:hAnsi="Times New Roman" w:cs="Times New Roman"/>
      <w:b/>
      <w:bCs/>
      <w:kern w:val="2"/>
      <w:sz w:val="20"/>
      <w:szCs w:val="20"/>
      <w:lang w:val="en-US" w:eastAsia="zh-CN"/>
    </w:rPr>
  </w:style>
  <w:style w:type="character" w:customStyle="1" w:styleId="shorttext">
    <w:name w:val="short_text"/>
    <w:rsid w:val="00E47A95"/>
  </w:style>
  <w:style w:type="table" w:styleId="LightShading">
    <w:name w:val="Light Shading"/>
    <w:basedOn w:val="TableNormal"/>
    <w:uiPriority w:val="60"/>
    <w:rsid w:val="00E47A95"/>
    <w:pPr>
      <w:spacing w:after="0" w:line="240" w:lineRule="auto"/>
      <w:jc w:val="both"/>
    </w:pPr>
    <w:rPr>
      <w:rFonts w:ascii="Calibri" w:eastAsia="Times New Roman"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aptionChar">
    <w:name w:val="Caption Char"/>
    <w:aliases w:val="JUDUL TABEL &amp;  GAMBAR Char"/>
    <w:link w:val="Caption"/>
    <w:uiPriority w:val="35"/>
    <w:locked/>
    <w:rsid w:val="00E47A95"/>
    <w:rPr>
      <w:rFonts w:ascii="Calibri" w:eastAsia="Times New Roman" w:hAnsi="Calibri" w:cs="Times New Roman"/>
      <w:b/>
      <w:bCs/>
      <w:color w:val="4F81BD"/>
      <w:sz w:val="18"/>
      <w:szCs w:val="18"/>
      <w:lang w:val="en-US"/>
    </w:rPr>
  </w:style>
  <w:style w:type="paragraph" w:customStyle="1" w:styleId="EndNoteBibliography">
    <w:name w:val="EndNote Bibliography"/>
    <w:basedOn w:val="Normal"/>
    <w:link w:val="EndNoteBibliographyChar"/>
    <w:rsid w:val="00E47A95"/>
    <w:pPr>
      <w:spacing w:line="240" w:lineRule="auto"/>
      <w:jc w:val="center"/>
    </w:pPr>
    <w:rPr>
      <w:rFonts w:ascii="Times New Roman" w:hAnsi="Times New Roman"/>
      <w:noProof/>
    </w:rPr>
  </w:style>
  <w:style w:type="character" w:customStyle="1" w:styleId="EndNoteBibliographyChar">
    <w:name w:val="EndNote Bibliography Char"/>
    <w:link w:val="EndNoteBibliography"/>
    <w:locked/>
    <w:rsid w:val="00E47A95"/>
    <w:rPr>
      <w:rFonts w:ascii="Times New Roman" w:eastAsia="Times New Roman" w:hAnsi="Times New Roman" w:cs="Times New Roman"/>
      <w:noProof/>
      <w:lang w:val="en-US"/>
    </w:rPr>
  </w:style>
  <w:style w:type="paragraph" w:styleId="HTMLPreformatted">
    <w:name w:val="HTML Preformatted"/>
    <w:basedOn w:val="Normal"/>
    <w:link w:val="HTMLPreformattedChar"/>
    <w:uiPriority w:val="99"/>
    <w:unhideWhenUsed/>
    <w:rsid w:val="00E4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id-ID"/>
    </w:rPr>
  </w:style>
  <w:style w:type="character" w:customStyle="1" w:styleId="HTMLPreformattedChar">
    <w:name w:val="HTML Preformatted Char"/>
    <w:basedOn w:val="DefaultParagraphFont"/>
    <w:link w:val="HTMLPreformatted"/>
    <w:uiPriority w:val="99"/>
    <w:rsid w:val="00E47A95"/>
    <w:rPr>
      <w:rFonts w:ascii="Courier New" w:eastAsia="Times New Roman" w:hAnsi="Courier New" w:cs="Times New Roman"/>
      <w:sz w:val="20"/>
      <w:szCs w:val="20"/>
      <w:lang w:val="en-US" w:eastAsia="id-ID"/>
    </w:rPr>
  </w:style>
  <w:style w:type="character" w:customStyle="1" w:styleId="cit">
    <w:name w:val="cit"/>
    <w:rsid w:val="00E47A95"/>
  </w:style>
  <w:style w:type="character" w:customStyle="1" w:styleId="doi">
    <w:name w:val="doi"/>
    <w:rsid w:val="00E47A95"/>
  </w:style>
  <w:style w:type="paragraph" w:customStyle="1" w:styleId="default0">
    <w:name w:val="default"/>
    <w:basedOn w:val="Normal"/>
    <w:rsid w:val="00E47A95"/>
    <w:pPr>
      <w:spacing w:before="100" w:beforeAutospacing="1" w:after="100" w:afterAutospacing="1" w:line="240" w:lineRule="auto"/>
    </w:pPr>
    <w:rPr>
      <w:rFonts w:ascii="Times New Roman" w:hAnsi="Times New Roman"/>
      <w:sz w:val="24"/>
      <w:szCs w:val="24"/>
    </w:rPr>
  </w:style>
  <w:style w:type="paragraph" w:customStyle="1" w:styleId="AuthorEmail">
    <w:name w:val="Author Email"/>
    <w:basedOn w:val="Normal"/>
    <w:qFormat/>
    <w:rsid w:val="00E47A95"/>
    <w:pPr>
      <w:spacing w:after="0" w:line="240" w:lineRule="auto"/>
      <w:jc w:val="center"/>
    </w:pPr>
    <w:rPr>
      <w:rFonts w:ascii="Times New Roman" w:hAnsi="Times New Roman"/>
      <w:sz w:val="20"/>
      <w:szCs w:val="20"/>
    </w:rPr>
  </w:style>
  <w:style w:type="character" w:styleId="Strong">
    <w:name w:val="Strong"/>
    <w:uiPriority w:val="22"/>
    <w:qFormat/>
    <w:rsid w:val="00E47A95"/>
    <w:rPr>
      <w:rFonts w:cs="Times New Roman"/>
      <w:b/>
    </w:rPr>
  </w:style>
  <w:style w:type="paragraph" w:customStyle="1" w:styleId="BasicParagraph">
    <w:name w:val="[Basic Paragraph]"/>
    <w:basedOn w:val="Normal"/>
    <w:uiPriority w:val="99"/>
    <w:rsid w:val="00E47A95"/>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Text">
    <w:name w:val="Text"/>
    <w:basedOn w:val="Normal"/>
    <w:rsid w:val="00E47A95"/>
    <w:pPr>
      <w:widowControl w:val="0"/>
      <w:autoSpaceDE w:val="0"/>
      <w:autoSpaceDN w:val="0"/>
      <w:spacing w:after="0" w:line="252" w:lineRule="auto"/>
      <w:ind w:firstLine="202"/>
      <w:jc w:val="both"/>
    </w:pPr>
    <w:rPr>
      <w:rFonts w:ascii="Times New Roman" w:hAnsi="Times New Roman"/>
      <w:sz w:val="20"/>
      <w:szCs w:val="20"/>
    </w:rPr>
  </w:style>
  <w:style w:type="paragraph" w:customStyle="1" w:styleId="Style">
    <w:name w:val="Style"/>
    <w:rsid w:val="00E47A9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gt-ft-text">
    <w:name w:val="gt-ft-text"/>
    <w:rsid w:val="00E47A95"/>
  </w:style>
  <w:style w:type="paragraph" w:styleId="NormalWeb">
    <w:name w:val="Normal (Web)"/>
    <w:basedOn w:val="Normal"/>
    <w:uiPriority w:val="99"/>
    <w:unhideWhenUsed/>
    <w:rsid w:val="00E47A95"/>
    <w:pPr>
      <w:spacing w:before="100" w:beforeAutospacing="1" w:after="100" w:afterAutospacing="1" w:line="240" w:lineRule="auto"/>
    </w:pPr>
    <w:rPr>
      <w:rFonts w:ascii="Times New Roman" w:hAnsi="Times New Roman"/>
      <w:sz w:val="24"/>
      <w:szCs w:val="24"/>
      <w:lang w:val="id-ID" w:eastAsia="id-ID"/>
    </w:rPr>
  </w:style>
  <w:style w:type="paragraph" w:styleId="Bibliography">
    <w:name w:val="Bibliography"/>
    <w:basedOn w:val="Normal"/>
    <w:next w:val="Normal"/>
    <w:uiPriority w:val="37"/>
    <w:unhideWhenUsed/>
    <w:rsid w:val="00E47A95"/>
  </w:style>
  <w:style w:type="character" w:styleId="Emphasis">
    <w:name w:val="Emphasis"/>
    <w:uiPriority w:val="20"/>
    <w:qFormat/>
    <w:rsid w:val="00E47A95"/>
    <w:rPr>
      <w:rFonts w:cs="Times New Roman"/>
      <w:i/>
    </w:rPr>
  </w:style>
  <w:style w:type="character" w:customStyle="1" w:styleId="skimlinks-unlinked">
    <w:name w:val="skimlinks-unlinked"/>
    <w:rsid w:val="00E47A95"/>
  </w:style>
  <w:style w:type="character" w:styleId="SubtleEmphasis">
    <w:name w:val="Subtle Emphasis"/>
    <w:uiPriority w:val="19"/>
    <w:qFormat/>
    <w:rsid w:val="00E47A95"/>
    <w:rPr>
      <w:rFonts w:cs="Times New Roman"/>
      <w:i/>
      <w:color w:val="808080"/>
    </w:rPr>
  </w:style>
  <w:style w:type="paragraph" w:styleId="Quote">
    <w:name w:val="Quote"/>
    <w:basedOn w:val="Normal"/>
    <w:next w:val="Normal"/>
    <w:link w:val="QuoteChar"/>
    <w:uiPriority w:val="29"/>
    <w:qFormat/>
    <w:rsid w:val="00E47A95"/>
    <w:rPr>
      <w:i/>
      <w:iCs/>
      <w:color w:val="000000"/>
    </w:rPr>
  </w:style>
  <w:style w:type="character" w:customStyle="1" w:styleId="QuoteChar">
    <w:name w:val="Quote Char"/>
    <w:basedOn w:val="DefaultParagraphFont"/>
    <w:link w:val="Quote"/>
    <w:uiPriority w:val="29"/>
    <w:rsid w:val="00E47A95"/>
    <w:rPr>
      <w:rFonts w:ascii="Calibri" w:eastAsia="Times New Roman" w:hAnsi="Calibri" w:cs="Times New Roman"/>
      <w:i/>
      <w:iCs/>
      <w:color w:val="000000"/>
      <w:lang w:val="en-US"/>
    </w:rPr>
  </w:style>
  <w:style w:type="numbering" w:customStyle="1" w:styleId="Style1">
    <w:name w:val="Style1"/>
    <w:rsid w:val="00E47A9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E5"/>
    <w:rPr>
      <w:rFonts w:ascii="Calibri" w:eastAsia="Times New Roman" w:hAnsi="Calibri" w:cs="Times New Roman"/>
      <w:lang w:val="en-US"/>
    </w:rPr>
  </w:style>
  <w:style w:type="paragraph" w:styleId="Heading1">
    <w:name w:val="heading 1"/>
    <w:basedOn w:val="Normal"/>
    <w:next w:val="Normal"/>
    <w:link w:val="Heading1Char"/>
    <w:uiPriority w:val="9"/>
    <w:qFormat/>
    <w:rsid w:val="00E47A95"/>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E47A95"/>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47A95"/>
    <w:pPr>
      <w:keepNext/>
      <w:keepLines/>
      <w:numPr>
        <w:ilvl w:val="2"/>
        <w:numId w:val="1"/>
      </w:numPr>
      <w:spacing w:before="200" w:after="0"/>
      <w:jc w:val="both"/>
      <w:outlineLvl w:val="2"/>
    </w:pPr>
    <w:rPr>
      <w:rFonts w:ascii="Arial" w:hAnsi="Arial"/>
      <w:b/>
      <w:bCs/>
      <w:color w:val="000000"/>
    </w:rPr>
  </w:style>
  <w:style w:type="paragraph" w:styleId="Heading4">
    <w:name w:val="heading 4"/>
    <w:basedOn w:val="Normal"/>
    <w:next w:val="Normal"/>
    <w:link w:val="Heading4Char"/>
    <w:uiPriority w:val="9"/>
    <w:unhideWhenUsed/>
    <w:qFormat/>
    <w:rsid w:val="00E47A95"/>
    <w:pPr>
      <w:keepNext/>
      <w:keepLines/>
      <w:numPr>
        <w:ilvl w:val="3"/>
        <w:numId w:val="1"/>
      </w:numPr>
      <w:spacing w:before="40" w:after="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E47A95"/>
    <w:pPr>
      <w:keepNext/>
      <w:keepLines/>
      <w:numPr>
        <w:ilvl w:val="4"/>
        <w:numId w:val="1"/>
      </w:numPr>
      <w:spacing w:before="40" w:after="0"/>
      <w:outlineLvl w:val="4"/>
    </w:pPr>
    <w:rPr>
      <w:rFonts w:ascii="Cambria" w:hAnsi="Cambria"/>
      <w:color w:val="365F91"/>
    </w:rPr>
  </w:style>
  <w:style w:type="paragraph" w:styleId="Heading6">
    <w:name w:val="heading 6"/>
    <w:basedOn w:val="Normal"/>
    <w:next w:val="Normal"/>
    <w:link w:val="Heading6Char"/>
    <w:uiPriority w:val="9"/>
    <w:unhideWhenUsed/>
    <w:qFormat/>
    <w:rsid w:val="00E47A95"/>
    <w:pPr>
      <w:keepNext/>
      <w:keepLines/>
      <w:numPr>
        <w:ilvl w:val="5"/>
        <w:numId w:val="1"/>
      </w:numPr>
      <w:spacing w:before="40" w:after="0"/>
      <w:outlineLvl w:val="5"/>
    </w:pPr>
    <w:rPr>
      <w:rFonts w:ascii="Cambria" w:hAnsi="Cambria"/>
      <w:color w:val="243F60"/>
    </w:rPr>
  </w:style>
  <w:style w:type="paragraph" w:styleId="Heading7">
    <w:name w:val="heading 7"/>
    <w:basedOn w:val="Normal"/>
    <w:next w:val="Normal"/>
    <w:link w:val="Heading7Char"/>
    <w:uiPriority w:val="9"/>
    <w:semiHidden/>
    <w:unhideWhenUsed/>
    <w:qFormat/>
    <w:rsid w:val="00E47A95"/>
    <w:pPr>
      <w:keepNext/>
      <w:keepLines/>
      <w:numPr>
        <w:ilvl w:val="6"/>
        <w:numId w:val="1"/>
      </w:numPr>
      <w:spacing w:before="40" w:after="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E47A95"/>
    <w:pPr>
      <w:keepNext/>
      <w:keepLines/>
      <w:numPr>
        <w:ilvl w:val="7"/>
        <w:numId w:val="1"/>
      </w:numPr>
      <w:spacing w:before="40" w:after="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E47A95"/>
    <w:pPr>
      <w:keepNext/>
      <w:keepLines/>
      <w:numPr>
        <w:ilvl w:val="8"/>
        <w:numId w:val="1"/>
      </w:numPr>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E5"/>
  </w:style>
  <w:style w:type="paragraph" w:styleId="Footer">
    <w:name w:val="footer"/>
    <w:basedOn w:val="Normal"/>
    <w:link w:val="FooterChar"/>
    <w:uiPriority w:val="99"/>
    <w:unhideWhenUsed/>
    <w:rsid w:val="00EA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E5"/>
  </w:style>
  <w:style w:type="paragraph" w:styleId="NoSpacing">
    <w:name w:val="No Spacing"/>
    <w:aliases w:val="1 INDO"/>
    <w:uiPriority w:val="1"/>
    <w:qFormat/>
    <w:rsid w:val="00EA5AE5"/>
    <w:pPr>
      <w:spacing w:after="0" w:line="240" w:lineRule="auto"/>
    </w:pPr>
    <w:rPr>
      <w:rFonts w:ascii="Calibri" w:eastAsia="Times New Roman" w:hAnsi="Calibri" w:cs="Times New Roman"/>
    </w:rPr>
  </w:style>
  <w:style w:type="character" w:styleId="Hyperlink">
    <w:name w:val="Hyperlink"/>
    <w:uiPriority w:val="99"/>
    <w:unhideWhenUsed/>
    <w:rsid w:val="00EA5AE5"/>
    <w:rPr>
      <w:rFonts w:cs="Times New Roman"/>
      <w:color w:val="0000FF"/>
      <w:u w:val="single"/>
    </w:r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
    <w:basedOn w:val="Normal"/>
    <w:link w:val="ListParagraphChar"/>
    <w:uiPriority w:val="34"/>
    <w:qFormat/>
    <w:rsid w:val="00EA5AE5"/>
    <w:pPr>
      <w:spacing w:after="0" w:line="240" w:lineRule="auto"/>
      <w:ind w:left="720"/>
      <w:contextualSpacing/>
    </w:pPr>
    <w:rPr>
      <w:rFonts w:ascii="Times New Roman" w:hAnsi="Times New Roman"/>
      <w:sz w:val="24"/>
      <w:szCs w:val="24"/>
      <w:lang w:eastAsia="id-ID"/>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34"/>
    <w:locked/>
    <w:rsid w:val="00EA5AE5"/>
    <w:rPr>
      <w:rFonts w:ascii="Times New Roman" w:eastAsia="Times New Roman" w:hAnsi="Times New Roman" w:cs="Times New Roman"/>
      <w:sz w:val="24"/>
      <w:szCs w:val="24"/>
      <w:lang w:val="en-US" w:eastAsia="id-ID"/>
    </w:rPr>
  </w:style>
  <w:style w:type="paragraph" w:styleId="BalloonText">
    <w:name w:val="Balloon Text"/>
    <w:basedOn w:val="Normal"/>
    <w:link w:val="BalloonTextChar"/>
    <w:uiPriority w:val="99"/>
    <w:semiHidden/>
    <w:unhideWhenUsed/>
    <w:rsid w:val="00EA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E5"/>
    <w:rPr>
      <w:rFonts w:ascii="Tahoma" w:eastAsia="Times New Roman" w:hAnsi="Tahoma" w:cs="Tahoma"/>
      <w:sz w:val="16"/>
      <w:szCs w:val="16"/>
      <w:lang w:val="en-US"/>
    </w:rPr>
  </w:style>
  <w:style w:type="character" w:customStyle="1" w:styleId="apple-converted-space">
    <w:name w:val="apple-converted-space"/>
    <w:rsid w:val="00832ECE"/>
  </w:style>
  <w:style w:type="paragraph" w:customStyle="1" w:styleId="Default">
    <w:name w:val="Default"/>
    <w:rsid w:val="00832E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47A95"/>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9"/>
    <w:rsid w:val="00E47A9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E47A95"/>
    <w:rPr>
      <w:rFonts w:ascii="Arial" w:eastAsia="Times New Roman" w:hAnsi="Arial" w:cs="Times New Roman"/>
      <w:b/>
      <w:bCs/>
      <w:color w:val="000000"/>
      <w:lang w:val="en-US"/>
    </w:rPr>
  </w:style>
  <w:style w:type="character" w:customStyle="1" w:styleId="Heading4Char">
    <w:name w:val="Heading 4 Char"/>
    <w:basedOn w:val="DefaultParagraphFont"/>
    <w:link w:val="Heading4"/>
    <w:uiPriority w:val="9"/>
    <w:rsid w:val="00E47A95"/>
    <w:rPr>
      <w:rFonts w:ascii="Cambria" w:eastAsia="Times New Roman" w:hAnsi="Cambria" w:cs="Times New Roman"/>
      <w:i/>
      <w:iCs/>
      <w:color w:val="365F91"/>
      <w:lang w:val="en-US"/>
    </w:rPr>
  </w:style>
  <w:style w:type="character" w:customStyle="1" w:styleId="Heading5Char">
    <w:name w:val="Heading 5 Char"/>
    <w:basedOn w:val="DefaultParagraphFont"/>
    <w:link w:val="Heading5"/>
    <w:uiPriority w:val="9"/>
    <w:semiHidden/>
    <w:rsid w:val="00E47A95"/>
    <w:rPr>
      <w:rFonts w:ascii="Cambria" w:eastAsia="Times New Roman" w:hAnsi="Cambria" w:cs="Times New Roman"/>
      <w:color w:val="365F91"/>
      <w:lang w:val="en-US"/>
    </w:rPr>
  </w:style>
  <w:style w:type="character" w:customStyle="1" w:styleId="Heading6Char">
    <w:name w:val="Heading 6 Char"/>
    <w:basedOn w:val="DefaultParagraphFont"/>
    <w:link w:val="Heading6"/>
    <w:uiPriority w:val="9"/>
    <w:rsid w:val="00E47A95"/>
    <w:rPr>
      <w:rFonts w:ascii="Cambria" w:eastAsia="Times New Roman" w:hAnsi="Cambria" w:cs="Times New Roman"/>
      <w:color w:val="243F60"/>
      <w:lang w:val="en-US"/>
    </w:rPr>
  </w:style>
  <w:style w:type="character" w:customStyle="1" w:styleId="Heading7Char">
    <w:name w:val="Heading 7 Char"/>
    <w:basedOn w:val="DefaultParagraphFont"/>
    <w:link w:val="Heading7"/>
    <w:uiPriority w:val="9"/>
    <w:semiHidden/>
    <w:rsid w:val="00E47A95"/>
    <w:rPr>
      <w:rFonts w:ascii="Cambria" w:eastAsia="Times New Roman" w:hAnsi="Cambria" w:cs="Times New Roman"/>
      <w:i/>
      <w:iCs/>
      <w:color w:val="243F60"/>
      <w:lang w:val="en-US"/>
    </w:rPr>
  </w:style>
  <w:style w:type="character" w:customStyle="1" w:styleId="Heading8Char">
    <w:name w:val="Heading 8 Char"/>
    <w:basedOn w:val="DefaultParagraphFont"/>
    <w:link w:val="Heading8"/>
    <w:uiPriority w:val="9"/>
    <w:semiHidden/>
    <w:rsid w:val="00E47A95"/>
    <w:rPr>
      <w:rFonts w:ascii="Cambria" w:eastAsia="Times New Roman" w:hAnsi="Cambria" w:cs="Times New Roman"/>
      <w:color w:val="272727"/>
      <w:sz w:val="21"/>
      <w:szCs w:val="21"/>
      <w:lang w:val="en-US"/>
    </w:rPr>
  </w:style>
  <w:style w:type="character" w:customStyle="1" w:styleId="Heading9Char">
    <w:name w:val="Heading 9 Char"/>
    <w:basedOn w:val="DefaultParagraphFont"/>
    <w:link w:val="Heading9"/>
    <w:uiPriority w:val="9"/>
    <w:semiHidden/>
    <w:rsid w:val="00E47A95"/>
    <w:rPr>
      <w:rFonts w:ascii="Cambria" w:eastAsia="Times New Roman" w:hAnsi="Cambria" w:cs="Times New Roman"/>
      <w:i/>
      <w:iCs/>
      <w:color w:val="272727"/>
      <w:sz w:val="21"/>
      <w:szCs w:val="21"/>
      <w:lang w:val="en-US"/>
    </w:rPr>
  </w:style>
  <w:style w:type="character" w:customStyle="1" w:styleId="a">
    <w:name w:val="a"/>
    <w:rsid w:val="00E47A95"/>
  </w:style>
  <w:style w:type="character" w:customStyle="1" w:styleId="l6">
    <w:name w:val="l6"/>
    <w:rsid w:val="00E47A95"/>
  </w:style>
  <w:style w:type="character" w:customStyle="1" w:styleId="l7">
    <w:name w:val="l7"/>
    <w:rsid w:val="00E47A95"/>
  </w:style>
  <w:style w:type="character" w:customStyle="1" w:styleId="l8">
    <w:name w:val="l8"/>
    <w:rsid w:val="00E47A95"/>
  </w:style>
  <w:style w:type="character" w:customStyle="1" w:styleId="l9">
    <w:name w:val="l9"/>
    <w:rsid w:val="00E47A95"/>
  </w:style>
  <w:style w:type="character" w:customStyle="1" w:styleId="l10">
    <w:name w:val="l10"/>
    <w:rsid w:val="00E47A95"/>
  </w:style>
  <w:style w:type="table" w:customStyle="1" w:styleId="LightShading1">
    <w:name w:val="Light Shading1"/>
    <w:basedOn w:val="TableNormal"/>
    <w:uiPriority w:val="60"/>
    <w:rsid w:val="00E47A9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rsid w:val="00E47A95"/>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E47A95"/>
  </w:style>
  <w:style w:type="paragraph" w:styleId="Caption">
    <w:name w:val="caption"/>
    <w:aliases w:val="JUDUL TABEL &amp;  GAMBAR"/>
    <w:basedOn w:val="Normal"/>
    <w:next w:val="Normal"/>
    <w:link w:val="CaptionChar"/>
    <w:uiPriority w:val="35"/>
    <w:unhideWhenUsed/>
    <w:qFormat/>
    <w:rsid w:val="00E47A95"/>
    <w:pPr>
      <w:spacing w:line="240" w:lineRule="auto"/>
    </w:pPr>
    <w:rPr>
      <w:b/>
      <w:bCs/>
      <w:color w:val="4F81BD"/>
      <w:sz w:val="18"/>
      <w:szCs w:val="18"/>
    </w:rPr>
  </w:style>
  <w:style w:type="character" w:styleId="HTMLCite">
    <w:name w:val="HTML Cite"/>
    <w:uiPriority w:val="99"/>
    <w:semiHidden/>
    <w:unhideWhenUsed/>
    <w:rsid w:val="00E47A95"/>
    <w:rPr>
      <w:rFonts w:cs="Times New Roman"/>
      <w:i/>
    </w:rPr>
  </w:style>
  <w:style w:type="paragraph" w:styleId="TableofFigures">
    <w:name w:val="table of figures"/>
    <w:basedOn w:val="Normal"/>
    <w:next w:val="Normal"/>
    <w:uiPriority w:val="99"/>
    <w:unhideWhenUsed/>
    <w:rsid w:val="00E47A95"/>
    <w:pPr>
      <w:spacing w:after="0"/>
    </w:pPr>
  </w:style>
  <w:style w:type="paragraph" w:customStyle="1" w:styleId="p0">
    <w:name w:val="p0"/>
    <w:basedOn w:val="Normal"/>
    <w:rsid w:val="00E47A95"/>
    <w:pPr>
      <w:spacing w:line="273" w:lineRule="auto"/>
    </w:pPr>
    <w:rPr>
      <w:sz w:val="24"/>
      <w:szCs w:val="24"/>
      <w:lang w:val="id-ID" w:eastAsia="id-ID"/>
    </w:rPr>
  </w:style>
  <w:style w:type="paragraph" w:customStyle="1" w:styleId="p16">
    <w:name w:val="p16"/>
    <w:basedOn w:val="Normal"/>
    <w:rsid w:val="00E47A95"/>
    <w:pPr>
      <w:spacing w:line="273" w:lineRule="auto"/>
      <w:ind w:left="720"/>
    </w:pPr>
    <w:rPr>
      <w:lang w:val="id-ID" w:eastAsia="id-ID"/>
    </w:rPr>
  </w:style>
  <w:style w:type="character" w:customStyle="1" w:styleId="longtext">
    <w:name w:val="long_text"/>
    <w:rsid w:val="00E47A95"/>
  </w:style>
  <w:style w:type="character" w:customStyle="1" w:styleId="go">
    <w:name w:val="go"/>
    <w:rsid w:val="00E47A95"/>
  </w:style>
  <w:style w:type="character" w:styleId="CommentReference">
    <w:name w:val="annotation reference"/>
    <w:uiPriority w:val="99"/>
    <w:semiHidden/>
    <w:unhideWhenUsed/>
    <w:rsid w:val="00E47A95"/>
    <w:rPr>
      <w:rFonts w:cs="Times New Roman"/>
      <w:sz w:val="16"/>
    </w:rPr>
  </w:style>
  <w:style w:type="paragraph" w:styleId="CommentText">
    <w:name w:val="annotation text"/>
    <w:basedOn w:val="Normal"/>
    <w:link w:val="CommentTextChar"/>
    <w:uiPriority w:val="99"/>
    <w:semiHidden/>
    <w:unhideWhenUsed/>
    <w:rsid w:val="00E47A95"/>
    <w:pPr>
      <w:widowControl w:val="0"/>
      <w:spacing w:after="0" w:line="240" w:lineRule="auto"/>
    </w:pPr>
    <w:rPr>
      <w:rFonts w:ascii="Times New Roman" w:eastAsia="SimSun" w:hAnsi="Times New Roman"/>
      <w:kern w:val="2"/>
      <w:sz w:val="20"/>
      <w:szCs w:val="20"/>
      <w:lang w:eastAsia="zh-CN"/>
    </w:rPr>
  </w:style>
  <w:style w:type="character" w:customStyle="1" w:styleId="CommentTextChar">
    <w:name w:val="Comment Text Char"/>
    <w:basedOn w:val="DefaultParagraphFont"/>
    <w:link w:val="CommentText"/>
    <w:uiPriority w:val="99"/>
    <w:semiHidden/>
    <w:rsid w:val="00E47A95"/>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E47A95"/>
    <w:rPr>
      <w:b/>
      <w:bCs/>
    </w:rPr>
  </w:style>
  <w:style w:type="character" w:customStyle="1" w:styleId="CommentSubjectChar">
    <w:name w:val="Comment Subject Char"/>
    <w:basedOn w:val="CommentTextChar"/>
    <w:link w:val="CommentSubject"/>
    <w:uiPriority w:val="99"/>
    <w:semiHidden/>
    <w:rsid w:val="00E47A95"/>
    <w:rPr>
      <w:rFonts w:ascii="Times New Roman" w:eastAsia="SimSun" w:hAnsi="Times New Roman" w:cs="Times New Roman"/>
      <w:b/>
      <w:bCs/>
      <w:kern w:val="2"/>
      <w:sz w:val="20"/>
      <w:szCs w:val="20"/>
      <w:lang w:val="en-US" w:eastAsia="zh-CN"/>
    </w:rPr>
  </w:style>
  <w:style w:type="character" w:customStyle="1" w:styleId="shorttext">
    <w:name w:val="short_text"/>
    <w:rsid w:val="00E47A95"/>
  </w:style>
  <w:style w:type="table" w:styleId="LightShading">
    <w:name w:val="Light Shading"/>
    <w:basedOn w:val="TableNormal"/>
    <w:uiPriority w:val="60"/>
    <w:rsid w:val="00E47A95"/>
    <w:pPr>
      <w:spacing w:after="0" w:line="240" w:lineRule="auto"/>
      <w:jc w:val="both"/>
    </w:pPr>
    <w:rPr>
      <w:rFonts w:ascii="Calibri" w:eastAsia="Times New Roman"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aptionChar">
    <w:name w:val="Caption Char"/>
    <w:aliases w:val="JUDUL TABEL &amp;  GAMBAR Char"/>
    <w:link w:val="Caption"/>
    <w:uiPriority w:val="35"/>
    <w:locked/>
    <w:rsid w:val="00E47A95"/>
    <w:rPr>
      <w:rFonts w:ascii="Calibri" w:eastAsia="Times New Roman" w:hAnsi="Calibri" w:cs="Times New Roman"/>
      <w:b/>
      <w:bCs/>
      <w:color w:val="4F81BD"/>
      <w:sz w:val="18"/>
      <w:szCs w:val="18"/>
      <w:lang w:val="en-US"/>
    </w:rPr>
  </w:style>
  <w:style w:type="paragraph" w:customStyle="1" w:styleId="EndNoteBibliography">
    <w:name w:val="EndNote Bibliography"/>
    <w:basedOn w:val="Normal"/>
    <w:link w:val="EndNoteBibliographyChar"/>
    <w:rsid w:val="00E47A95"/>
    <w:pPr>
      <w:spacing w:line="240" w:lineRule="auto"/>
      <w:jc w:val="center"/>
    </w:pPr>
    <w:rPr>
      <w:rFonts w:ascii="Times New Roman" w:hAnsi="Times New Roman"/>
      <w:noProof/>
    </w:rPr>
  </w:style>
  <w:style w:type="character" w:customStyle="1" w:styleId="EndNoteBibliographyChar">
    <w:name w:val="EndNote Bibliography Char"/>
    <w:link w:val="EndNoteBibliography"/>
    <w:locked/>
    <w:rsid w:val="00E47A95"/>
    <w:rPr>
      <w:rFonts w:ascii="Times New Roman" w:eastAsia="Times New Roman" w:hAnsi="Times New Roman" w:cs="Times New Roman"/>
      <w:noProof/>
      <w:lang w:val="en-US"/>
    </w:rPr>
  </w:style>
  <w:style w:type="paragraph" w:styleId="HTMLPreformatted">
    <w:name w:val="HTML Preformatted"/>
    <w:basedOn w:val="Normal"/>
    <w:link w:val="HTMLPreformattedChar"/>
    <w:uiPriority w:val="99"/>
    <w:unhideWhenUsed/>
    <w:rsid w:val="00E4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id-ID"/>
    </w:rPr>
  </w:style>
  <w:style w:type="character" w:customStyle="1" w:styleId="HTMLPreformattedChar">
    <w:name w:val="HTML Preformatted Char"/>
    <w:basedOn w:val="DefaultParagraphFont"/>
    <w:link w:val="HTMLPreformatted"/>
    <w:uiPriority w:val="99"/>
    <w:rsid w:val="00E47A95"/>
    <w:rPr>
      <w:rFonts w:ascii="Courier New" w:eastAsia="Times New Roman" w:hAnsi="Courier New" w:cs="Times New Roman"/>
      <w:sz w:val="20"/>
      <w:szCs w:val="20"/>
      <w:lang w:val="en-US" w:eastAsia="id-ID"/>
    </w:rPr>
  </w:style>
  <w:style w:type="character" w:customStyle="1" w:styleId="cit">
    <w:name w:val="cit"/>
    <w:rsid w:val="00E47A95"/>
  </w:style>
  <w:style w:type="character" w:customStyle="1" w:styleId="doi">
    <w:name w:val="doi"/>
    <w:rsid w:val="00E47A95"/>
  </w:style>
  <w:style w:type="paragraph" w:customStyle="1" w:styleId="default0">
    <w:name w:val="default"/>
    <w:basedOn w:val="Normal"/>
    <w:rsid w:val="00E47A95"/>
    <w:pPr>
      <w:spacing w:before="100" w:beforeAutospacing="1" w:after="100" w:afterAutospacing="1" w:line="240" w:lineRule="auto"/>
    </w:pPr>
    <w:rPr>
      <w:rFonts w:ascii="Times New Roman" w:hAnsi="Times New Roman"/>
      <w:sz w:val="24"/>
      <w:szCs w:val="24"/>
    </w:rPr>
  </w:style>
  <w:style w:type="paragraph" w:customStyle="1" w:styleId="AuthorEmail">
    <w:name w:val="Author Email"/>
    <w:basedOn w:val="Normal"/>
    <w:qFormat/>
    <w:rsid w:val="00E47A95"/>
    <w:pPr>
      <w:spacing w:after="0" w:line="240" w:lineRule="auto"/>
      <w:jc w:val="center"/>
    </w:pPr>
    <w:rPr>
      <w:rFonts w:ascii="Times New Roman" w:hAnsi="Times New Roman"/>
      <w:sz w:val="20"/>
      <w:szCs w:val="20"/>
    </w:rPr>
  </w:style>
  <w:style w:type="character" w:styleId="Strong">
    <w:name w:val="Strong"/>
    <w:uiPriority w:val="22"/>
    <w:qFormat/>
    <w:rsid w:val="00E47A95"/>
    <w:rPr>
      <w:rFonts w:cs="Times New Roman"/>
      <w:b/>
    </w:rPr>
  </w:style>
  <w:style w:type="paragraph" w:customStyle="1" w:styleId="BasicParagraph">
    <w:name w:val="[Basic Paragraph]"/>
    <w:basedOn w:val="Normal"/>
    <w:uiPriority w:val="99"/>
    <w:rsid w:val="00E47A95"/>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Text">
    <w:name w:val="Text"/>
    <w:basedOn w:val="Normal"/>
    <w:rsid w:val="00E47A95"/>
    <w:pPr>
      <w:widowControl w:val="0"/>
      <w:autoSpaceDE w:val="0"/>
      <w:autoSpaceDN w:val="0"/>
      <w:spacing w:after="0" w:line="252" w:lineRule="auto"/>
      <w:ind w:firstLine="202"/>
      <w:jc w:val="both"/>
    </w:pPr>
    <w:rPr>
      <w:rFonts w:ascii="Times New Roman" w:hAnsi="Times New Roman"/>
      <w:sz w:val="20"/>
      <w:szCs w:val="20"/>
    </w:rPr>
  </w:style>
  <w:style w:type="paragraph" w:customStyle="1" w:styleId="Style">
    <w:name w:val="Style"/>
    <w:rsid w:val="00E47A9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gt-ft-text">
    <w:name w:val="gt-ft-text"/>
    <w:rsid w:val="00E47A95"/>
  </w:style>
  <w:style w:type="paragraph" w:styleId="NormalWeb">
    <w:name w:val="Normal (Web)"/>
    <w:basedOn w:val="Normal"/>
    <w:uiPriority w:val="99"/>
    <w:unhideWhenUsed/>
    <w:rsid w:val="00E47A95"/>
    <w:pPr>
      <w:spacing w:before="100" w:beforeAutospacing="1" w:after="100" w:afterAutospacing="1" w:line="240" w:lineRule="auto"/>
    </w:pPr>
    <w:rPr>
      <w:rFonts w:ascii="Times New Roman" w:hAnsi="Times New Roman"/>
      <w:sz w:val="24"/>
      <w:szCs w:val="24"/>
      <w:lang w:val="id-ID" w:eastAsia="id-ID"/>
    </w:rPr>
  </w:style>
  <w:style w:type="paragraph" w:styleId="Bibliography">
    <w:name w:val="Bibliography"/>
    <w:basedOn w:val="Normal"/>
    <w:next w:val="Normal"/>
    <w:uiPriority w:val="37"/>
    <w:unhideWhenUsed/>
    <w:rsid w:val="00E47A95"/>
  </w:style>
  <w:style w:type="character" w:styleId="Emphasis">
    <w:name w:val="Emphasis"/>
    <w:uiPriority w:val="20"/>
    <w:qFormat/>
    <w:rsid w:val="00E47A95"/>
    <w:rPr>
      <w:rFonts w:cs="Times New Roman"/>
      <w:i/>
    </w:rPr>
  </w:style>
  <w:style w:type="character" w:customStyle="1" w:styleId="skimlinks-unlinked">
    <w:name w:val="skimlinks-unlinked"/>
    <w:rsid w:val="00E47A95"/>
  </w:style>
  <w:style w:type="character" w:styleId="SubtleEmphasis">
    <w:name w:val="Subtle Emphasis"/>
    <w:uiPriority w:val="19"/>
    <w:qFormat/>
    <w:rsid w:val="00E47A95"/>
    <w:rPr>
      <w:rFonts w:cs="Times New Roman"/>
      <w:i/>
      <w:color w:val="808080"/>
    </w:rPr>
  </w:style>
  <w:style w:type="paragraph" w:styleId="Quote">
    <w:name w:val="Quote"/>
    <w:basedOn w:val="Normal"/>
    <w:next w:val="Normal"/>
    <w:link w:val="QuoteChar"/>
    <w:uiPriority w:val="29"/>
    <w:qFormat/>
    <w:rsid w:val="00E47A95"/>
    <w:rPr>
      <w:i/>
      <w:iCs/>
      <w:color w:val="000000"/>
    </w:rPr>
  </w:style>
  <w:style w:type="character" w:customStyle="1" w:styleId="QuoteChar">
    <w:name w:val="Quote Char"/>
    <w:basedOn w:val="DefaultParagraphFont"/>
    <w:link w:val="Quote"/>
    <w:uiPriority w:val="29"/>
    <w:rsid w:val="00E47A95"/>
    <w:rPr>
      <w:rFonts w:ascii="Calibri" w:eastAsia="Times New Roman" w:hAnsi="Calibri" w:cs="Times New Roman"/>
      <w:i/>
      <w:iCs/>
      <w:color w:val="000000"/>
      <w:lang w:val="en-US"/>
    </w:rPr>
  </w:style>
  <w:style w:type="numbering" w:customStyle="1" w:styleId="Style1">
    <w:name w:val="Style1"/>
    <w:rsid w:val="00E47A9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iqbalfahlev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Marsiana Wibowo</dc:creator>
  <cp:lastModifiedBy>Marsiana Wibowo</cp:lastModifiedBy>
  <cp:revision>3</cp:revision>
  <cp:lastPrinted>2017-02-07T05:09:00Z</cp:lastPrinted>
  <dcterms:created xsi:type="dcterms:W3CDTF">2017-02-07T05:10:00Z</dcterms:created>
  <dcterms:modified xsi:type="dcterms:W3CDTF">2017-02-07T05:12:00Z</dcterms:modified>
</cp:coreProperties>
</file>