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00E2" w14:textId="77777777" w:rsidR="0045052E" w:rsidRDefault="0049549F" w:rsidP="004954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Puskesmas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Botania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Batam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Mengadakan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Penyuluhan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Demam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Berdarah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CA0">
        <w:rPr>
          <w:rFonts w:ascii="Times New Roman" w:hAnsi="Times New Roman" w:cs="Times New Roman"/>
          <w:b/>
          <w:bCs/>
          <w:sz w:val="28"/>
          <w:szCs w:val="28"/>
        </w:rPr>
        <w:t xml:space="preserve">Serta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Pemeriksaan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Kesehatan Di </w:t>
      </w:r>
      <w:proofErr w:type="spellStart"/>
      <w:r w:rsidR="0045052E">
        <w:rPr>
          <w:rFonts w:ascii="Times New Roman" w:hAnsi="Times New Roman" w:cs="Times New Roman"/>
          <w:b/>
          <w:bCs/>
          <w:sz w:val="28"/>
          <w:szCs w:val="28"/>
        </w:rPr>
        <w:t>Perumahan</w:t>
      </w:r>
      <w:proofErr w:type="spellEnd"/>
      <w:r w:rsidR="0045052E">
        <w:rPr>
          <w:rFonts w:ascii="Times New Roman" w:hAnsi="Times New Roman" w:cs="Times New Roman"/>
          <w:b/>
          <w:bCs/>
          <w:sz w:val="28"/>
          <w:szCs w:val="28"/>
        </w:rPr>
        <w:t xml:space="preserve"> Bukit Palm </w:t>
      </w:r>
      <w:proofErr w:type="spellStart"/>
      <w:r w:rsidR="0045052E">
        <w:rPr>
          <w:rFonts w:ascii="Times New Roman" w:hAnsi="Times New Roman" w:cs="Times New Roman"/>
          <w:b/>
          <w:bCs/>
          <w:sz w:val="28"/>
          <w:szCs w:val="28"/>
        </w:rPr>
        <w:t>Permai</w:t>
      </w:r>
      <w:proofErr w:type="spellEnd"/>
      <w:r w:rsidR="0045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B1D06A" w14:textId="6344D7DC" w:rsidR="00857365" w:rsidRDefault="0049549F" w:rsidP="004505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Batam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Guna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Memperingati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Hari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Demam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Berdarah</w:t>
      </w:r>
      <w:proofErr w:type="spellEnd"/>
    </w:p>
    <w:p w14:paraId="6A3132F9" w14:textId="656E8905" w:rsidR="0090330F" w:rsidRDefault="0090330F" w:rsidP="009033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5FCE748" wp14:editId="5F5BF262">
            <wp:extent cx="4423144" cy="3641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303" cy="365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627A" w14:textId="339CE9A5" w:rsidR="0090330F" w:rsidRDefault="009A6CA0" w:rsidP="00903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Batam</w:t>
      </w:r>
      <w:proofErr w:type="spellEnd"/>
      <w:r w:rsidR="0090330F">
        <w:rPr>
          <w:rFonts w:ascii="Times New Roman" w:hAnsi="Times New Roman" w:cs="Times New Roman"/>
          <w:sz w:val="24"/>
          <w:szCs w:val="24"/>
        </w:rPr>
        <w:t xml:space="preserve">, 27 April 2024 </w:t>
      </w:r>
      <w:r w:rsidR="0021227A">
        <w:rPr>
          <w:rFonts w:ascii="Times New Roman" w:hAnsi="Times New Roman" w:cs="Times New Roman"/>
          <w:sz w:val="24"/>
          <w:szCs w:val="24"/>
        </w:rPr>
        <w:t>–</w:t>
      </w:r>
      <w:r w:rsidR="0090330F">
        <w:rPr>
          <w:rFonts w:ascii="Times New Roman" w:hAnsi="Times New Roman" w:cs="Times New Roman"/>
          <w:sz w:val="24"/>
          <w:szCs w:val="24"/>
        </w:rPr>
        <w:t xml:space="preserve"> </w:t>
      </w:r>
      <w:r w:rsidR="0021227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21227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12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27A">
        <w:rPr>
          <w:rFonts w:ascii="Times New Roman" w:hAnsi="Times New Roman" w:cs="Times New Roman"/>
          <w:sz w:val="24"/>
          <w:szCs w:val="24"/>
        </w:rPr>
        <w:t>Jumat</w:t>
      </w:r>
      <w:proofErr w:type="spellEnd"/>
      <w:r w:rsidR="0021227A">
        <w:rPr>
          <w:rFonts w:ascii="Times New Roman" w:hAnsi="Times New Roman" w:cs="Times New Roman"/>
          <w:sz w:val="24"/>
          <w:szCs w:val="24"/>
        </w:rPr>
        <w:t xml:space="preserve">, 26 April 2024 </w:t>
      </w:r>
      <w:r w:rsidR="0056272C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Botania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Kesehatan di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Bukit Palm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Batam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dilakuakan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kewaspadaan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. Acara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Harri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Fajri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Zisoni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Botania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Batam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Harri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Botania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memperingati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Hari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72C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5627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C3C3B" w14:textId="1E50E09F" w:rsidR="0056272C" w:rsidRDefault="0056272C" w:rsidP="00903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lanjutkan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media leaflet oleh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Fikra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Nurul Indra.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tetang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aedes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aegypi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, Langkah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berdarah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Botania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54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C5FF24" w14:textId="487D8878" w:rsidR="00D54C4E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leafet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E92F59" w14:textId="2ADA4062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Tindakan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Kerjasama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Bukit Palm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E4BB95" w14:textId="0EFCFDA7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B9DD4" w14:textId="7D9B2D6B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A69DE" w14:textId="072C3734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E794B" w14:textId="4B8FFCF3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7D3C9" w14:textId="71B4BA3B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95F25" w14:textId="28A3F612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3CC08" w14:textId="3957314A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AAA50" w14:textId="7134B55F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EF673" w14:textId="54E153D9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A7CE7" w14:textId="2176984A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D17B6" w14:textId="3A43903D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135F2" w14:textId="427F7130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603F9" w14:textId="03733084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8EF3F" w14:textId="589F4609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EB4BD" w14:textId="73789EF5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71736" w14:textId="74C25658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7652E" w14:textId="25716F41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5C66A" w14:textId="3D599405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0508B" w14:textId="2B6EBE56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8BAEA" w14:textId="62777C65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C2348" w14:textId="2A124CE9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25477" w14:textId="77777777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D97AF" w14:textId="3C0114ED" w:rsidR="0011317B" w:rsidRDefault="0011317B" w:rsidP="00903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CA7C9" w14:textId="7E326B79" w:rsidR="0011317B" w:rsidRDefault="0011317B" w:rsidP="001131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Kontak</w:t>
      </w:r>
      <w:proofErr w:type="spellEnd"/>
    </w:p>
    <w:p w14:paraId="6F51FADD" w14:textId="4E4A644D" w:rsidR="0011317B" w:rsidRDefault="0011317B" w:rsidP="0011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Shinta Banyuriti</w:t>
      </w:r>
    </w:p>
    <w:p w14:paraId="16F6D017" w14:textId="66A2A408" w:rsidR="0011317B" w:rsidRDefault="0011317B" w:rsidP="0011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Ahmad Dahlan</w:t>
      </w:r>
    </w:p>
    <w:p w14:paraId="087BA4CC" w14:textId="4557D7A2" w:rsidR="0011317B" w:rsidRDefault="0011317B" w:rsidP="0011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08117750105</w:t>
      </w:r>
    </w:p>
    <w:p w14:paraId="5E2EB9F1" w14:textId="61409AAE" w:rsidR="00E2549C" w:rsidRPr="00CA2E82" w:rsidRDefault="0011317B" w:rsidP="00CA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2300029135@webmail.uad.ac.i</w:t>
      </w:r>
      <w:r w:rsidR="00CA2E82">
        <w:rPr>
          <w:rFonts w:ascii="Times New Roman" w:hAnsi="Times New Roman" w:cs="Times New Roman"/>
          <w:sz w:val="24"/>
          <w:szCs w:val="24"/>
        </w:rPr>
        <w:t>d</w:t>
      </w:r>
    </w:p>
    <w:sectPr w:rsidR="00E2549C" w:rsidRPr="00CA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0F"/>
    <w:rsid w:val="0011317B"/>
    <w:rsid w:val="0021227A"/>
    <w:rsid w:val="0045052E"/>
    <w:rsid w:val="0049549F"/>
    <w:rsid w:val="0056272C"/>
    <w:rsid w:val="00857365"/>
    <w:rsid w:val="0090330F"/>
    <w:rsid w:val="009A6CA0"/>
    <w:rsid w:val="00CA2E82"/>
    <w:rsid w:val="00D54C4E"/>
    <w:rsid w:val="00E00FF4"/>
    <w:rsid w:val="00E2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7D0"/>
  <w15:chartTrackingRefBased/>
  <w15:docId w15:val="{3227F34F-05F7-4495-8370-2A719574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tuff2.deviantart.com/art/Dengue-fever-epidemic-in-Rio-81063087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shinta banyuriti</dc:creator>
  <cp:keywords/>
  <dc:description/>
  <cp:lastModifiedBy>shinta banyuriti</cp:lastModifiedBy>
  <cp:revision>4</cp:revision>
  <cp:lastPrinted>2024-04-27T11:20:00Z</cp:lastPrinted>
  <dcterms:created xsi:type="dcterms:W3CDTF">2024-04-27T08:52:00Z</dcterms:created>
  <dcterms:modified xsi:type="dcterms:W3CDTF">2024-04-27T11:20:00Z</dcterms:modified>
</cp:coreProperties>
</file>