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198E" w14:textId="5EC612DC" w:rsidR="006C6416" w:rsidRDefault="006C6416" w:rsidP="00AF1257">
      <w:pPr>
        <w:spacing w:line="360" w:lineRule="auto"/>
        <w:jc w:val="center"/>
        <w:rPr>
          <w:rFonts w:ascii="Times New Roman" w:hAnsi="Times New Roman" w:cs="Times New Roman"/>
          <w:sz w:val="40"/>
          <w:szCs w:val="40"/>
          <w:lang w:val="nb-NO"/>
        </w:rPr>
      </w:pPr>
      <w:r w:rsidRPr="00F11D3B">
        <w:rPr>
          <w:rFonts w:ascii="Times New Roman" w:hAnsi="Times New Roman" w:cs="Times New Roman"/>
          <w:sz w:val="40"/>
          <w:szCs w:val="40"/>
          <w:lang w:val="nb-NO"/>
        </w:rPr>
        <w:t>PENYULUHAN</w:t>
      </w:r>
      <w:r w:rsidRPr="00F11D3B">
        <w:rPr>
          <w:sz w:val="40"/>
          <w:szCs w:val="40"/>
          <w:lang w:val="nb-NO"/>
        </w:rPr>
        <w:t xml:space="preserve"> </w:t>
      </w:r>
      <w:r w:rsidRPr="00F11D3B">
        <w:rPr>
          <w:rFonts w:ascii="Times New Roman" w:hAnsi="Times New Roman" w:cs="Times New Roman"/>
          <w:sz w:val="40"/>
          <w:szCs w:val="40"/>
          <w:lang w:val="nb-NO"/>
        </w:rPr>
        <w:t>POSYANDU BAGI IBU DAN ANAK DI DESA PLAYEN GUNUNG KIDUL</w:t>
      </w:r>
    </w:p>
    <w:p w14:paraId="6A1E02F5" w14:textId="6CB4310C" w:rsidR="00F11D3B" w:rsidRPr="00603474" w:rsidRDefault="00A65BC7" w:rsidP="00AF1257">
      <w:pPr>
        <w:pBdr>
          <w:bottom w:val="single" w:sz="6" w:space="1" w:color="auto"/>
        </w:pBdr>
        <w:spacing w:line="360" w:lineRule="auto"/>
        <w:rPr>
          <w:rFonts w:ascii="Times New Roman" w:hAnsi="Times New Roman" w:cs="Times New Roman"/>
          <w:lang w:val="nb-NO"/>
        </w:rPr>
      </w:pPr>
      <w:r>
        <w:rPr>
          <w:rFonts w:ascii="Times New Roman" w:hAnsi="Times New Roman" w:cs="Times New Roman"/>
          <w:noProof/>
        </w:rPr>
        <w:drawing>
          <wp:anchor distT="0" distB="0" distL="114300" distR="114300" simplePos="0" relativeHeight="251658240" behindDoc="0" locked="0" layoutInCell="1" allowOverlap="1" wp14:anchorId="3A9E759F" wp14:editId="44233E97">
            <wp:simplePos x="0" y="0"/>
            <wp:positionH relativeFrom="margin">
              <wp:align>left</wp:align>
            </wp:positionH>
            <wp:positionV relativeFrom="paragraph">
              <wp:posOffset>271780</wp:posOffset>
            </wp:positionV>
            <wp:extent cx="5935980" cy="3522980"/>
            <wp:effectExtent l="0" t="0" r="7620" b="1270"/>
            <wp:wrapTopAndBottom/>
            <wp:docPr id="92416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16226" name="Picture 92416226"/>
                    <pic:cNvPicPr/>
                  </pic:nvPicPr>
                  <pic:blipFill>
                    <a:blip r:embed="rId4">
                      <a:extLst>
                        <a:ext uri="{28A0092B-C50C-407E-A947-70E740481C1C}">
                          <a14:useLocalDpi xmlns:a14="http://schemas.microsoft.com/office/drawing/2010/main" val="0"/>
                        </a:ext>
                      </a:extLst>
                    </a:blip>
                    <a:stretch>
                      <a:fillRect/>
                    </a:stretch>
                  </pic:blipFill>
                  <pic:spPr>
                    <a:xfrm>
                      <a:off x="0" y="0"/>
                      <a:ext cx="5935980" cy="3522980"/>
                    </a:xfrm>
                    <a:prstGeom prst="rect">
                      <a:avLst/>
                    </a:prstGeom>
                  </pic:spPr>
                </pic:pic>
              </a:graphicData>
            </a:graphic>
            <wp14:sizeRelH relativeFrom="margin">
              <wp14:pctWidth>0</wp14:pctWidth>
            </wp14:sizeRelH>
          </wp:anchor>
        </w:drawing>
      </w:r>
    </w:p>
    <w:p w14:paraId="47C6B9BA" w14:textId="738F467D" w:rsidR="00F11D3B" w:rsidRPr="00603474" w:rsidRDefault="00F11D3B" w:rsidP="00F11D3B">
      <w:pPr>
        <w:rPr>
          <w:rFonts w:ascii="Times New Roman" w:hAnsi="Times New Roman" w:cs="Times New Roman"/>
          <w:lang w:val="nb-NO"/>
        </w:rPr>
      </w:pPr>
    </w:p>
    <w:p w14:paraId="03FFA2AA" w14:textId="5DA3644F" w:rsidR="00A65BC7" w:rsidRPr="00603474" w:rsidRDefault="009C2C33" w:rsidP="00E337EA">
      <w:pPr>
        <w:spacing w:line="360" w:lineRule="auto"/>
        <w:rPr>
          <w:rFonts w:ascii="Times New Roman" w:hAnsi="Times New Roman" w:cs="Times New Roman"/>
          <w:sz w:val="24"/>
          <w:szCs w:val="24"/>
          <w:lang w:val="nb-NO"/>
        </w:rPr>
      </w:pPr>
      <w:r w:rsidRPr="00603474">
        <w:rPr>
          <w:rFonts w:ascii="Times New Roman" w:hAnsi="Times New Roman" w:cs="Times New Roman"/>
          <w:sz w:val="24"/>
          <w:szCs w:val="24"/>
          <w:lang w:val="nb-NO"/>
        </w:rPr>
        <w:t xml:space="preserve">Pada hari selasa tanggal 23 April 2024. </w:t>
      </w:r>
      <w:r w:rsidR="00AF1257" w:rsidRPr="00603474">
        <w:rPr>
          <w:rFonts w:ascii="Times New Roman" w:hAnsi="Times New Roman" w:cs="Times New Roman"/>
          <w:sz w:val="24"/>
          <w:szCs w:val="24"/>
          <w:lang w:val="nb-NO"/>
        </w:rPr>
        <w:t>M</w:t>
      </w:r>
      <w:r w:rsidRPr="00603474">
        <w:rPr>
          <w:rFonts w:ascii="Times New Roman" w:hAnsi="Times New Roman" w:cs="Times New Roman"/>
          <w:sz w:val="24"/>
          <w:szCs w:val="24"/>
          <w:lang w:val="nb-NO"/>
        </w:rPr>
        <w:t xml:space="preserve">ahasiwa  FKM UAD Menyelenggarakan penyuluhan posyandu untuk ibu dan anak. Acara ini yang berlokasi di dusun Playen Gunung kidul, dalam rangka memberikan layanan terbaik kepada Masyarakat. Mahasiswa FKM UAD ini menyelenggarakan progam posyandu bagi ibu dan anak yang ada didesa playen gunungkidul. </w:t>
      </w:r>
    </w:p>
    <w:p w14:paraId="4C502E58" w14:textId="2DE0516C" w:rsidR="00AF1257" w:rsidRPr="00603474" w:rsidRDefault="00AF1257" w:rsidP="00E337EA">
      <w:pPr>
        <w:spacing w:line="360" w:lineRule="auto"/>
        <w:rPr>
          <w:rFonts w:ascii="Times New Roman" w:hAnsi="Times New Roman" w:cs="Times New Roman"/>
          <w:sz w:val="24"/>
          <w:szCs w:val="24"/>
          <w:lang w:val="nb-NO"/>
        </w:rPr>
      </w:pPr>
      <w:r w:rsidRPr="00603474">
        <w:rPr>
          <w:rFonts w:ascii="Times New Roman" w:hAnsi="Times New Roman" w:cs="Times New Roman"/>
          <w:sz w:val="24"/>
          <w:szCs w:val="24"/>
          <w:lang w:val="nb-NO"/>
        </w:rPr>
        <w:t xml:space="preserve">Penyuluhan posyandu merupakan Upaya pemerintah untuk memudahkan Masyarakat memperoleh pelayanan Kesehatan bagi ibu dan anak. Tujuan adalah posyandu mencegah peningkatan kematian ibu dan bayi saat hamil. Namun tidak hanya ibu dan anak saja yang bisa mendapatkan pelayanan </w:t>
      </w:r>
      <w:r w:rsidR="00BB70F8" w:rsidRPr="00603474">
        <w:rPr>
          <w:rFonts w:ascii="Times New Roman" w:hAnsi="Times New Roman" w:cs="Times New Roman"/>
          <w:sz w:val="24"/>
          <w:szCs w:val="24"/>
          <w:lang w:val="nb-NO"/>
        </w:rPr>
        <w:t xml:space="preserve">kesehatan namun semua warga boleh memeriksakan untuk memperoleh pelayanan Kesehatan. </w:t>
      </w:r>
    </w:p>
    <w:p w14:paraId="49B1370D" w14:textId="77777777" w:rsidR="00AF1257" w:rsidRPr="00603474" w:rsidRDefault="00AF1257" w:rsidP="00F11D3B">
      <w:pPr>
        <w:rPr>
          <w:rFonts w:ascii="Times New Roman" w:hAnsi="Times New Roman" w:cs="Times New Roman"/>
          <w:sz w:val="24"/>
          <w:szCs w:val="24"/>
          <w:lang w:val="nb-NO"/>
        </w:rPr>
      </w:pPr>
    </w:p>
    <w:p w14:paraId="333E790B" w14:textId="60AC4D4B" w:rsidR="00603474" w:rsidRDefault="00603474" w:rsidP="00F11D3B">
      <w:pPr>
        <w:rPr>
          <w:rFonts w:ascii="Times New Roman" w:hAnsi="Times New Roman" w:cs="Times New Roman"/>
          <w:lang w:val="nb-NO"/>
        </w:rPr>
      </w:pPr>
      <w:r>
        <w:rPr>
          <w:rFonts w:ascii="Times New Roman" w:hAnsi="Times New Roman" w:cs="Times New Roman"/>
          <w:noProof/>
          <w:lang w:val="nb-NO"/>
        </w:rPr>
        <w:lastRenderedPageBreak/>
        <w:drawing>
          <wp:inline distT="0" distB="0" distL="0" distR="0" wp14:anchorId="5E8C9F83" wp14:editId="59517593">
            <wp:extent cx="5943600" cy="2926080"/>
            <wp:effectExtent l="0" t="0" r="0" b="7620"/>
            <wp:docPr id="881659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659432" name="Picture 881659432"/>
                    <pic:cNvPicPr/>
                  </pic:nvPicPr>
                  <pic:blipFill>
                    <a:blip r:embed="rId5">
                      <a:extLst>
                        <a:ext uri="{28A0092B-C50C-407E-A947-70E740481C1C}">
                          <a14:useLocalDpi xmlns:a14="http://schemas.microsoft.com/office/drawing/2010/main" val="0"/>
                        </a:ext>
                      </a:extLst>
                    </a:blip>
                    <a:stretch>
                      <a:fillRect/>
                    </a:stretch>
                  </pic:blipFill>
                  <pic:spPr>
                    <a:xfrm>
                      <a:off x="0" y="0"/>
                      <a:ext cx="5943600" cy="2926080"/>
                    </a:xfrm>
                    <a:prstGeom prst="rect">
                      <a:avLst/>
                    </a:prstGeom>
                  </pic:spPr>
                </pic:pic>
              </a:graphicData>
            </a:graphic>
          </wp:inline>
        </w:drawing>
      </w:r>
    </w:p>
    <w:p w14:paraId="11CE9D5D" w14:textId="19A771C3" w:rsidR="00C06E19" w:rsidRDefault="00C06E19" w:rsidP="00E337EA">
      <w:pPr>
        <w:spacing w:line="360"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Manfaat posyadu memberikan layanan kesehatan ibu dan anak, KB, imunisasi, gizi, penanggulangan diare. Pemeliharaan kesehatan ibu seperti pemeriksaan kehamilan dan nifas, peningkatan gizi melalui pemberian vitamin dan pil penambah darah , imunisasi TT untuk ibu hamil. Selain itu posyandu memberikan pengetahuan dan pengalaman bagi ibu untuk mendukung perilaku hidup bersih dan sehat , memberikan ASI Ekslusif yang cukup untuk bayi tanpa pendamping makan / minum lainya. Masyarakat di desa playen senang mendapatkan pelayanan kesehatan / posyandu karena sangat bermanfaat bagi ibu dan balita , seperti mencukupi vitamin anak dan gizinya. Pesan bagi masyarakat lainya agar hidup </w:t>
      </w:r>
      <w:r w:rsidR="00E337EA">
        <w:rPr>
          <w:rFonts w:ascii="Times New Roman" w:hAnsi="Times New Roman" w:cs="Times New Roman"/>
          <w:sz w:val="24"/>
          <w:szCs w:val="24"/>
          <w:lang w:val="nb-NO"/>
        </w:rPr>
        <w:t>bersih dan sehat.</w:t>
      </w:r>
    </w:p>
    <w:p w14:paraId="4590BAF7" w14:textId="77777777" w:rsidR="00E337EA" w:rsidRDefault="00E337EA" w:rsidP="00F11D3B">
      <w:pPr>
        <w:rPr>
          <w:rFonts w:ascii="Times New Roman" w:hAnsi="Times New Roman" w:cs="Times New Roman"/>
          <w:sz w:val="24"/>
          <w:szCs w:val="24"/>
          <w:lang w:val="nb-NO"/>
        </w:rPr>
      </w:pPr>
    </w:p>
    <w:p w14:paraId="236C09E8" w14:textId="03782BD1" w:rsidR="00E337EA" w:rsidRDefault="00E337EA" w:rsidP="00E337EA">
      <w:pPr>
        <w:spacing w:line="240" w:lineRule="auto"/>
        <w:rPr>
          <w:rFonts w:ascii="Times New Roman" w:hAnsi="Times New Roman" w:cs="Times New Roman"/>
          <w:sz w:val="26"/>
          <w:szCs w:val="26"/>
          <w:lang w:val="nb-NO"/>
        </w:rPr>
      </w:pPr>
      <w:r w:rsidRPr="00E337EA">
        <w:rPr>
          <w:rFonts w:ascii="Times New Roman" w:hAnsi="Times New Roman" w:cs="Times New Roman"/>
          <w:sz w:val="26"/>
          <w:szCs w:val="26"/>
          <w:lang w:val="nb-NO"/>
        </w:rPr>
        <w:t>SALSABILA NOVITASARI</w:t>
      </w:r>
    </w:p>
    <w:p w14:paraId="76BF9F7D" w14:textId="51FEE784" w:rsidR="00E337EA" w:rsidRDefault="00E337EA" w:rsidP="00E337EA">
      <w:pPr>
        <w:spacing w:line="240" w:lineRule="auto"/>
        <w:rPr>
          <w:rFonts w:ascii="Times New Roman" w:hAnsi="Times New Roman" w:cs="Times New Roman"/>
          <w:sz w:val="26"/>
          <w:szCs w:val="26"/>
          <w:lang w:val="nb-NO"/>
        </w:rPr>
      </w:pPr>
      <w:r>
        <w:rPr>
          <w:rFonts w:ascii="Times New Roman" w:hAnsi="Times New Roman" w:cs="Times New Roman"/>
          <w:sz w:val="26"/>
          <w:szCs w:val="26"/>
          <w:lang w:val="nb-NO"/>
        </w:rPr>
        <w:t>UNIVERSITAS AHMAD DAHLAN</w:t>
      </w:r>
    </w:p>
    <w:p w14:paraId="23798FCF" w14:textId="77777777" w:rsidR="00E337EA" w:rsidRDefault="00E337EA" w:rsidP="00E337EA">
      <w:pPr>
        <w:spacing w:line="240" w:lineRule="auto"/>
        <w:rPr>
          <w:rFonts w:ascii="Times New Roman" w:hAnsi="Times New Roman" w:cs="Times New Roman"/>
          <w:sz w:val="26"/>
          <w:szCs w:val="26"/>
        </w:rPr>
      </w:pPr>
      <w:r w:rsidRPr="00E337EA">
        <w:rPr>
          <w:rFonts w:ascii="Times New Roman" w:hAnsi="Times New Roman" w:cs="Times New Roman"/>
          <w:b/>
          <w:bCs/>
          <w:sz w:val="26"/>
          <w:szCs w:val="26"/>
        </w:rPr>
        <w:t xml:space="preserve">Jalan Prof. Dr. </w:t>
      </w:r>
      <w:proofErr w:type="spellStart"/>
      <w:r w:rsidRPr="00E337EA">
        <w:rPr>
          <w:rFonts w:ascii="Times New Roman" w:hAnsi="Times New Roman" w:cs="Times New Roman"/>
          <w:b/>
          <w:bCs/>
          <w:sz w:val="26"/>
          <w:szCs w:val="26"/>
        </w:rPr>
        <w:t>Soepomo</w:t>
      </w:r>
      <w:proofErr w:type="spellEnd"/>
      <w:r w:rsidRPr="00E337EA">
        <w:rPr>
          <w:rFonts w:ascii="Times New Roman" w:hAnsi="Times New Roman" w:cs="Times New Roman"/>
          <w:b/>
          <w:bCs/>
          <w:sz w:val="26"/>
          <w:szCs w:val="26"/>
        </w:rPr>
        <w:t xml:space="preserve">, S.H. </w:t>
      </w:r>
      <w:proofErr w:type="spellStart"/>
      <w:r w:rsidRPr="00E337EA">
        <w:rPr>
          <w:rFonts w:ascii="Times New Roman" w:hAnsi="Times New Roman" w:cs="Times New Roman"/>
          <w:b/>
          <w:bCs/>
          <w:sz w:val="26"/>
          <w:szCs w:val="26"/>
        </w:rPr>
        <w:t>jan</w:t>
      </w:r>
      <w:r>
        <w:rPr>
          <w:rFonts w:ascii="Times New Roman" w:hAnsi="Times New Roman" w:cs="Times New Roman"/>
          <w:b/>
          <w:bCs/>
          <w:sz w:val="26"/>
          <w:szCs w:val="26"/>
        </w:rPr>
        <w:t>turan</w:t>
      </w:r>
      <w:proofErr w:type="spellEnd"/>
      <w:r>
        <w:rPr>
          <w:rFonts w:ascii="Times New Roman" w:hAnsi="Times New Roman" w:cs="Times New Roman"/>
          <w:b/>
          <w:bCs/>
          <w:sz w:val="26"/>
          <w:szCs w:val="26"/>
        </w:rPr>
        <w:t xml:space="preserve"> Yogyakarta </w:t>
      </w:r>
      <w:r>
        <w:rPr>
          <w:rFonts w:ascii="Times New Roman" w:hAnsi="Times New Roman" w:cs="Times New Roman"/>
          <w:sz w:val="26"/>
          <w:szCs w:val="26"/>
        </w:rPr>
        <w:t>55164</w:t>
      </w:r>
    </w:p>
    <w:p w14:paraId="3C45799A" w14:textId="53FCC760" w:rsidR="00E337EA" w:rsidRPr="00E337EA" w:rsidRDefault="00E337EA" w:rsidP="00E337EA">
      <w:pPr>
        <w:spacing w:line="240" w:lineRule="auto"/>
        <w:rPr>
          <w:rFonts w:ascii="Times New Roman" w:hAnsi="Times New Roman" w:cs="Times New Roman"/>
          <w:sz w:val="26"/>
          <w:szCs w:val="26"/>
        </w:rPr>
      </w:pPr>
      <w:r>
        <w:rPr>
          <w:rFonts w:ascii="Times New Roman" w:hAnsi="Times New Roman" w:cs="Times New Roman"/>
          <w:sz w:val="26"/>
          <w:szCs w:val="26"/>
        </w:rPr>
        <w:t>083870197378</w:t>
      </w:r>
    </w:p>
    <w:p w14:paraId="5C0A4539" w14:textId="77777777" w:rsidR="00E337EA" w:rsidRPr="00E337EA" w:rsidRDefault="00E337EA" w:rsidP="00E337EA">
      <w:pPr>
        <w:spacing w:line="240" w:lineRule="auto"/>
        <w:rPr>
          <w:rFonts w:ascii="Times New Roman" w:hAnsi="Times New Roman" w:cs="Times New Roman"/>
          <w:sz w:val="26"/>
          <w:szCs w:val="26"/>
        </w:rPr>
      </w:pPr>
    </w:p>
    <w:sectPr w:rsidR="00E337EA" w:rsidRPr="00E33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16"/>
    <w:rsid w:val="00603474"/>
    <w:rsid w:val="006C6416"/>
    <w:rsid w:val="009C2C33"/>
    <w:rsid w:val="00A65BC7"/>
    <w:rsid w:val="00AF1257"/>
    <w:rsid w:val="00BB70F8"/>
    <w:rsid w:val="00C06E19"/>
    <w:rsid w:val="00E337EA"/>
    <w:rsid w:val="00F1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91BF"/>
  <w15:chartTrackingRefBased/>
  <w15:docId w15:val="{A7621C2A-7C21-4914-85CC-A6010B28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1D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1D3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A409M</dc:creator>
  <cp:keywords/>
  <dc:description/>
  <cp:lastModifiedBy>Asus A409M</cp:lastModifiedBy>
  <cp:revision>2</cp:revision>
  <dcterms:created xsi:type="dcterms:W3CDTF">2024-04-27T14:34:00Z</dcterms:created>
  <dcterms:modified xsi:type="dcterms:W3CDTF">2024-04-27T14:34:00Z</dcterms:modified>
</cp:coreProperties>
</file>